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D4DCB" w:rsidRPr="00BB21AC" w14:paraId="7157E407" w14:textId="77777777" w:rsidTr="00872785">
        <w:tc>
          <w:tcPr>
            <w:tcW w:w="4531" w:type="dxa"/>
            <w:shd w:val="clear" w:color="auto" w:fill="EDEDED" w:themeFill="accent3" w:themeFillTint="33"/>
            <w:vAlign w:val="center"/>
          </w:tcPr>
          <w:p w14:paraId="248003A8" w14:textId="77777777" w:rsidR="004D4DCB" w:rsidRPr="00A85017" w:rsidRDefault="004D4DCB" w:rsidP="00872785">
            <w:pPr>
              <w:jc w:val="center"/>
              <w:outlineLvl w:val="0"/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>1</w:t>
            </w:r>
            <w:r w:rsidRPr="00617C8C"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vertAlign w:val="superscript"/>
                <w:lang w:eastAsia="fr-FR"/>
              </w:rPr>
              <w:t>ère</w:t>
            </w:r>
            <w:r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 xml:space="preserve"> </w:t>
            </w:r>
            <w:r w:rsidRPr="00A85017"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 xml:space="preserve">baccalauréat professionnel </w:t>
            </w:r>
            <w:proofErr w:type="spellStart"/>
            <w:r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>AGOrA</w:t>
            </w:r>
            <w:proofErr w:type="spellEnd"/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5E190943" w14:textId="56455EF8" w:rsidR="004D4DCB" w:rsidRDefault="004D4DCB" w:rsidP="00872785">
            <w:pPr>
              <w:jc w:val="center"/>
              <w:outlineLvl w:val="0"/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</w:pPr>
            <w:r w:rsidRPr="00A85017"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>Thème </w:t>
            </w:r>
            <w:r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>–</w:t>
            </w:r>
            <w:r w:rsidRPr="00A85017"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>Gérer et suivre les contrats de maintenance</w:t>
            </w:r>
          </w:p>
          <w:p w14:paraId="01854941" w14:textId="77777777" w:rsidR="004D4DCB" w:rsidRPr="00A85017" w:rsidRDefault="004D4DCB" w:rsidP="00872785">
            <w:pPr>
              <w:jc w:val="center"/>
              <w:outlineLvl w:val="0"/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 xml:space="preserve">DM à rendre pour le </w:t>
            </w:r>
          </w:p>
        </w:tc>
      </w:tr>
      <w:tr w:rsidR="004D4DCB" w:rsidRPr="007E5ADF" w14:paraId="15020D24" w14:textId="77777777" w:rsidTr="00872785">
        <w:tc>
          <w:tcPr>
            <w:tcW w:w="9062" w:type="dxa"/>
            <w:gridSpan w:val="2"/>
          </w:tcPr>
          <w:p w14:paraId="53D3E132" w14:textId="77777777" w:rsidR="004D4DCB" w:rsidRDefault="004D4DCB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kern w:val="36"/>
                <w:lang w:eastAsia="fr-FR"/>
              </w:rPr>
              <w:t>NOM :</w:t>
            </w:r>
          </w:p>
          <w:p w14:paraId="02731BE7" w14:textId="77777777" w:rsidR="004D4DCB" w:rsidRPr="00A85017" w:rsidRDefault="004D4DCB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kern w:val="36"/>
                <w:lang w:eastAsia="fr-FR"/>
              </w:rPr>
              <w:t>Prénom :</w:t>
            </w:r>
          </w:p>
        </w:tc>
      </w:tr>
      <w:tr w:rsidR="004D4DCB" w:rsidRPr="007E5ADF" w14:paraId="727D1D08" w14:textId="77777777" w:rsidTr="00872785">
        <w:tc>
          <w:tcPr>
            <w:tcW w:w="9062" w:type="dxa"/>
            <w:gridSpan w:val="2"/>
          </w:tcPr>
          <w:p w14:paraId="0ABED59B" w14:textId="391FA6A9" w:rsidR="004D4DCB" w:rsidRDefault="004D4DCB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kern w:val="36"/>
                <w:lang w:eastAsia="fr-FR"/>
              </w:rPr>
              <w:t>Compétence évaluée</w:t>
            </w:r>
          </w:p>
          <w:p w14:paraId="4B15AC9E" w14:textId="0E496DE6" w:rsidR="004D4DCB" w:rsidRDefault="004D4DCB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</w:p>
          <w:p w14:paraId="478BD2E4" w14:textId="77777777" w:rsidR="001141ED" w:rsidRPr="001141ED" w:rsidRDefault="001141ED" w:rsidP="001141ED">
            <w:pPr>
              <w:jc w:val="both"/>
              <w:rPr>
                <w:rFonts w:cs="Arial"/>
              </w:rPr>
            </w:pPr>
            <w:r w:rsidRPr="001141ED">
              <w:rPr>
                <w:rFonts w:cs="Arial"/>
              </w:rPr>
              <w:t>2.3.1. Prendre en charge les activités support nécessaires au bon fonctionnement de l’organisation</w:t>
            </w:r>
          </w:p>
          <w:p w14:paraId="697750E9" w14:textId="77777777" w:rsidR="001141ED" w:rsidRDefault="001141ED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</w:p>
          <w:p w14:paraId="3209D57D" w14:textId="6760039B" w:rsidR="004D4DCB" w:rsidRDefault="001141ED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kern w:val="36"/>
                <w:lang w:eastAsia="fr-FR"/>
              </w:rPr>
              <w:t>TI</w:t>
            </w:r>
            <w:r>
              <w:rPr>
                <w:rFonts w:eastAsia="Times New Roman" w:cs="Arial"/>
                <w:b/>
                <w:bCs/>
                <w:kern w:val="36"/>
                <w:lang w:eastAsia="fr-FR"/>
              </w:rPr>
              <w:tab/>
              <w:t>I</w:t>
            </w:r>
            <w:r>
              <w:rPr>
                <w:rFonts w:eastAsia="Times New Roman" w:cs="Arial"/>
                <w:b/>
                <w:bCs/>
                <w:kern w:val="36"/>
                <w:lang w:eastAsia="fr-FR"/>
              </w:rPr>
              <w:tab/>
              <w:t>S</w:t>
            </w:r>
            <w:r>
              <w:rPr>
                <w:rFonts w:eastAsia="Times New Roman" w:cs="Arial"/>
                <w:b/>
                <w:bCs/>
                <w:kern w:val="36"/>
                <w:lang w:eastAsia="fr-FR"/>
              </w:rPr>
              <w:tab/>
              <w:t>TS</w:t>
            </w:r>
          </w:p>
          <w:p w14:paraId="4B5718D2" w14:textId="77777777" w:rsidR="001141ED" w:rsidRDefault="001141ED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</w:p>
          <w:p w14:paraId="198C045D" w14:textId="77777777" w:rsidR="004D4DCB" w:rsidRDefault="004D4DCB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kern w:val="36"/>
                <w:lang w:eastAsia="fr-FR"/>
              </w:rPr>
              <w:t>NOTE SUR 20 et observations :</w:t>
            </w:r>
          </w:p>
          <w:p w14:paraId="2B902AE5" w14:textId="77777777" w:rsidR="004D4DCB" w:rsidRDefault="004D4DCB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</w:p>
          <w:p w14:paraId="54CA5521" w14:textId="77777777" w:rsidR="004D4DCB" w:rsidRDefault="004D4DCB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</w:p>
          <w:p w14:paraId="7130A6D5" w14:textId="77777777" w:rsidR="004D4DCB" w:rsidRDefault="004D4DCB" w:rsidP="00872785">
            <w:p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</w:p>
        </w:tc>
      </w:tr>
    </w:tbl>
    <w:p w14:paraId="09A3BBB7" w14:textId="69650703" w:rsidR="00061DFD" w:rsidRDefault="00061DFD" w:rsidP="009C0880">
      <w:pPr>
        <w:spacing w:after="0" w:line="240" w:lineRule="auto"/>
        <w:rPr>
          <w:rFonts w:eastAsia="Times New Roman" w:cs="Arial"/>
          <w:lang w:eastAsia="fr-FR"/>
        </w:rPr>
      </w:pPr>
    </w:p>
    <w:p w14:paraId="264E9A59" w14:textId="2147B1D0" w:rsidR="008A50EB" w:rsidRPr="001141ED" w:rsidRDefault="008A50EB" w:rsidP="001141ED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color w:val="006666"/>
          <w:sz w:val="32"/>
          <w:szCs w:val="32"/>
          <w:lang w:eastAsia="fr-FR"/>
        </w:rPr>
      </w:pPr>
      <w:r w:rsidRPr="001141ED">
        <w:rPr>
          <w:rFonts w:eastAsia="Times New Roman" w:cs="Arial"/>
          <w:b/>
          <w:color w:val="006666"/>
          <w:sz w:val="32"/>
          <w:szCs w:val="32"/>
          <w:lang w:eastAsia="fr-FR"/>
        </w:rPr>
        <w:t>Contexte professionnel</w:t>
      </w:r>
    </w:p>
    <w:p w14:paraId="3083FF8E" w14:textId="26680060" w:rsidR="008A50EB" w:rsidRPr="003D0207" w:rsidRDefault="008A50EB" w:rsidP="009C0880">
      <w:pPr>
        <w:spacing w:after="0" w:line="240" w:lineRule="auto"/>
        <w:rPr>
          <w:rFonts w:eastAsia="Times New Roman" w:cs="Arial"/>
          <w:sz w:val="14"/>
          <w:lang w:eastAsia="fr-FR"/>
        </w:rPr>
      </w:pPr>
    </w:p>
    <w:p w14:paraId="52EFBF67" w14:textId="667AA36D" w:rsidR="008A50EB" w:rsidRDefault="001141ED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3D0207">
        <w:rPr>
          <w:noProof/>
          <w:sz w:val="14"/>
        </w:rPr>
        <w:drawing>
          <wp:anchor distT="0" distB="0" distL="114300" distR="114300" simplePos="0" relativeHeight="251658240" behindDoc="1" locked="0" layoutInCell="1" allowOverlap="1" wp14:anchorId="4CC4EDBC" wp14:editId="51CF58D5">
            <wp:simplePos x="0" y="0"/>
            <wp:positionH relativeFrom="margin">
              <wp:posOffset>3587750</wp:posOffset>
            </wp:positionH>
            <wp:positionV relativeFrom="paragraph">
              <wp:posOffset>57150</wp:posOffset>
            </wp:positionV>
            <wp:extent cx="2514600" cy="901223"/>
            <wp:effectExtent l="0" t="0" r="0" b="0"/>
            <wp:wrapTight wrapText="bothSides">
              <wp:wrapPolygon edited="0">
                <wp:start x="0" y="0"/>
                <wp:lineTo x="0" y="21006"/>
                <wp:lineTo x="21436" y="21006"/>
                <wp:lineTo x="21436" y="0"/>
                <wp:lineTo x="0" y="0"/>
              </wp:wrapPolygon>
            </wp:wrapTight>
            <wp:docPr id="2" name="Image 2" descr="FERAL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AL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0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39F">
        <w:rPr>
          <w:rFonts w:eastAsia="Times New Roman" w:cs="Arial"/>
          <w:lang w:eastAsia="fr-FR"/>
        </w:rPr>
        <w:t>FERAL 31</w:t>
      </w:r>
      <w:r w:rsidR="008A50EB" w:rsidRPr="007E4C42">
        <w:rPr>
          <w:rFonts w:eastAsia="Times New Roman" w:cs="Arial"/>
          <w:lang w:eastAsia="fr-FR"/>
        </w:rPr>
        <w:t xml:space="preserve"> est une entreprise spécialisée dans l’installation et la maintenance de systèmes </w:t>
      </w:r>
      <w:r w:rsidR="00A5131D">
        <w:rPr>
          <w:rFonts w:eastAsia="Times New Roman" w:cs="Arial"/>
          <w:lang w:eastAsia="fr-FR"/>
        </w:rPr>
        <w:t>de chauffage</w:t>
      </w:r>
      <w:r w:rsidR="0051539F">
        <w:rPr>
          <w:rFonts w:eastAsia="Times New Roman" w:cs="Arial"/>
          <w:lang w:eastAsia="fr-FR"/>
        </w:rPr>
        <w:t xml:space="preserve"> et climatisation</w:t>
      </w:r>
      <w:r w:rsidR="008A50EB" w:rsidRPr="007E4C42">
        <w:rPr>
          <w:rFonts w:eastAsia="Times New Roman" w:cs="Arial"/>
          <w:lang w:eastAsia="fr-FR"/>
        </w:rPr>
        <w:t xml:space="preserve">. Elle intervient sur la région toulousaine dans les domaines </w:t>
      </w:r>
      <w:r>
        <w:rPr>
          <w:rFonts w:eastAsia="Times New Roman" w:cs="Arial"/>
          <w:lang w:eastAsia="fr-FR"/>
        </w:rPr>
        <w:t>du chauffage, de la ventilation, des pompes à chaleur, de la climatisation et du froid commercial.</w:t>
      </w:r>
    </w:p>
    <w:p w14:paraId="528EC3EF" w14:textId="21B99E49" w:rsidR="008A50EB" w:rsidRPr="003D0207" w:rsidRDefault="008A50EB" w:rsidP="009C0880">
      <w:pPr>
        <w:spacing w:after="0" w:line="240" w:lineRule="auto"/>
        <w:jc w:val="both"/>
        <w:rPr>
          <w:rFonts w:eastAsia="Times New Roman" w:cs="Arial"/>
          <w:sz w:val="14"/>
          <w:lang w:eastAsia="fr-FR"/>
        </w:rPr>
      </w:pPr>
    </w:p>
    <w:p w14:paraId="2B9EABA7" w14:textId="562DEA63" w:rsidR="008A50EB" w:rsidRDefault="008A50EB" w:rsidP="009C0880">
      <w:pPr>
        <w:pStyle w:val="Paragraphedeliste"/>
        <w:spacing w:after="0" w:line="240" w:lineRule="auto"/>
        <w:jc w:val="both"/>
        <w:rPr>
          <w:rFonts w:eastAsia="Times New Roman" w:cs="Arial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131D" w14:paraId="484EA78A" w14:textId="77777777" w:rsidTr="001141ED">
        <w:tc>
          <w:tcPr>
            <w:tcW w:w="4530" w:type="dxa"/>
            <w:shd w:val="clear" w:color="auto" w:fill="008080"/>
            <w:vAlign w:val="center"/>
          </w:tcPr>
          <w:p w14:paraId="012BE044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D</w:t>
            </w:r>
            <w:r w:rsidR="00A050E4"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É</w:t>
            </w: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NOMINATION SOCIALE</w:t>
            </w:r>
          </w:p>
        </w:tc>
        <w:tc>
          <w:tcPr>
            <w:tcW w:w="4530" w:type="dxa"/>
          </w:tcPr>
          <w:p w14:paraId="0B4745D5" w14:textId="77777777" w:rsidR="00A5131D" w:rsidRPr="0051539F" w:rsidRDefault="0051539F" w:rsidP="009C0880">
            <w:pPr>
              <w:jc w:val="both"/>
              <w:rPr>
                <w:rFonts w:eastAsia="Times New Roman" w:cs="Arial"/>
                <w:b/>
                <w:sz w:val="24"/>
                <w:lang w:eastAsia="fr-FR"/>
              </w:rPr>
            </w:pPr>
            <w:r w:rsidRPr="0051539F">
              <w:rPr>
                <w:rFonts w:eastAsia="Times New Roman" w:cs="Arial"/>
                <w:b/>
                <w:sz w:val="24"/>
                <w:lang w:eastAsia="fr-FR"/>
              </w:rPr>
              <w:t>FERAL 31</w:t>
            </w:r>
          </w:p>
        </w:tc>
      </w:tr>
      <w:tr w:rsidR="00A5131D" w14:paraId="1FBDEA86" w14:textId="77777777" w:rsidTr="001141ED">
        <w:tc>
          <w:tcPr>
            <w:tcW w:w="4530" w:type="dxa"/>
            <w:shd w:val="clear" w:color="auto" w:fill="008080"/>
            <w:vAlign w:val="center"/>
          </w:tcPr>
          <w:p w14:paraId="0C7E3017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ADRESSE</w:t>
            </w:r>
          </w:p>
        </w:tc>
        <w:tc>
          <w:tcPr>
            <w:tcW w:w="4530" w:type="dxa"/>
          </w:tcPr>
          <w:p w14:paraId="6007A125" w14:textId="69E93EB1" w:rsidR="00A5131D" w:rsidRDefault="0051539F" w:rsidP="009C0880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31 rue Georges OHNET, 31200 TOULOUSE</w:t>
            </w:r>
          </w:p>
        </w:tc>
      </w:tr>
      <w:tr w:rsidR="00A5131D" w14:paraId="19CD5D50" w14:textId="77777777" w:rsidTr="001141ED">
        <w:tc>
          <w:tcPr>
            <w:tcW w:w="4530" w:type="dxa"/>
            <w:shd w:val="clear" w:color="auto" w:fill="008080"/>
            <w:vAlign w:val="center"/>
          </w:tcPr>
          <w:p w14:paraId="53DAE79A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T</w:t>
            </w:r>
            <w:r w:rsidR="00A050E4"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É</w:t>
            </w: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L</w:t>
            </w:r>
            <w:r w:rsidR="00A050E4"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É</w:t>
            </w: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PHONE</w:t>
            </w:r>
          </w:p>
        </w:tc>
        <w:tc>
          <w:tcPr>
            <w:tcW w:w="4530" w:type="dxa"/>
          </w:tcPr>
          <w:p w14:paraId="0FF3DF62" w14:textId="77777777" w:rsidR="00A5131D" w:rsidRDefault="0051539F" w:rsidP="009C0880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05 64 28 14 61</w:t>
            </w:r>
          </w:p>
        </w:tc>
      </w:tr>
      <w:tr w:rsidR="00A5131D" w14:paraId="5F8B3244" w14:textId="77777777" w:rsidTr="001141ED">
        <w:tc>
          <w:tcPr>
            <w:tcW w:w="4530" w:type="dxa"/>
            <w:shd w:val="clear" w:color="auto" w:fill="008080"/>
            <w:vAlign w:val="center"/>
          </w:tcPr>
          <w:p w14:paraId="76818E11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T</w:t>
            </w:r>
            <w:r w:rsidR="00A050E4"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É</w:t>
            </w: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L</w:t>
            </w:r>
            <w:r w:rsidR="00A050E4"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É</w:t>
            </w: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COPIE</w:t>
            </w:r>
          </w:p>
        </w:tc>
        <w:tc>
          <w:tcPr>
            <w:tcW w:w="4530" w:type="dxa"/>
          </w:tcPr>
          <w:p w14:paraId="6334115E" w14:textId="77777777" w:rsidR="00A5131D" w:rsidRDefault="0051539F" w:rsidP="009C0880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05 64 28 22 00</w:t>
            </w:r>
          </w:p>
        </w:tc>
      </w:tr>
      <w:tr w:rsidR="00A5131D" w14:paraId="4BBA6E34" w14:textId="77777777" w:rsidTr="001141ED">
        <w:tc>
          <w:tcPr>
            <w:tcW w:w="4530" w:type="dxa"/>
            <w:shd w:val="clear" w:color="auto" w:fill="008080"/>
            <w:vAlign w:val="center"/>
          </w:tcPr>
          <w:p w14:paraId="7A1442DA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Site Internet</w:t>
            </w:r>
          </w:p>
        </w:tc>
        <w:tc>
          <w:tcPr>
            <w:tcW w:w="4530" w:type="dxa"/>
          </w:tcPr>
          <w:p w14:paraId="76559177" w14:textId="7745BD01" w:rsidR="00A5131D" w:rsidRDefault="0051539F" w:rsidP="009C0880">
            <w:pPr>
              <w:jc w:val="both"/>
              <w:rPr>
                <w:rFonts w:eastAsia="Times New Roman" w:cs="Arial"/>
                <w:lang w:eastAsia="fr-FR"/>
              </w:rPr>
            </w:pPr>
            <w:r w:rsidRPr="0051539F">
              <w:rPr>
                <w:rFonts w:eastAsia="Times New Roman" w:cs="Arial"/>
                <w:lang w:eastAsia="fr-FR"/>
              </w:rPr>
              <w:t>http://www.clim-chauffage-toulouse.com/</w:t>
            </w:r>
          </w:p>
        </w:tc>
      </w:tr>
      <w:tr w:rsidR="00A5131D" w14:paraId="2FFF52EA" w14:textId="77777777" w:rsidTr="001141ED">
        <w:tc>
          <w:tcPr>
            <w:tcW w:w="4530" w:type="dxa"/>
            <w:shd w:val="clear" w:color="auto" w:fill="008080"/>
            <w:vAlign w:val="center"/>
          </w:tcPr>
          <w:p w14:paraId="4A2290FD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Mail</w:t>
            </w:r>
          </w:p>
        </w:tc>
        <w:tc>
          <w:tcPr>
            <w:tcW w:w="4530" w:type="dxa"/>
          </w:tcPr>
          <w:p w14:paraId="2B211A6B" w14:textId="4CE78586" w:rsidR="00A5131D" w:rsidRDefault="00A246B1" w:rsidP="009C0880">
            <w:pPr>
              <w:jc w:val="both"/>
              <w:rPr>
                <w:rFonts w:eastAsia="Times New Roman" w:cs="Arial"/>
                <w:lang w:eastAsia="fr-FR"/>
              </w:rPr>
            </w:pPr>
            <w:hyperlink r:id="rId8" w:history="1">
              <w:r w:rsidR="00C83F27" w:rsidRPr="00B04113">
                <w:rPr>
                  <w:rStyle w:val="Lienhypertexte"/>
                </w:rPr>
                <w:t>f</w:t>
              </w:r>
              <w:r w:rsidR="00C83F27" w:rsidRPr="00B04113">
                <w:rPr>
                  <w:rStyle w:val="Lienhypertexte"/>
                  <w:rFonts w:eastAsia="Times New Roman" w:cs="Arial"/>
                  <w:lang w:eastAsia="fr-FR"/>
                </w:rPr>
                <w:t>eral31@gmail.com</w:t>
              </w:r>
            </w:hyperlink>
            <w:r w:rsidR="00C83F27">
              <w:t xml:space="preserve"> </w:t>
            </w:r>
            <w:r w:rsidR="0051539F">
              <w:rPr>
                <w:rFonts w:eastAsia="Times New Roman" w:cs="Arial"/>
                <w:lang w:eastAsia="fr-FR"/>
              </w:rPr>
              <w:t xml:space="preserve"> </w:t>
            </w:r>
          </w:p>
        </w:tc>
      </w:tr>
      <w:tr w:rsidR="00A5131D" w14:paraId="4B328E5D" w14:textId="77777777" w:rsidTr="001141ED">
        <w:tc>
          <w:tcPr>
            <w:tcW w:w="4530" w:type="dxa"/>
            <w:shd w:val="clear" w:color="auto" w:fill="008080"/>
            <w:vAlign w:val="center"/>
          </w:tcPr>
          <w:p w14:paraId="711C9EE4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Effectif</w:t>
            </w:r>
          </w:p>
        </w:tc>
        <w:tc>
          <w:tcPr>
            <w:tcW w:w="4530" w:type="dxa"/>
          </w:tcPr>
          <w:p w14:paraId="72088065" w14:textId="405BD57A" w:rsidR="00A5131D" w:rsidRDefault="0051539F" w:rsidP="009C0880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8</w:t>
            </w:r>
          </w:p>
        </w:tc>
      </w:tr>
      <w:tr w:rsidR="00A5131D" w14:paraId="42C4E468" w14:textId="77777777" w:rsidTr="001141ED">
        <w:tc>
          <w:tcPr>
            <w:tcW w:w="4530" w:type="dxa"/>
            <w:shd w:val="clear" w:color="auto" w:fill="008080"/>
            <w:vAlign w:val="center"/>
          </w:tcPr>
          <w:p w14:paraId="6D8C605F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Secteur d’activité</w:t>
            </w:r>
          </w:p>
        </w:tc>
        <w:tc>
          <w:tcPr>
            <w:tcW w:w="4530" w:type="dxa"/>
          </w:tcPr>
          <w:p w14:paraId="3D5A0D81" w14:textId="6EEC8F24" w:rsidR="00A5131D" w:rsidRDefault="0051539F" w:rsidP="009C0880">
            <w:pPr>
              <w:jc w:val="both"/>
              <w:rPr>
                <w:rFonts w:eastAsia="Times New Roman" w:cs="Arial"/>
                <w:lang w:eastAsia="fr-FR"/>
              </w:rPr>
            </w:pPr>
            <w:r>
              <w:t>Travaux d'installation d'équipements thermiques et de climatisation (4322B)</w:t>
            </w:r>
          </w:p>
        </w:tc>
      </w:tr>
      <w:tr w:rsidR="00A5131D" w14:paraId="51489931" w14:textId="77777777" w:rsidTr="001141ED">
        <w:tc>
          <w:tcPr>
            <w:tcW w:w="4530" w:type="dxa"/>
            <w:shd w:val="clear" w:color="auto" w:fill="008080"/>
            <w:vAlign w:val="center"/>
          </w:tcPr>
          <w:p w14:paraId="167B3BC1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SIRET</w:t>
            </w:r>
          </w:p>
        </w:tc>
        <w:tc>
          <w:tcPr>
            <w:tcW w:w="4530" w:type="dxa"/>
          </w:tcPr>
          <w:p w14:paraId="10B02A04" w14:textId="6F70661C" w:rsidR="00A5131D" w:rsidRDefault="0051539F" w:rsidP="009C0880">
            <w:pPr>
              <w:jc w:val="both"/>
              <w:rPr>
                <w:rFonts w:eastAsia="Times New Roman" w:cs="Arial"/>
                <w:lang w:eastAsia="fr-FR"/>
              </w:rPr>
            </w:pPr>
            <w:r>
              <w:t>39953239900041</w:t>
            </w:r>
          </w:p>
        </w:tc>
      </w:tr>
      <w:tr w:rsidR="00A5131D" w14:paraId="5642E207" w14:textId="77777777" w:rsidTr="001141ED">
        <w:tc>
          <w:tcPr>
            <w:tcW w:w="4530" w:type="dxa"/>
            <w:shd w:val="clear" w:color="auto" w:fill="008080"/>
            <w:vAlign w:val="center"/>
          </w:tcPr>
          <w:p w14:paraId="6929E06A" w14:textId="77777777" w:rsidR="00A5131D" w:rsidRPr="001141ED" w:rsidRDefault="00A5131D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APE</w:t>
            </w:r>
            <w:r w:rsidR="0051539F"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/NAF</w:t>
            </w:r>
          </w:p>
        </w:tc>
        <w:tc>
          <w:tcPr>
            <w:tcW w:w="4530" w:type="dxa"/>
          </w:tcPr>
          <w:p w14:paraId="069326C4" w14:textId="4B787E39" w:rsidR="00A5131D" w:rsidRDefault="0051539F" w:rsidP="009C0880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4322B</w:t>
            </w:r>
          </w:p>
        </w:tc>
      </w:tr>
      <w:tr w:rsidR="0051539F" w14:paraId="57CB32A6" w14:textId="77777777" w:rsidTr="001141ED">
        <w:tc>
          <w:tcPr>
            <w:tcW w:w="4530" w:type="dxa"/>
            <w:shd w:val="clear" w:color="auto" w:fill="008080"/>
            <w:vAlign w:val="center"/>
          </w:tcPr>
          <w:p w14:paraId="5EE6028E" w14:textId="77777777" w:rsidR="0051539F" w:rsidRPr="001141ED" w:rsidRDefault="0051539F" w:rsidP="009C0880">
            <w:pPr>
              <w:jc w:val="both"/>
              <w:rPr>
                <w:rFonts w:eastAsia="Times New Roman" w:cs="Arial"/>
                <w:b/>
                <w:color w:val="FFFFFF" w:themeColor="background1"/>
                <w:lang w:eastAsia="fr-FR"/>
              </w:rPr>
            </w:pPr>
            <w:r w:rsidRPr="001141ED">
              <w:rPr>
                <w:rFonts w:eastAsia="Times New Roman" w:cs="Arial"/>
                <w:b/>
                <w:color w:val="FFFFFF" w:themeColor="background1"/>
                <w:lang w:eastAsia="fr-FR"/>
              </w:rPr>
              <w:t>DIRIGEANT</w:t>
            </w:r>
          </w:p>
        </w:tc>
        <w:tc>
          <w:tcPr>
            <w:tcW w:w="4530" w:type="dxa"/>
          </w:tcPr>
          <w:p w14:paraId="38FCDD86" w14:textId="3236CE8B" w:rsidR="0051539F" w:rsidRDefault="0051539F" w:rsidP="009C0880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 xml:space="preserve">Monsieur </w:t>
            </w:r>
            <w:r w:rsidR="0019704F">
              <w:rPr>
                <w:rFonts w:eastAsia="Times New Roman" w:cs="Arial"/>
                <w:lang w:eastAsia="fr-FR"/>
              </w:rPr>
              <w:t>JEAN-LUC</w:t>
            </w:r>
            <w:r>
              <w:rPr>
                <w:rFonts w:eastAsia="Times New Roman" w:cs="Arial"/>
                <w:lang w:eastAsia="fr-FR"/>
              </w:rPr>
              <w:t xml:space="preserve"> FERAL</w:t>
            </w:r>
          </w:p>
        </w:tc>
      </w:tr>
    </w:tbl>
    <w:p w14:paraId="2962E365" w14:textId="673FF38D" w:rsidR="00A5131D" w:rsidRDefault="00A5131D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51BA7268" w14:textId="26D955E4" w:rsidR="008A50EB" w:rsidRDefault="001141ED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DDD9939" wp14:editId="49A8019C">
            <wp:simplePos x="0" y="0"/>
            <wp:positionH relativeFrom="margin">
              <wp:posOffset>471170</wp:posOffset>
            </wp:positionH>
            <wp:positionV relativeFrom="paragraph">
              <wp:posOffset>432435</wp:posOffset>
            </wp:positionV>
            <wp:extent cx="4953000" cy="2695575"/>
            <wp:effectExtent l="0" t="0" r="19050" b="0"/>
            <wp:wrapNone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EB">
        <w:rPr>
          <w:rFonts w:eastAsia="Times New Roman" w:cs="Arial"/>
          <w:lang w:eastAsia="fr-FR"/>
        </w:rPr>
        <w:t xml:space="preserve">Vous travaillez en collaboration avec Emeline ROGER, Secrétaire. </w:t>
      </w:r>
      <w:r w:rsidR="0051539F">
        <w:rPr>
          <w:rFonts w:eastAsia="Times New Roman" w:cs="Arial"/>
          <w:lang w:eastAsia="fr-FR"/>
        </w:rPr>
        <w:t>FERAL</w:t>
      </w:r>
      <w:r w:rsidR="003D0207">
        <w:rPr>
          <w:rFonts w:eastAsia="Times New Roman" w:cs="Arial"/>
          <w:lang w:eastAsia="fr-FR"/>
        </w:rPr>
        <w:t xml:space="preserve"> </w:t>
      </w:r>
      <w:r w:rsidR="00734E78">
        <w:rPr>
          <w:rFonts w:eastAsia="Times New Roman" w:cs="Arial"/>
          <w:lang w:eastAsia="fr-FR"/>
        </w:rPr>
        <w:t>31</w:t>
      </w:r>
      <w:r w:rsidR="008A50EB">
        <w:rPr>
          <w:rFonts w:eastAsia="Times New Roman" w:cs="Arial"/>
          <w:lang w:eastAsia="fr-FR"/>
        </w:rPr>
        <w:t xml:space="preserve"> voit son activité s’accroître d’année en année. Vous allez être associé(e) </w:t>
      </w:r>
      <w:r w:rsidR="00CA309B">
        <w:rPr>
          <w:rFonts w:eastAsia="Times New Roman" w:cs="Arial"/>
          <w:lang w:eastAsia="fr-FR"/>
        </w:rPr>
        <w:t xml:space="preserve">à la gestion des contrats de maintenance. Nous sommes le 10 mai 2022. </w:t>
      </w:r>
    </w:p>
    <w:p w14:paraId="683E6375" w14:textId="40BA1AF7" w:rsidR="0019704F" w:rsidRDefault="0019704F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78C3DC04" w14:textId="6FA66A71" w:rsidR="008A50EB" w:rsidRDefault="008A50EB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613A2DFD" w14:textId="10B3E23D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62C8FF8A" w14:textId="54004858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29E4316F" w14:textId="32494485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3FD669F3" w14:textId="1FAB5BA2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0BE70CDA" w14:textId="39E4C71C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18B754B1" w14:textId="4C38C3C5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38BB429F" w14:textId="02F79061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6E6A78B5" w14:textId="05A59CB0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3D78C9C1" w14:textId="5DE0C555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12FF2E04" w14:textId="7AC0DCAC" w:rsidR="00795D19" w:rsidRDefault="00795D19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53DEB250" w14:textId="77777777" w:rsidR="00CA309B" w:rsidRDefault="00CA309B" w:rsidP="009C088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017C077A" w14:textId="77777777" w:rsidR="009C0880" w:rsidRPr="001141ED" w:rsidRDefault="009C0880" w:rsidP="001141ED">
      <w:pPr>
        <w:spacing w:after="0"/>
        <w:jc w:val="both"/>
        <w:rPr>
          <w:rFonts w:cs="Arial"/>
        </w:rPr>
      </w:pPr>
    </w:p>
    <w:p w14:paraId="036ECF75" w14:textId="5478DAF6" w:rsidR="00734E78" w:rsidRPr="00320C51" w:rsidRDefault="001141ED" w:rsidP="00320C51">
      <w:pPr>
        <w:shd w:val="clear" w:color="auto" w:fill="FFFFFF" w:themeFill="background1"/>
        <w:spacing w:after="0" w:line="240" w:lineRule="auto"/>
        <w:rPr>
          <w:rFonts w:eastAsia="Times New Roman" w:cs="Arial"/>
          <w:b/>
          <w:color w:val="006666"/>
          <w:sz w:val="28"/>
          <w:szCs w:val="28"/>
          <w:lang w:eastAsia="fr-FR"/>
        </w:rPr>
      </w:pPr>
      <w:r w:rsidRPr="00320C51">
        <w:rPr>
          <w:rFonts w:eastAsia="Times New Roman" w:cs="Arial"/>
          <w:b/>
          <w:color w:val="006666"/>
          <w:sz w:val="28"/>
          <w:szCs w:val="28"/>
          <w:lang w:eastAsia="fr-FR"/>
        </w:rPr>
        <w:lastRenderedPageBreak/>
        <w:t xml:space="preserve">Mission </w:t>
      </w:r>
      <w:r w:rsidR="003D6EAF" w:rsidRPr="00320C51">
        <w:rPr>
          <w:rFonts w:eastAsia="Times New Roman" w:cs="Arial"/>
          <w:b/>
          <w:color w:val="006666"/>
          <w:sz w:val="28"/>
          <w:szCs w:val="28"/>
          <w:lang w:eastAsia="fr-FR"/>
        </w:rPr>
        <w:t>1 – Établir un contrat de maintenance</w:t>
      </w:r>
    </w:p>
    <w:p w14:paraId="43DBD464" w14:textId="77777777" w:rsidR="001141ED" w:rsidRDefault="001141ED" w:rsidP="009C0880">
      <w:pPr>
        <w:spacing w:after="0"/>
        <w:jc w:val="both"/>
        <w:rPr>
          <w:rFonts w:cs="Arial"/>
        </w:rPr>
      </w:pPr>
    </w:p>
    <w:p w14:paraId="4D197C94" w14:textId="73A167B1" w:rsidR="009C0880" w:rsidRPr="003D6EAF" w:rsidRDefault="009C0880" w:rsidP="009C0880">
      <w:pPr>
        <w:spacing w:after="0"/>
        <w:jc w:val="both"/>
        <w:rPr>
          <w:rFonts w:cs="Arial"/>
        </w:rPr>
      </w:pPr>
      <w:r w:rsidRPr="003D6EAF">
        <w:rPr>
          <w:rFonts w:cs="Arial"/>
        </w:rPr>
        <w:t xml:space="preserve">Monsieur Luc ALFORT, commercial, vient de rencontrer un nouveau client. Il a réussi à </w:t>
      </w:r>
      <w:r w:rsidR="00CA309B">
        <w:rPr>
          <w:rFonts w:cs="Arial"/>
        </w:rPr>
        <w:t>obtenir</w:t>
      </w:r>
      <w:r w:rsidRPr="003D6EAF">
        <w:rPr>
          <w:rFonts w:cs="Arial"/>
        </w:rPr>
        <w:t xml:space="preserve"> son accord pour la maintenance de </w:t>
      </w:r>
      <w:r w:rsidR="007B084A" w:rsidRPr="003D6EAF">
        <w:rPr>
          <w:rFonts w:cs="Arial"/>
        </w:rPr>
        <w:t xml:space="preserve">son </w:t>
      </w:r>
      <w:r w:rsidR="00CA309B">
        <w:rPr>
          <w:rFonts w:cs="Arial"/>
        </w:rPr>
        <w:t xml:space="preserve">système de </w:t>
      </w:r>
      <w:r w:rsidR="007B084A" w:rsidRPr="003D6EAF">
        <w:rPr>
          <w:rFonts w:cs="Arial"/>
        </w:rPr>
        <w:t>chauffage par géothermie.</w:t>
      </w:r>
      <w:r w:rsidRPr="003D6EAF">
        <w:rPr>
          <w:rFonts w:cs="Arial"/>
        </w:rPr>
        <w:t xml:space="preserve"> Monsieur ALFORT vous charge de préparer le contrat pour le client</w:t>
      </w:r>
      <w:r w:rsidR="000862B3" w:rsidRPr="003D6EAF">
        <w:rPr>
          <w:rFonts w:cs="Arial"/>
        </w:rPr>
        <w:t xml:space="preserve"> </w:t>
      </w:r>
      <w:r w:rsidRPr="003D6EAF">
        <w:rPr>
          <w:rFonts w:cs="Arial"/>
        </w:rPr>
        <w:t>qu</w:t>
      </w:r>
      <w:r w:rsidR="00CA309B">
        <w:rPr>
          <w:rFonts w:cs="Arial"/>
        </w:rPr>
        <w:t xml:space="preserve">i sera </w:t>
      </w:r>
      <w:r w:rsidRPr="003D6EAF">
        <w:rPr>
          <w:rFonts w:cs="Arial"/>
        </w:rPr>
        <w:t>envoy</w:t>
      </w:r>
      <w:r w:rsidR="00CA309B">
        <w:rPr>
          <w:rFonts w:cs="Arial"/>
        </w:rPr>
        <w:t>é</w:t>
      </w:r>
      <w:r w:rsidRPr="003D6EAF">
        <w:rPr>
          <w:rFonts w:cs="Arial"/>
        </w:rPr>
        <w:t xml:space="preserve"> par courrier. </w:t>
      </w:r>
    </w:p>
    <w:p w14:paraId="65CD1D61" w14:textId="77777777" w:rsidR="007B084A" w:rsidRPr="003D6EAF" w:rsidRDefault="007B084A" w:rsidP="009C0880">
      <w:pPr>
        <w:spacing w:after="0"/>
        <w:jc w:val="both"/>
        <w:rPr>
          <w:rFonts w:cs="Arial"/>
        </w:rPr>
      </w:pPr>
    </w:p>
    <w:p w14:paraId="08A1281B" w14:textId="7D57A9F0" w:rsidR="00752661" w:rsidRPr="003D6EAF" w:rsidRDefault="001141ED" w:rsidP="009C0880">
      <w:pPr>
        <w:spacing w:after="0"/>
        <w:rPr>
          <w:b/>
          <w:bCs/>
          <w:sz w:val="24"/>
          <w:szCs w:val="24"/>
        </w:rPr>
      </w:pPr>
      <w:r w:rsidRPr="003D6EAF">
        <w:rPr>
          <w:b/>
          <w:bCs/>
          <w:sz w:val="24"/>
          <w:szCs w:val="24"/>
        </w:rPr>
        <w:t>Votre travail :</w:t>
      </w:r>
    </w:p>
    <w:p w14:paraId="271F5CB1" w14:textId="4237876B" w:rsidR="001141ED" w:rsidRPr="003D6EAF" w:rsidRDefault="001141ED" w:rsidP="009C0880">
      <w:pPr>
        <w:spacing w:after="0"/>
      </w:pPr>
    </w:p>
    <w:p w14:paraId="6752E53E" w14:textId="2B852985" w:rsidR="001141ED" w:rsidRPr="003D6EAF" w:rsidRDefault="001141ED" w:rsidP="003D6EAF">
      <w:pPr>
        <w:pStyle w:val="Paragraphedeliste"/>
        <w:numPr>
          <w:ilvl w:val="0"/>
          <w:numId w:val="20"/>
        </w:numPr>
        <w:spacing w:after="0"/>
      </w:pPr>
      <w:r w:rsidRPr="003D6EAF">
        <w:t xml:space="preserve">Prenez connaissance du </w:t>
      </w:r>
      <w:r w:rsidRPr="003D6EAF">
        <w:rPr>
          <w:b/>
          <w:bCs/>
          <w:color w:val="FF0000"/>
        </w:rPr>
        <w:t>DOCUMENT 1</w:t>
      </w:r>
      <w:r w:rsidRPr="003D6EAF">
        <w:rPr>
          <w:color w:val="FF0000"/>
        </w:rPr>
        <w:t xml:space="preserve"> </w:t>
      </w:r>
      <w:r w:rsidRPr="003D6EAF">
        <w:t>et mettez à jour le contrat de maintenance (</w:t>
      </w:r>
      <w:r w:rsidRPr="003D6EAF">
        <w:rPr>
          <w:b/>
          <w:bCs/>
          <w:color w:val="FF0000"/>
        </w:rPr>
        <w:t>ANNEXE 1</w:t>
      </w:r>
      <w:r w:rsidRPr="003D6EAF">
        <w:t>) ainsi que le courrier d’accompagnement (</w:t>
      </w:r>
      <w:r w:rsidRPr="003D6EAF">
        <w:rPr>
          <w:b/>
          <w:bCs/>
          <w:color w:val="FF0000"/>
        </w:rPr>
        <w:t>ANNEXE 2</w:t>
      </w:r>
      <w:r w:rsidRPr="003D6EAF">
        <w:t>).</w:t>
      </w:r>
    </w:p>
    <w:p w14:paraId="05B44BE7" w14:textId="77777777" w:rsidR="00752661" w:rsidRDefault="00752661" w:rsidP="009C0880">
      <w:pPr>
        <w:spacing w:after="0"/>
      </w:pPr>
    </w:p>
    <w:p w14:paraId="14BAA3B4" w14:textId="5D9970A0" w:rsidR="00752661" w:rsidRPr="004545E7" w:rsidRDefault="004545E7" w:rsidP="009C0880">
      <w:pPr>
        <w:spacing w:after="0"/>
        <w:rPr>
          <w:rFonts w:eastAsia="Times New Roman" w:cs="Arial"/>
          <w:b/>
          <w:color w:val="FF0000"/>
          <w:lang w:eastAsia="fr-FR"/>
        </w:rPr>
      </w:pPr>
      <w:r w:rsidRPr="004545E7">
        <w:rPr>
          <w:rFonts w:eastAsia="Times New Roman" w:cs="Arial"/>
          <w:b/>
          <w:color w:val="FF0000"/>
          <w:lang w:eastAsia="fr-FR"/>
        </w:rPr>
        <w:t>DOCUMENT 1</w:t>
      </w:r>
    </w:p>
    <w:p w14:paraId="62828529" w14:textId="77777777" w:rsidR="004545E7" w:rsidRDefault="004545E7" w:rsidP="009C0880">
      <w:pPr>
        <w:spacing w:after="0"/>
      </w:pPr>
    </w:p>
    <w:p w14:paraId="5726EF08" w14:textId="45600075" w:rsidR="00752661" w:rsidRPr="00EE3C56" w:rsidRDefault="00752661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  <w:r w:rsidRPr="00EE3C56">
        <w:rPr>
          <w:rFonts w:cs="Arial"/>
        </w:rPr>
        <w:t>De :</w:t>
      </w:r>
      <w:r w:rsidR="00211DF5" w:rsidRPr="00EE3C56">
        <w:rPr>
          <w:rFonts w:cs="Arial"/>
        </w:rPr>
        <w:t xml:space="preserve"> Luc Alfort</w:t>
      </w:r>
      <w:r w:rsidR="004545E7">
        <w:rPr>
          <w:rFonts w:cs="Arial"/>
        </w:rPr>
        <w:t xml:space="preserve"> – </w:t>
      </w:r>
      <w:hyperlink r:id="rId14" w:history="1">
        <w:r w:rsidR="004545E7" w:rsidRPr="00592E4C">
          <w:rPr>
            <w:rStyle w:val="Lienhypertexte"/>
            <w:rFonts w:cs="Arial"/>
          </w:rPr>
          <w:t>luc.alfort@feral31.fr</w:t>
        </w:r>
      </w:hyperlink>
      <w:r w:rsidR="004545E7">
        <w:rPr>
          <w:rFonts w:cs="Arial"/>
        </w:rPr>
        <w:t xml:space="preserve"> </w:t>
      </w:r>
    </w:p>
    <w:p w14:paraId="56E2A827" w14:textId="77777777" w:rsidR="004545E7" w:rsidRDefault="004545E7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</w:p>
    <w:p w14:paraId="0BACDA0E" w14:textId="5B93F9CA" w:rsidR="00752661" w:rsidRPr="00EE3C56" w:rsidRDefault="00752661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  <w:r w:rsidRPr="00EE3C56">
        <w:rPr>
          <w:rFonts w:cs="Arial"/>
        </w:rPr>
        <w:t>A :</w:t>
      </w:r>
      <w:r w:rsidR="00211DF5" w:rsidRPr="00EE3C56">
        <w:rPr>
          <w:rFonts w:cs="Arial"/>
        </w:rPr>
        <w:t xml:space="preserve"> </w:t>
      </w:r>
      <w:hyperlink r:id="rId15" w:history="1">
        <w:r w:rsidR="004545E7" w:rsidRPr="00592E4C">
          <w:rPr>
            <w:rStyle w:val="Lienhypertexte"/>
            <w:rFonts w:cs="Arial"/>
          </w:rPr>
          <w:t>stagiaire@feral31.fr</w:t>
        </w:r>
      </w:hyperlink>
      <w:r w:rsidR="004545E7">
        <w:rPr>
          <w:rFonts w:cs="Arial"/>
        </w:rPr>
        <w:t xml:space="preserve"> </w:t>
      </w:r>
    </w:p>
    <w:p w14:paraId="47E948A0" w14:textId="77777777" w:rsidR="004545E7" w:rsidRDefault="004545E7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</w:p>
    <w:p w14:paraId="0135FDE4" w14:textId="415DD60B" w:rsidR="00752661" w:rsidRPr="00EE3C56" w:rsidRDefault="00752661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  <w:r w:rsidRPr="00EE3C56">
        <w:rPr>
          <w:rFonts w:cs="Arial"/>
        </w:rPr>
        <w:t>Objet :</w:t>
      </w:r>
      <w:r w:rsidR="00211DF5" w:rsidRPr="00EE3C56">
        <w:rPr>
          <w:rFonts w:cs="Arial"/>
        </w:rPr>
        <w:t xml:space="preserve"> </w:t>
      </w:r>
      <w:r w:rsidR="004545E7">
        <w:rPr>
          <w:rFonts w:cs="Arial"/>
        </w:rPr>
        <w:t>contrat de maintenance géothermie</w:t>
      </w:r>
    </w:p>
    <w:p w14:paraId="0F59CD27" w14:textId="3AFB726C" w:rsidR="00752661" w:rsidRDefault="00752661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</w:p>
    <w:p w14:paraId="5B615DF1" w14:textId="77777777" w:rsidR="004545E7" w:rsidRPr="00EE3C56" w:rsidRDefault="004545E7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</w:p>
    <w:p w14:paraId="032002ED" w14:textId="77777777" w:rsidR="00B84E7A" w:rsidRPr="00EE3C56" w:rsidRDefault="00B84E7A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  <w:r w:rsidRPr="00EE3C56">
        <w:rPr>
          <w:rFonts w:cs="Arial"/>
        </w:rPr>
        <w:t>Bonjour,</w:t>
      </w:r>
    </w:p>
    <w:p w14:paraId="36E6BC17" w14:textId="3E0495E4" w:rsidR="001566FA" w:rsidRPr="00EE3C56" w:rsidRDefault="00B84E7A" w:rsidP="00EE3C56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EE3C56">
        <w:rPr>
          <w:rFonts w:ascii="Arial" w:hAnsi="Arial" w:cs="Arial"/>
          <w:b w:val="0"/>
          <w:sz w:val="22"/>
          <w:szCs w:val="22"/>
        </w:rPr>
        <w:t>Je viens de rencontrer Monsieur ALBERT BRANDINI. Ce dernier nous a donné son accord pour un contrat de maintenance pour</w:t>
      </w:r>
      <w:r w:rsidR="00EE3C56">
        <w:rPr>
          <w:rFonts w:ascii="Arial" w:hAnsi="Arial" w:cs="Arial"/>
          <w:b w:val="0"/>
          <w:sz w:val="22"/>
          <w:szCs w:val="22"/>
        </w:rPr>
        <w:t xml:space="preserve"> une</w:t>
      </w:r>
      <w:r w:rsidRPr="00EE3C56">
        <w:rPr>
          <w:rFonts w:ascii="Arial" w:hAnsi="Arial" w:cs="Arial"/>
          <w:b w:val="0"/>
          <w:sz w:val="22"/>
          <w:szCs w:val="22"/>
        </w:rPr>
        <w:t xml:space="preserve"> </w:t>
      </w:r>
      <w:r w:rsidR="00EE3C56" w:rsidRPr="00EE3C56">
        <w:rPr>
          <w:rFonts w:ascii="Arial" w:hAnsi="Arial" w:cs="Arial"/>
          <w:b w:val="0"/>
          <w:sz w:val="22"/>
          <w:szCs w:val="22"/>
        </w:rPr>
        <w:t>géothermie de Marque DAIKIN Modèle ALTHERMA, avec un générateur électrique référence</w:t>
      </w:r>
      <w:r w:rsidR="008938F0">
        <w:rPr>
          <w:rFonts w:ascii="Arial" w:hAnsi="Arial" w:cs="Arial"/>
          <w:b w:val="0"/>
          <w:sz w:val="22"/>
          <w:szCs w:val="22"/>
        </w:rPr>
        <w:t xml:space="preserve"> constructeur</w:t>
      </w:r>
      <w:r w:rsidR="00EE3C56" w:rsidRPr="00EE3C56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Hlk7448046"/>
      <w:r w:rsidR="00EE3C56" w:rsidRPr="00EE3C56">
        <w:rPr>
          <w:rFonts w:ascii="Arial" w:hAnsi="Arial" w:cs="Arial"/>
          <w:b w:val="0"/>
          <w:sz w:val="22"/>
          <w:szCs w:val="22"/>
        </w:rPr>
        <w:t>EKHBRD011ADV1 + ERRQ011AV1</w:t>
      </w:r>
      <w:bookmarkEnd w:id="0"/>
      <w:r w:rsidR="00EE3C56">
        <w:rPr>
          <w:rFonts w:ascii="Arial" w:hAnsi="Arial" w:cs="Arial"/>
          <w:b w:val="0"/>
          <w:sz w:val="22"/>
          <w:szCs w:val="22"/>
        </w:rPr>
        <w:t xml:space="preserve">. N° de série </w:t>
      </w:r>
      <w:bookmarkStart w:id="1" w:name="_Hlk7448033"/>
      <w:r w:rsidR="00EE3C56">
        <w:rPr>
          <w:rFonts w:ascii="Arial" w:hAnsi="Arial" w:cs="Arial"/>
          <w:b w:val="0"/>
          <w:sz w:val="22"/>
          <w:szCs w:val="22"/>
        </w:rPr>
        <w:t>890 573 et 890 669</w:t>
      </w:r>
      <w:bookmarkEnd w:id="1"/>
      <w:r w:rsidR="00EE3C56">
        <w:rPr>
          <w:rFonts w:ascii="Arial" w:hAnsi="Arial" w:cs="Arial"/>
          <w:b w:val="0"/>
          <w:sz w:val="22"/>
          <w:szCs w:val="22"/>
        </w:rPr>
        <w:t>.</w:t>
      </w:r>
      <w:r w:rsidR="00005118">
        <w:rPr>
          <w:rFonts w:ascii="Arial" w:hAnsi="Arial" w:cs="Arial"/>
          <w:b w:val="0"/>
          <w:sz w:val="22"/>
          <w:szCs w:val="22"/>
        </w:rPr>
        <w:t xml:space="preserve"> Système Aérothermie.</w:t>
      </w:r>
    </w:p>
    <w:p w14:paraId="4CCA9B7E" w14:textId="160F762D" w:rsidR="001566FA" w:rsidRPr="00EE3C56" w:rsidRDefault="000F00F8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  <w:r w:rsidRPr="00EE3C56">
        <w:rPr>
          <w:rFonts w:cs="Arial"/>
        </w:rPr>
        <w:t xml:space="preserve">Ce contrat d’un an sera facturé au nouveau tarif de </w:t>
      </w:r>
      <w:r w:rsidR="00EE3C56">
        <w:rPr>
          <w:rFonts w:cs="Arial"/>
        </w:rPr>
        <w:t>2</w:t>
      </w:r>
      <w:r w:rsidR="00320C51">
        <w:rPr>
          <w:rFonts w:cs="Arial"/>
        </w:rPr>
        <w:t>4</w:t>
      </w:r>
      <w:r w:rsidR="00EE3C56">
        <w:rPr>
          <w:rFonts w:cs="Arial"/>
        </w:rPr>
        <w:t>9</w:t>
      </w:r>
      <w:r w:rsidRPr="00EE3C56">
        <w:rPr>
          <w:rFonts w:cs="Arial"/>
        </w:rPr>
        <w:t xml:space="preserve"> € TTC.</w:t>
      </w:r>
    </w:p>
    <w:p w14:paraId="13BC0226" w14:textId="77777777" w:rsidR="000F00F8" w:rsidRPr="00EE3C56" w:rsidRDefault="000F00F8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</w:p>
    <w:p w14:paraId="2EAB2952" w14:textId="77777777" w:rsidR="000F00F8" w:rsidRPr="00EE3C56" w:rsidRDefault="000F00F8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  <w:r w:rsidRPr="00EE3C56">
        <w:rPr>
          <w:rFonts w:cs="Arial"/>
        </w:rPr>
        <w:t>Il réside au 1B boulevard De Lattre de Tassigny, 31200 TOULOUSE.</w:t>
      </w:r>
      <w:r w:rsidR="00AF1A42">
        <w:rPr>
          <w:rFonts w:cs="Arial"/>
        </w:rPr>
        <w:t xml:space="preserve"> Téléphone : 05 64 65 22 21 Portable : 06 26 75 99 81</w:t>
      </w:r>
      <w:r w:rsidR="00622496">
        <w:rPr>
          <w:rFonts w:cs="Arial"/>
        </w:rPr>
        <w:t xml:space="preserve"> – Mail : </w:t>
      </w:r>
      <w:hyperlink r:id="rId16" w:history="1">
        <w:r w:rsidR="00622496" w:rsidRPr="00520A15">
          <w:rPr>
            <w:rStyle w:val="Lienhypertexte"/>
            <w:rFonts w:cs="Arial"/>
          </w:rPr>
          <w:t>a.brandini@laposte.net</w:t>
        </w:r>
      </w:hyperlink>
      <w:r w:rsidR="00622496">
        <w:rPr>
          <w:rFonts w:cs="Arial"/>
        </w:rPr>
        <w:t xml:space="preserve"> </w:t>
      </w:r>
    </w:p>
    <w:p w14:paraId="775D0D7F" w14:textId="77777777" w:rsidR="000F00F8" w:rsidRPr="00EE3C56" w:rsidRDefault="000F00F8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</w:p>
    <w:p w14:paraId="47DBB1C1" w14:textId="77777777" w:rsidR="000F00F8" w:rsidRPr="00EE3C56" w:rsidRDefault="000F00F8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  <w:r w:rsidRPr="00EE3C56">
        <w:rPr>
          <w:rFonts w:cs="Arial"/>
        </w:rPr>
        <w:t>Merci de faire le nécessaire,</w:t>
      </w:r>
    </w:p>
    <w:p w14:paraId="523F1340" w14:textId="77777777" w:rsidR="000F00F8" w:rsidRPr="00EE3C56" w:rsidRDefault="000F00F8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</w:p>
    <w:p w14:paraId="1B7E3A04" w14:textId="118E7AE7" w:rsidR="00752661" w:rsidRDefault="000F00F8" w:rsidP="00EE3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</w:rPr>
      </w:pPr>
      <w:r w:rsidRPr="00EE3C56">
        <w:rPr>
          <w:rFonts w:cs="Arial"/>
        </w:rPr>
        <w:t>Luc ALFORT</w:t>
      </w:r>
    </w:p>
    <w:p w14:paraId="220D9AA1" w14:textId="7EF1DA7E" w:rsidR="004545E7" w:rsidRPr="004545E7" w:rsidRDefault="004545E7" w:rsidP="004545E7">
      <w:pPr>
        <w:rPr>
          <w:rFonts w:cs="Arial"/>
        </w:rPr>
      </w:pPr>
    </w:p>
    <w:p w14:paraId="38E15A26" w14:textId="2D52B322" w:rsidR="003D6EAF" w:rsidRPr="00320C51" w:rsidRDefault="003D6EAF" w:rsidP="00320C51">
      <w:pPr>
        <w:shd w:val="clear" w:color="auto" w:fill="FFFFFF" w:themeFill="background1"/>
        <w:spacing w:after="0" w:line="240" w:lineRule="auto"/>
        <w:rPr>
          <w:rFonts w:eastAsia="Times New Roman" w:cs="Arial"/>
          <w:b/>
          <w:color w:val="006666"/>
          <w:sz w:val="28"/>
          <w:szCs w:val="28"/>
          <w:lang w:eastAsia="fr-FR"/>
        </w:rPr>
      </w:pPr>
      <w:r w:rsidRPr="00320C51">
        <w:rPr>
          <w:rFonts w:eastAsia="Times New Roman" w:cs="Arial"/>
          <w:b/>
          <w:color w:val="006666"/>
          <w:sz w:val="28"/>
          <w:szCs w:val="28"/>
          <w:lang w:eastAsia="fr-FR"/>
        </w:rPr>
        <w:t xml:space="preserve">Mission </w:t>
      </w:r>
      <w:r w:rsidRPr="00320C51">
        <w:rPr>
          <w:rFonts w:eastAsia="Times New Roman" w:cs="Arial"/>
          <w:b/>
          <w:color w:val="006666"/>
          <w:sz w:val="28"/>
          <w:szCs w:val="28"/>
          <w:lang w:eastAsia="fr-FR"/>
        </w:rPr>
        <w:t>2</w:t>
      </w:r>
      <w:r w:rsidRPr="00320C51">
        <w:rPr>
          <w:rFonts w:eastAsia="Times New Roman" w:cs="Arial"/>
          <w:b/>
          <w:color w:val="006666"/>
          <w:sz w:val="28"/>
          <w:szCs w:val="28"/>
          <w:lang w:eastAsia="fr-FR"/>
        </w:rPr>
        <w:t xml:space="preserve"> – </w:t>
      </w:r>
      <w:r w:rsidRPr="00320C51">
        <w:rPr>
          <w:rFonts w:eastAsia="Times New Roman" w:cs="Arial"/>
          <w:b/>
          <w:color w:val="006666"/>
          <w:sz w:val="28"/>
          <w:szCs w:val="28"/>
          <w:lang w:eastAsia="fr-FR"/>
        </w:rPr>
        <w:t>Étudier les caractéristiques juridiques d’un contrat de maintenance</w:t>
      </w:r>
    </w:p>
    <w:p w14:paraId="79D1E8FB" w14:textId="384C3BB2" w:rsidR="004545E7" w:rsidRDefault="004545E7" w:rsidP="004545E7">
      <w:pPr>
        <w:tabs>
          <w:tab w:val="left" w:pos="1485"/>
        </w:tabs>
        <w:rPr>
          <w:rFonts w:cs="Arial"/>
        </w:rPr>
      </w:pPr>
    </w:p>
    <w:p w14:paraId="6BD3978E" w14:textId="317404F7" w:rsidR="004545E7" w:rsidRDefault="007D052F" w:rsidP="003D6EAF">
      <w:pPr>
        <w:tabs>
          <w:tab w:val="left" w:pos="1485"/>
        </w:tabs>
        <w:spacing w:after="0"/>
        <w:jc w:val="both"/>
        <w:rPr>
          <w:rFonts w:cs="Arial"/>
        </w:rPr>
      </w:pPr>
      <w:r>
        <w:rPr>
          <w:rFonts w:cs="Arial"/>
        </w:rPr>
        <w:t>Madame ROGER</w:t>
      </w:r>
      <w:r w:rsidR="003D6EAF">
        <w:rPr>
          <w:rFonts w:cs="Arial"/>
        </w:rPr>
        <w:t xml:space="preserve"> souhaite vous sensibiliser à l’importance des relations juridiques entre les clients et l’entreprise notamment à travers la signature des contrats de maintenance. </w:t>
      </w:r>
    </w:p>
    <w:p w14:paraId="2B2D8A4B" w14:textId="77777777" w:rsidR="003D6EAF" w:rsidRDefault="003D6EAF" w:rsidP="003D6EAF">
      <w:pPr>
        <w:tabs>
          <w:tab w:val="left" w:pos="1485"/>
        </w:tabs>
        <w:spacing w:after="0"/>
        <w:jc w:val="both"/>
        <w:rPr>
          <w:rFonts w:cs="Arial"/>
        </w:rPr>
      </w:pPr>
    </w:p>
    <w:p w14:paraId="108CED55" w14:textId="7BE78F19" w:rsidR="003D6EAF" w:rsidRDefault="007D052F" w:rsidP="003D6EAF">
      <w:pPr>
        <w:tabs>
          <w:tab w:val="left" w:pos="1485"/>
        </w:tabs>
        <w:spacing w:after="0"/>
        <w:jc w:val="both"/>
        <w:rPr>
          <w:rFonts w:cs="Arial"/>
        </w:rPr>
      </w:pPr>
      <w:r>
        <w:rPr>
          <w:rFonts w:cs="Arial"/>
        </w:rPr>
        <w:t>E</w:t>
      </w:r>
      <w:r w:rsidR="003D6EAF">
        <w:rPr>
          <w:rFonts w:cs="Arial"/>
        </w:rPr>
        <w:t>l</w:t>
      </w:r>
      <w:r>
        <w:rPr>
          <w:rFonts w:cs="Arial"/>
        </w:rPr>
        <w:t>le</w:t>
      </w:r>
      <w:r w:rsidR="003D6EAF">
        <w:rPr>
          <w:rFonts w:cs="Arial"/>
        </w:rPr>
        <w:t xml:space="preserve"> vous questionne à ce sujet.</w:t>
      </w:r>
    </w:p>
    <w:p w14:paraId="00A760A3" w14:textId="77777777" w:rsidR="003D6EAF" w:rsidRDefault="003D6EAF" w:rsidP="003D6EAF">
      <w:pPr>
        <w:spacing w:after="0"/>
        <w:jc w:val="both"/>
        <w:rPr>
          <w:b/>
          <w:bCs/>
          <w:sz w:val="24"/>
          <w:szCs w:val="24"/>
        </w:rPr>
      </w:pPr>
    </w:p>
    <w:p w14:paraId="437E5063" w14:textId="0D1F30FF" w:rsidR="003D6EAF" w:rsidRPr="003D6EAF" w:rsidRDefault="003D6EAF" w:rsidP="003D6EAF">
      <w:pPr>
        <w:spacing w:after="0"/>
        <w:jc w:val="both"/>
        <w:rPr>
          <w:b/>
          <w:bCs/>
          <w:sz w:val="24"/>
          <w:szCs w:val="24"/>
        </w:rPr>
      </w:pPr>
      <w:r w:rsidRPr="003D6EAF">
        <w:rPr>
          <w:b/>
          <w:bCs/>
          <w:sz w:val="24"/>
          <w:szCs w:val="24"/>
        </w:rPr>
        <w:t>Votre travail :</w:t>
      </w:r>
    </w:p>
    <w:p w14:paraId="1EBDCFA5" w14:textId="321C413A" w:rsidR="003D6EAF" w:rsidRDefault="003D6EAF" w:rsidP="003D6EAF">
      <w:pPr>
        <w:tabs>
          <w:tab w:val="left" w:pos="1485"/>
        </w:tabs>
        <w:spacing w:after="0"/>
        <w:jc w:val="both"/>
        <w:rPr>
          <w:rFonts w:cs="Arial"/>
        </w:rPr>
      </w:pPr>
    </w:p>
    <w:p w14:paraId="00FF1D6C" w14:textId="1DE6BDA6" w:rsidR="003D6EAF" w:rsidRPr="003D6EAF" w:rsidRDefault="003D6EAF" w:rsidP="003D6EAF">
      <w:pPr>
        <w:pStyle w:val="Paragraphedeliste"/>
        <w:numPr>
          <w:ilvl w:val="0"/>
          <w:numId w:val="20"/>
        </w:numPr>
        <w:tabs>
          <w:tab w:val="left" w:pos="1485"/>
        </w:tabs>
        <w:spacing w:after="0"/>
        <w:jc w:val="both"/>
        <w:rPr>
          <w:rFonts w:cs="Arial"/>
        </w:rPr>
      </w:pPr>
      <w:r>
        <w:rPr>
          <w:rFonts w:cs="Arial"/>
        </w:rPr>
        <w:t>À partir de votre ensemble documentaire</w:t>
      </w:r>
      <w:r w:rsidR="007D052F">
        <w:rPr>
          <w:rFonts w:cs="Arial"/>
        </w:rPr>
        <w:t xml:space="preserve"> et de vos connaissances</w:t>
      </w:r>
      <w:r>
        <w:rPr>
          <w:rFonts w:cs="Arial"/>
        </w:rPr>
        <w:t xml:space="preserve">, répondez aux questions de </w:t>
      </w:r>
      <w:r w:rsidR="007D052F">
        <w:rPr>
          <w:rFonts w:cs="Arial"/>
        </w:rPr>
        <w:t>votre tutrice</w:t>
      </w:r>
      <w:r>
        <w:rPr>
          <w:rFonts w:cs="Arial"/>
        </w:rPr>
        <w:t xml:space="preserve"> sur </w:t>
      </w:r>
      <w:r w:rsidRPr="00320C51">
        <w:rPr>
          <w:rFonts w:cs="Arial"/>
          <w:b/>
          <w:bCs/>
          <w:color w:val="FF0000"/>
        </w:rPr>
        <w:t>l’ANNEXE 3</w:t>
      </w:r>
      <w:r>
        <w:rPr>
          <w:rFonts w:cs="Arial"/>
        </w:rPr>
        <w:t>.</w:t>
      </w:r>
    </w:p>
    <w:p w14:paraId="72B7D513" w14:textId="11762008" w:rsidR="004545E7" w:rsidRDefault="004545E7" w:rsidP="004545E7">
      <w:pPr>
        <w:tabs>
          <w:tab w:val="left" w:pos="1485"/>
        </w:tabs>
        <w:rPr>
          <w:rFonts w:cs="Arial"/>
        </w:rPr>
      </w:pPr>
    </w:p>
    <w:p w14:paraId="7BB79C8F" w14:textId="4DFE08FE" w:rsidR="004545E7" w:rsidRDefault="004545E7" w:rsidP="004545E7">
      <w:pPr>
        <w:tabs>
          <w:tab w:val="left" w:pos="1485"/>
        </w:tabs>
        <w:rPr>
          <w:rFonts w:cs="Arial"/>
        </w:rPr>
      </w:pPr>
    </w:p>
    <w:p w14:paraId="1D13C6D7" w14:textId="77777777" w:rsidR="004545E7" w:rsidRDefault="004545E7" w:rsidP="004545E7">
      <w:pPr>
        <w:tabs>
          <w:tab w:val="left" w:pos="1485"/>
        </w:tabs>
        <w:rPr>
          <w:rFonts w:cs="Arial"/>
        </w:rPr>
        <w:sectPr w:rsidR="004545E7" w:rsidSect="008A50EB">
          <w:footerReference w:type="default" r:id="rId17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58D4D351" w14:textId="6FC6244F" w:rsidR="004545E7" w:rsidRPr="004545E7" w:rsidRDefault="008938F0" w:rsidP="004545E7">
      <w:pPr>
        <w:spacing w:after="0" w:line="240" w:lineRule="auto"/>
        <w:ind w:right="647"/>
        <w:jc w:val="center"/>
        <w:rPr>
          <w:rFonts w:eastAsia="Times New Roman" w:cs="Arial"/>
          <w:b/>
          <w:i/>
          <w:sz w:val="24"/>
          <w:szCs w:val="24"/>
          <w:lang w:eastAsia="fr-FR"/>
        </w:rPr>
      </w:pPr>
      <w:r>
        <w:rPr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BE9EE" wp14:editId="3C061B26">
                <wp:simplePos x="0" y="0"/>
                <wp:positionH relativeFrom="column">
                  <wp:posOffset>6255282</wp:posOffset>
                </wp:positionH>
                <wp:positionV relativeFrom="paragraph">
                  <wp:posOffset>-645249</wp:posOffset>
                </wp:positionV>
                <wp:extent cx="3080916" cy="314325"/>
                <wp:effectExtent l="0" t="0" r="2476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916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F0B41" w14:textId="5122852A" w:rsidR="008938F0" w:rsidRPr="008938F0" w:rsidRDefault="008938F0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38F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ANNEXE 1</w:t>
                            </w:r>
                            <w:r w:rsidR="007D052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CONTRAT À COMPLÉTER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BE9E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492.55pt;margin-top:-50.8pt;width:242.6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MQOAIAAHw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" fillcolor="white [3201]" strokeweight=".5pt">
                <v:textbox>
                  <w:txbxContent>
                    <w:p w14:paraId="64DF0B41" w14:textId="5122852A" w:rsidR="008938F0" w:rsidRPr="008938F0" w:rsidRDefault="008938F0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938F0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ANNEXE 1</w:t>
                      </w:r>
                      <w:r w:rsidR="007D052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– CONTRAT À COMPLÉTER</w:t>
                      </w:r>
                    </w:p>
                  </w:txbxContent>
                </v:textbox>
              </v:shape>
            </w:pict>
          </mc:Fallback>
        </mc:AlternateContent>
      </w:r>
      <w:r w:rsidRPr="003D0207">
        <w:rPr>
          <w:noProof/>
          <w:sz w:val="14"/>
        </w:rPr>
        <w:drawing>
          <wp:anchor distT="0" distB="0" distL="114300" distR="114300" simplePos="0" relativeHeight="251666432" behindDoc="0" locked="0" layoutInCell="1" allowOverlap="1" wp14:anchorId="6FC04FA9" wp14:editId="26BF228C">
            <wp:simplePos x="0" y="0"/>
            <wp:positionH relativeFrom="margin">
              <wp:posOffset>-567055</wp:posOffset>
            </wp:positionH>
            <wp:positionV relativeFrom="paragraph">
              <wp:posOffset>-700405</wp:posOffset>
            </wp:positionV>
            <wp:extent cx="2514600" cy="901065"/>
            <wp:effectExtent l="0" t="0" r="0" b="0"/>
            <wp:wrapNone/>
            <wp:docPr id="7" name="Image 7" descr="FERAL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AL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5E7" w:rsidRPr="004545E7">
        <w:rPr>
          <w:rFonts w:eastAsia="Times New Roman" w:cs="Arial"/>
          <w:b/>
          <w:i/>
          <w:sz w:val="36"/>
          <w:szCs w:val="24"/>
          <w:lang w:eastAsia="fr-FR"/>
        </w:rPr>
        <w:t xml:space="preserve">CONTRAT DE MAINTENANCE </w:t>
      </w:r>
    </w:p>
    <w:p w14:paraId="73B3A0B8" w14:textId="73644B85" w:rsidR="004545E7" w:rsidRPr="004545E7" w:rsidRDefault="008938F0" w:rsidP="004545E7">
      <w:pPr>
        <w:spacing w:after="0" w:line="240" w:lineRule="auto"/>
        <w:ind w:right="647"/>
        <w:rPr>
          <w:rFonts w:ascii="Calibri Light" w:eastAsia="Times New Roman" w:hAnsi="Calibri Light" w:cs="Arial"/>
          <w:b/>
          <w:i/>
          <w:sz w:val="28"/>
          <w:szCs w:val="28"/>
          <w:lang w:eastAsia="fr-FR"/>
        </w:rPr>
      </w:pPr>
      <w:r w:rsidRPr="004545E7">
        <w:rPr>
          <w:rFonts w:eastAsia="Times New Roman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43D40" wp14:editId="78BC68F5">
                <wp:simplePos x="0" y="0"/>
                <wp:positionH relativeFrom="column">
                  <wp:posOffset>3001010</wp:posOffset>
                </wp:positionH>
                <wp:positionV relativeFrom="paragraph">
                  <wp:posOffset>136525</wp:posOffset>
                </wp:positionV>
                <wp:extent cx="3095625" cy="352425"/>
                <wp:effectExtent l="9525" t="9525" r="9525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79B8" w14:textId="77777777" w:rsidR="004545E7" w:rsidRPr="00084BF9" w:rsidRDefault="004545E7" w:rsidP="004545E7">
                            <w:pP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4BF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Référence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084BF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dossier : 4575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3D40" id="Zone de texte 1" o:spid="_x0000_s1027" type="#_x0000_t202" style="position:absolute;margin-left:236.3pt;margin-top:10.75pt;width:243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">
                <v:textbox>
                  <w:txbxContent>
                    <w:p w14:paraId="70FE79B8" w14:textId="77777777" w:rsidR="004545E7" w:rsidRPr="00084BF9" w:rsidRDefault="004545E7" w:rsidP="004545E7">
                      <w:pP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84BF9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Référence</w:t>
                      </w: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084BF9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dossier : 4575</w:t>
                      </w:r>
                    </w:p>
                  </w:txbxContent>
                </v:textbox>
              </v:shape>
            </w:pict>
          </mc:Fallback>
        </mc:AlternateContent>
      </w:r>
    </w:p>
    <w:p w14:paraId="4D29A329" w14:textId="748754EB" w:rsidR="004545E7" w:rsidRPr="004545E7" w:rsidRDefault="004545E7" w:rsidP="004545E7">
      <w:pPr>
        <w:tabs>
          <w:tab w:val="right" w:leader="dot" w:pos="10464"/>
        </w:tabs>
        <w:spacing w:after="0" w:line="240" w:lineRule="auto"/>
        <w:ind w:right="647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4545E7">
        <w:rPr>
          <w:rFonts w:eastAsia="Times New Roman" w:cs="Arial"/>
          <w:b/>
          <w:sz w:val="24"/>
          <w:szCs w:val="24"/>
          <w:lang w:eastAsia="fr-FR"/>
        </w:rPr>
        <w:t>Entre M. ou Mme :</w:t>
      </w:r>
      <w:r w:rsidRPr="004545E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14:paraId="51654086" w14:textId="6A3EB979" w:rsidR="004545E7" w:rsidRPr="004545E7" w:rsidRDefault="004545E7" w:rsidP="004545E7">
      <w:pPr>
        <w:tabs>
          <w:tab w:val="righ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34692C59" w14:textId="626BF9C9" w:rsidR="004545E7" w:rsidRPr="004545E7" w:rsidRDefault="004545E7" w:rsidP="004545E7">
      <w:pPr>
        <w:tabs>
          <w:tab w:val="righ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Adresse :</w:t>
      </w:r>
    </w:p>
    <w:p w14:paraId="41D719BD" w14:textId="77777777" w:rsidR="004545E7" w:rsidRPr="004545E7" w:rsidRDefault="004545E7" w:rsidP="004545E7">
      <w:pPr>
        <w:tabs>
          <w:tab w:val="left" w:leader="dot" w:pos="6144"/>
          <w:tab w:val="righ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74034578" w14:textId="77777777" w:rsidR="004545E7" w:rsidRPr="004545E7" w:rsidRDefault="004545E7" w:rsidP="004545E7">
      <w:pPr>
        <w:tabs>
          <w:tab w:val="left" w:leader="dot" w:pos="6144"/>
          <w:tab w:val="righ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Téléphone fixe :</w:t>
      </w:r>
    </w:p>
    <w:p w14:paraId="3C8CF651" w14:textId="77777777" w:rsidR="004545E7" w:rsidRPr="004545E7" w:rsidRDefault="004545E7" w:rsidP="004545E7">
      <w:pPr>
        <w:tabs>
          <w:tab w:val="left" w:leader="dot" w:pos="6144"/>
          <w:tab w:val="righ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06D266A8" w14:textId="77777777" w:rsidR="004545E7" w:rsidRPr="004545E7" w:rsidRDefault="004545E7" w:rsidP="004545E7">
      <w:pPr>
        <w:tabs>
          <w:tab w:val="left" w:leader="dot" w:pos="6144"/>
          <w:tab w:val="righ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 xml:space="preserve">Portable : </w:t>
      </w:r>
    </w:p>
    <w:p w14:paraId="50B8FDB7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63EA48A5" w14:textId="05AC471A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Adresse mail :</w:t>
      </w:r>
    </w:p>
    <w:p w14:paraId="2DF1C2C0" w14:textId="3D30566F" w:rsidR="004545E7" w:rsidRPr="004545E7" w:rsidRDefault="00320C51" w:rsidP="004545E7">
      <w:pPr>
        <w:tabs>
          <w:tab w:val="left" w:leader="dot" w:pos="10464"/>
        </w:tabs>
        <w:spacing w:after="0" w:line="240" w:lineRule="auto"/>
        <w:ind w:right="647"/>
        <w:jc w:val="center"/>
        <w:rPr>
          <w:rFonts w:ascii="Calibri Light" w:eastAsia="Times New Roman" w:hAnsi="Calibri Light" w:cs="Arial"/>
          <w:b/>
          <w:i/>
          <w:sz w:val="28"/>
          <w:szCs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E0C3A" wp14:editId="3A29C8DA">
                <wp:simplePos x="0" y="0"/>
                <wp:positionH relativeFrom="column">
                  <wp:posOffset>562610</wp:posOffset>
                </wp:positionH>
                <wp:positionV relativeFrom="paragraph">
                  <wp:posOffset>43815</wp:posOffset>
                </wp:positionV>
                <wp:extent cx="1828800" cy="1828800"/>
                <wp:effectExtent l="0" t="1143000" r="0" b="114871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865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DD20A" w14:textId="77777777" w:rsidR="00320C51" w:rsidRPr="00320C51" w:rsidRDefault="00320C51" w:rsidP="00320C51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Fichier dans votre dossier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E0C3A" id="Zone de texte 13" o:spid="_x0000_s1028" type="#_x0000_t202" style="position:absolute;left:0;text-align:left;margin-left:44.3pt;margin-top:3.45pt;width:2in;height:2in;rotation:-1672637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" filled="f" stroked="f">
                <v:fill o:detectmouseclick="t"/>
                <v:textbox style="mso-fit-shape-to-text:t">
                  <w:txbxContent>
                    <w:p w14:paraId="35EDD20A" w14:textId="77777777" w:rsidR="00320C51" w:rsidRPr="00320C51" w:rsidRDefault="00320C51" w:rsidP="00320C51">
                      <w:pPr>
                        <w:jc w:val="center"/>
                        <w:rPr>
                          <w:rFonts w:cs="Arial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Fichier dans votre dossier support</w:t>
                      </w:r>
                    </w:p>
                  </w:txbxContent>
                </v:textbox>
              </v:shape>
            </w:pict>
          </mc:Fallback>
        </mc:AlternateContent>
      </w:r>
      <w:r w:rsidR="004545E7" w:rsidRPr="004545E7">
        <w:rPr>
          <w:rFonts w:ascii="Calibri Light" w:eastAsia="Times New Roman" w:hAnsi="Calibri Light" w:cs="Arial"/>
          <w:b/>
          <w:i/>
          <w:sz w:val="28"/>
          <w:szCs w:val="28"/>
          <w:lang w:eastAsia="fr-FR"/>
        </w:rPr>
        <w:t>et</w:t>
      </w:r>
    </w:p>
    <w:p w14:paraId="2EC90D4D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72101CBC" w14:textId="0045DC15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4545E7">
        <w:rPr>
          <w:rFonts w:eastAsia="Times New Roman" w:cs="Arial"/>
          <w:b/>
          <w:sz w:val="24"/>
          <w:szCs w:val="24"/>
          <w:lang w:eastAsia="fr-FR"/>
        </w:rPr>
        <w:t xml:space="preserve">FERAL 31 – </w:t>
      </w:r>
      <w:r w:rsidRPr="004545E7">
        <w:rPr>
          <w:rFonts w:eastAsia="Times New Roman" w:cs="Arial"/>
          <w:sz w:val="24"/>
          <w:szCs w:val="24"/>
          <w:lang w:eastAsia="fr-FR"/>
        </w:rPr>
        <w:t>31 rue Georges OHNET – 31200 TOULOUSE</w:t>
      </w:r>
    </w:p>
    <w:p w14:paraId="6F2B495C" w14:textId="728D848E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center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Représentée par Monsieur JEAN-LUC FERAL, Gérant.</w:t>
      </w:r>
    </w:p>
    <w:p w14:paraId="6AAA525E" w14:textId="41F18CCA" w:rsidR="004545E7" w:rsidRPr="004545E7" w:rsidRDefault="004545E7" w:rsidP="004545E7">
      <w:pPr>
        <w:tabs>
          <w:tab w:val="left" w:leader="dot" w:pos="11199"/>
          <w:tab w:val="right" w:pos="14884"/>
        </w:tabs>
        <w:spacing w:after="0" w:line="240" w:lineRule="auto"/>
        <w:ind w:right="93"/>
        <w:jc w:val="both"/>
        <w:rPr>
          <w:rFonts w:ascii="Calibri Light" w:eastAsia="Times New Roman" w:hAnsi="Calibri Light" w:cs="Arial"/>
          <w:b/>
          <w:sz w:val="28"/>
          <w:szCs w:val="28"/>
          <w:lang w:eastAsia="fr-FR"/>
        </w:rPr>
      </w:pPr>
      <w:r w:rsidRPr="004545E7">
        <w:rPr>
          <w:rFonts w:eastAsia="Times New Roman" w:cs="Arial"/>
          <w:i/>
          <w:sz w:val="24"/>
          <w:szCs w:val="24"/>
          <w:lang w:eastAsia="fr-FR"/>
        </w:rPr>
        <w:tab/>
      </w:r>
      <w:r w:rsidRPr="004545E7">
        <w:rPr>
          <w:rFonts w:ascii="Calibri Light" w:eastAsia="Times New Roman" w:hAnsi="Calibri Light" w:cs="Arial"/>
          <w:b/>
          <w:i/>
          <w:sz w:val="28"/>
          <w:szCs w:val="28"/>
          <w:lang w:eastAsia="fr-FR"/>
        </w:rPr>
        <w:t>Il est convenu ce qui suit</w:t>
      </w:r>
      <w:r w:rsidRPr="004545E7">
        <w:rPr>
          <w:rFonts w:ascii="Calibri Light" w:eastAsia="Times New Roman" w:hAnsi="Calibri Light" w:cs="Arial"/>
          <w:b/>
          <w:sz w:val="28"/>
          <w:szCs w:val="28"/>
          <w:lang w:eastAsia="fr-FR"/>
        </w:rPr>
        <w:t xml:space="preserve"> : </w:t>
      </w:r>
    </w:p>
    <w:p w14:paraId="2326DB68" w14:textId="24CE06B4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ascii="Calibri Light" w:eastAsia="Times New Roman" w:hAnsi="Calibri Light" w:cs="Arial"/>
          <w:b/>
          <w:sz w:val="28"/>
          <w:szCs w:val="28"/>
          <w:lang w:eastAsia="fr-FR"/>
        </w:rPr>
      </w:pPr>
    </w:p>
    <w:p w14:paraId="24BBF6E8" w14:textId="43D7EE9D" w:rsidR="004545E7" w:rsidRPr="004545E7" w:rsidRDefault="004545E7" w:rsidP="004545E7">
      <w:pPr>
        <w:tabs>
          <w:tab w:val="right" w:leader="dot" w:pos="10464"/>
        </w:tabs>
        <w:spacing w:after="0" w:line="240" w:lineRule="auto"/>
        <w:ind w:right="647"/>
        <w:jc w:val="both"/>
        <w:rPr>
          <w:rFonts w:eastAsia="Times New Roman" w:cs="Arial"/>
          <w:sz w:val="18"/>
          <w:szCs w:val="18"/>
          <w:lang w:eastAsia="fr-FR"/>
        </w:rPr>
      </w:pPr>
      <w:r w:rsidRPr="004545E7">
        <w:rPr>
          <w:rFonts w:eastAsia="Times New Roman" w:cs="Arial"/>
          <w:b/>
          <w:sz w:val="24"/>
          <w:szCs w:val="24"/>
          <w:u w:val="single"/>
          <w:lang w:eastAsia="fr-FR"/>
        </w:rPr>
        <w:t>Art 1</w:t>
      </w:r>
      <w:r w:rsidRPr="004545E7">
        <w:rPr>
          <w:rFonts w:eastAsia="Times New Roman" w:cs="Arial"/>
          <w:sz w:val="24"/>
          <w:szCs w:val="24"/>
          <w:lang w:eastAsia="fr-FR"/>
        </w:rPr>
        <w:t xml:space="preserve"> La société </w:t>
      </w:r>
      <w:r w:rsidRPr="004545E7">
        <w:rPr>
          <w:rFonts w:eastAsia="Times New Roman" w:cs="Arial"/>
          <w:b/>
          <w:sz w:val="24"/>
          <w:szCs w:val="24"/>
          <w:lang w:eastAsia="fr-FR"/>
        </w:rPr>
        <w:t>FERAL 31</w:t>
      </w:r>
      <w:r w:rsidRPr="004545E7">
        <w:rPr>
          <w:rFonts w:eastAsia="Times New Roman" w:cs="Arial"/>
          <w:sz w:val="24"/>
          <w:szCs w:val="24"/>
          <w:lang w:eastAsia="fr-FR"/>
        </w:rPr>
        <w:t xml:space="preserve"> propose à M. ou Mme :</w:t>
      </w:r>
    </w:p>
    <w:p w14:paraId="59FBD8C1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rPr>
          <w:rFonts w:eastAsia="Times New Roman" w:cs="Arial"/>
          <w:sz w:val="24"/>
          <w:szCs w:val="24"/>
          <w:lang w:eastAsia="fr-FR"/>
        </w:rPr>
      </w:pPr>
    </w:p>
    <w:p w14:paraId="2DB73FFA" w14:textId="6F3E993E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rPr>
          <w:rFonts w:eastAsia="Times New Roman" w:cs="Arial"/>
          <w:sz w:val="20"/>
          <w:szCs w:val="20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 xml:space="preserve">qui l’accepte, un contrat de maintenance de son installation de géothermie </w:t>
      </w:r>
    </w:p>
    <w:p w14:paraId="6A1E27D2" w14:textId="6E3CD43E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21EA8081" w14:textId="17D107BF" w:rsidR="004545E7" w:rsidRPr="004545E7" w:rsidRDefault="004545E7" w:rsidP="004545E7">
      <w:pPr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Marque</w:t>
      </w:r>
      <w:r w:rsidR="008938F0">
        <w:rPr>
          <w:rFonts w:eastAsia="Times New Roman" w:cs="Arial"/>
          <w:sz w:val="24"/>
          <w:szCs w:val="24"/>
          <w:lang w:eastAsia="fr-FR"/>
        </w:rPr>
        <w:t>/modèle</w:t>
      </w:r>
      <w:r w:rsidRPr="004545E7">
        <w:rPr>
          <w:rFonts w:eastAsia="Times New Roman" w:cs="Arial"/>
          <w:sz w:val="24"/>
          <w:szCs w:val="24"/>
          <w:lang w:eastAsia="fr-FR"/>
        </w:rPr>
        <w:t> :</w:t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tab/>
        <w:t>Type de générateur :</w:t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tab/>
        <w:t xml:space="preserve"> N</w:t>
      </w:r>
      <w:r w:rsidR="008938F0">
        <w:rPr>
          <w:rFonts w:eastAsia="Times New Roman" w:cs="Arial"/>
          <w:sz w:val="24"/>
          <w:szCs w:val="24"/>
          <w:lang w:eastAsia="fr-FR"/>
        </w:rPr>
        <w:t>uméros</w:t>
      </w:r>
      <w:r w:rsidRPr="004545E7">
        <w:rPr>
          <w:rFonts w:eastAsia="Times New Roman" w:cs="Arial"/>
          <w:sz w:val="24"/>
          <w:szCs w:val="24"/>
          <w:lang w:eastAsia="fr-FR"/>
        </w:rPr>
        <w:t xml:space="preserve"> de série :</w:t>
      </w:r>
    </w:p>
    <w:p w14:paraId="3C5086D7" w14:textId="5A171AF0" w:rsidR="004545E7" w:rsidRPr="004545E7" w:rsidRDefault="004545E7" w:rsidP="004545E7">
      <w:pPr>
        <w:tabs>
          <w:tab w:val="left" w:pos="4536"/>
          <w:tab w:val="left" w:leader="dot" w:pos="10773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7851C5DC" w14:textId="77777777" w:rsidR="004545E7" w:rsidRPr="004545E7" w:rsidRDefault="004545E7" w:rsidP="004545E7">
      <w:pPr>
        <w:tabs>
          <w:tab w:val="left" w:pos="4536"/>
          <w:tab w:val="left" w:leader="dot" w:pos="10773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Références « constructeur » :</w:t>
      </w:r>
    </w:p>
    <w:p w14:paraId="74208E5E" w14:textId="77777777" w:rsidR="004545E7" w:rsidRPr="004545E7" w:rsidRDefault="004545E7" w:rsidP="004545E7">
      <w:pPr>
        <w:spacing w:after="0" w:line="240" w:lineRule="auto"/>
        <w:ind w:right="647"/>
        <w:jc w:val="both"/>
        <w:rPr>
          <w:rFonts w:eastAsia="Times New Roman" w:cs="Arial"/>
          <w:sz w:val="18"/>
          <w:szCs w:val="18"/>
          <w:lang w:eastAsia="fr-FR"/>
        </w:rPr>
      </w:pPr>
      <w:r w:rsidRPr="004545E7">
        <w:rPr>
          <w:rFonts w:eastAsia="Times New Roman" w:cs="Arial"/>
          <w:sz w:val="18"/>
          <w:szCs w:val="18"/>
          <w:lang w:eastAsia="fr-FR"/>
        </w:rPr>
        <w:t xml:space="preserve"> </w:t>
      </w:r>
    </w:p>
    <w:p w14:paraId="20029952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1EC0AB4B" w14:textId="3F9E6D43" w:rsidR="004545E7" w:rsidRPr="004545E7" w:rsidRDefault="004545E7" w:rsidP="004545E7">
      <w:pPr>
        <w:tabs>
          <w:tab w:val="left" w:pos="2552"/>
          <w:tab w:val="left" w:pos="8505"/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Type de captage :</w:t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sym w:font="Webdings" w:char="F063"/>
      </w:r>
      <w:r w:rsidRPr="004545E7">
        <w:rPr>
          <w:rFonts w:eastAsia="Times New Roman" w:cs="Arial"/>
          <w:sz w:val="24"/>
          <w:szCs w:val="24"/>
          <w:lang w:eastAsia="fr-FR"/>
        </w:rPr>
        <w:t xml:space="preserve">  Horizontal / capteurs enterrés</w:t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sym w:font="Webdings" w:char="F063"/>
      </w:r>
      <w:r w:rsidRPr="004545E7">
        <w:rPr>
          <w:rFonts w:eastAsia="Times New Roman" w:cs="Arial"/>
          <w:sz w:val="24"/>
          <w:szCs w:val="24"/>
          <w:lang w:eastAsia="fr-FR"/>
        </w:rPr>
        <w:t xml:space="preserve">  Vertical /sondes géothermiques</w:t>
      </w:r>
    </w:p>
    <w:p w14:paraId="7B9DBFBE" w14:textId="77777777" w:rsidR="004545E7" w:rsidRPr="004545E7" w:rsidRDefault="004545E7" w:rsidP="004545E7">
      <w:pPr>
        <w:tabs>
          <w:tab w:val="left" w:pos="2552"/>
          <w:tab w:val="left" w:pos="8505"/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sym w:font="Webdings" w:char="F063"/>
      </w:r>
      <w:r w:rsidRPr="004545E7">
        <w:rPr>
          <w:rFonts w:eastAsia="Times New Roman" w:cs="Arial"/>
          <w:sz w:val="24"/>
          <w:szCs w:val="24"/>
          <w:lang w:eastAsia="fr-FR"/>
        </w:rPr>
        <w:t xml:space="preserve">  Nappe phréatique / puits</w:t>
      </w:r>
      <w:r w:rsidRPr="004545E7">
        <w:rPr>
          <w:rFonts w:eastAsia="Times New Roman" w:cs="Arial"/>
          <w:sz w:val="24"/>
          <w:szCs w:val="24"/>
          <w:lang w:eastAsia="fr-FR"/>
        </w:rPr>
        <w:tab/>
      </w:r>
      <w:r w:rsidRPr="004545E7">
        <w:rPr>
          <w:rFonts w:eastAsia="Times New Roman" w:cs="Arial"/>
          <w:sz w:val="24"/>
          <w:szCs w:val="24"/>
          <w:lang w:eastAsia="fr-FR"/>
        </w:rPr>
        <w:sym w:font="Webdings" w:char="F063"/>
      </w:r>
      <w:r w:rsidRPr="004545E7">
        <w:rPr>
          <w:rFonts w:eastAsia="Times New Roman" w:cs="Arial"/>
          <w:sz w:val="24"/>
          <w:szCs w:val="24"/>
          <w:lang w:eastAsia="fr-FR"/>
        </w:rPr>
        <w:t xml:space="preserve">  Aérothermie</w:t>
      </w:r>
    </w:p>
    <w:p w14:paraId="6DD1DAA6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26BE119C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Adresse d’installation :</w:t>
      </w:r>
    </w:p>
    <w:p w14:paraId="64B65886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18"/>
          <w:szCs w:val="18"/>
          <w:lang w:eastAsia="fr-FR"/>
        </w:rPr>
      </w:pPr>
      <w:r w:rsidRPr="004545E7">
        <w:rPr>
          <w:rFonts w:eastAsia="Times New Roman" w:cs="Arial"/>
          <w:sz w:val="18"/>
          <w:szCs w:val="18"/>
          <w:lang w:eastAsia="fr-FR"/>
        </w:rPr>
        <w:t>(Si différente de l’adresse du souscripteur)</w:t>
      </w:r>
    </w:p>
    <w:p w14:paraId="426EF821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i/>
          <w:sz w:val="18"/>
          <w:szCs w:val="18"/>
          <w:u w:val="single"/>
          <w:lang w:eastAsia="fr-FR"/>
        </w:rPr>
      </w:pPr>
    </w:p>
    <w:p w14:paraId="2FF5F09B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i/>
          <w:sz w:val="24"/>
          <w:szCs w:val="24"/>
          <w:u w:val="single"/>
          <w:lang w:eastAsia="fr-FR"/>
        </w:rPr>
      </w:pPr>
      <w:r w:rsidRPr="004545E7">
        <w:rPr>
          <w:rFonts w:eastAsia="Times New Roman" w:cs="Arial"/>
          <w:b/>
          <w:i/>
          <w:sz w:val="24"/>
          <w:szCs w:val="24"/>
          <w:u w:val="single"/>
          <w:lang w:eastAsia="fr-FR"/>
        </w:rPr>
        <w:lastRenderedPageBreak/>
        <w:t>Art 2</w:t>
      </w:r>
      <w:r w:rsidRPr="004545E7">
        <w:rPr>
          <w:rFonts w:eastAsia="Times New Roman" w:cs="Arial"/>
          <w:i/>
          <w:sz w:val="24"/>
          <w:szCs w:val="24"/>
          <w:u w:val="single"/>
          <w:lang w:eastAsia="fr-FR"/>
        </w:rPr>
        <w:t xml:space="preserve">  Les opérations de maintenance ont pour but :</w:t>
      </w:r>
    </w:p>
    <w:p w14:paraId="091C43DA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i/>
          <w:sz w:val="24"/>
          <w:szCs w:val="24"/>
          <w:u w:val="single"/>
          <w:lang w:eastAsia="fr-FR"/>
        </w:rPr>
      </w:pPr>
    </w:p>
    <w:p w14:paraId="1C63B7FF" w14:textId="5BEE2CFC" w:rsidR="004545E7" w:rsidRPr="004545E7" w:rsidRDefault="004545E7" w:rsidP="004545E7">
      <w:pPr>
        <w:numPr>
          <w:ilvl w:val="1"/>
          <w:numId w:val="19"/>
        </w:numPr>
        <w:spacing w:after="0" w:line="276" w:lineRule="auto"/>
        <w:ind w:right="647"/>
        <w:contextualSpacing/>
        <w:jc w:val="both"/>
        <w:rPr>
          <w:rFonts w:eastAsia="Calibri" w:cs="Arial"/>
          <w:sz w:val="24"/>
          <w:szCs w:val="24"/>
        </w:rPr>
      </w:pPr>
      <w:r w:rsidRPr="004545E7">
        <w:rPr>
          <w:rFonts w:eastAsia="Calibri" w:cs="Arial"/>
          <w:sz w:val="24"/>
          <w:szCs w:val="24"/>
        </w:rPr>
        <w:t>Vous assurer les consommations les plus basses par l’ajustement et le contrôle des paramètres régulations et circulations</w:t>
      </w:r>
    </w:p>
    <w:p w14:paraId="7F18FF87" w14:textId="77777777" w:rsidR="004545E7" w:rsidRPr="004545E7" w:rsidRDefault="004545E7" w:rsidP="004545E7">
      <w:pPr>
        <w:numPr>
          <w:ilvl w:val="1"/>
          <w:numId w:val="19"/>
        </w:numPr>
        <w:spacing w:after="0" w:line="276" w:lineRule="auto"/>
        <w:ind w:right="647"/>
        <w:contextualSpacing/>
        <w:jc w:val="both"/>
        <w:rPr>
          <w:rFonts w:eastAsia="Calibri" w:cs="Arial"/>
          <w:sz w:val="24"/>
          <w:szCs w:val="24"/>
        </w:rPr>
      </w:pPr>
      <w:r w:rsidRPr="004545E7">
        <w:rPr>
          <w:rFonts w:eastAsia="Calibri" w:cs="Arial"/>
          <w:sz w:val="24"/>
          <w:szCs w:val="24"/>
        </w:rPr>
        <w:t>Maintenir le confort de votre installation en prévenant les dysfonctionnements électriques / hydrauliques</w:t>
      </w:r>
    </w:p>
    <w:p w14:paraId="7D0FDE3E" w14:textId="77777777" w:rsidR="004545E7" w:rsidRPr="004545E7" w:rsidRDefault="004545E7" w:rsidP="004545E7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647"/>
        <w:jc w:val="both"/>
        <w:rPr>
          <w:rFonts w:ascii="Univers-Bold" w:eastAsia="Times New Roman" w:hAnsi="Univers-Bold" w:cs="Univers-Bold"/>
          <w:bCs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 xml:space="preserve">Fournir l’attestation réglementaire annuelle obligatoire ainsi qu’un carnet d’entretien nominatif mis à jour conformément au </w:t>
      </w:r>
      <w:r w:rsidRPr="004545E7">
        <w:rPr>
          <w:rFonts w:ascii="Univers-Bold" w:eastAsia="Times New Roman" w:hAnsi="Univers-Bold" w:cs="Univers-Bold"/>
          <w:b/>
          <w:bCs/>
          <w:lang w:eastAsia="fr-FR"/>
        </w:rPr>
        <w:t>Décret 2007-737 du 7 mai 2007</w:t>
      </w:r>
      <w:r w:rsidRPr="004545E7">
        <w:rPr>
          <w:rFonts w:eastAsia="Times New Roman" w:cs="Arial"/>
          <w:b/>
          <w:sz w:val="24"/>
          <w:szCs w:val="24"/>
          <w:lang w:eastAsia="fr-FR"/>
        </w:rPr>
        <w:t xml:space="preserve"> et </w:t>
      </w:r>
      <w:r w:rsidRPr="004545E7">
        <w:rPr>
          <w:rFonts w:ascii="Univers-Bold" w:eastAsia="Times New Roman" w:hAnsi="Univers-Bold" w:cs="Univers-Bold"/>
          <w:b/>
          <w:bCs/>
          <w:lang w:eastAsia="fr-FR"/>
        </w:rPr>
        <w:t>l’Arrêté du 7 mai 2007 relatif au contrôle d’étanchéité des éléments assurant le confinement des fluides frigorigènes utilisés dans les équipements frigorifiques et climatiques</w:t>
      </w:r>
      <w:r w:rsidRPr="004545E7">
        <w:rPr>
          <w:rFonts w:eastAsia="Times New Roman" w:cs="Arial"/>
          <w:b/>
          <w:sz w:val="24"/>
          <w:szCs w:val="24"/>
          <w:lang w:eastAsia="fr-FR"/>
        </w:rPr>
        <w:t>.</w:t>
      </w:r>
    </w:p>
    <w:p w14:paraId="64CDE8A2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4A626F49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i/>
          <w:sz w:val="24"/>
          <w:szCs w:val="24"/>
          <w:u w:val="single"/>
          <w:lang w:eastAsia="fr-FR"/>
        </w:rPr>
      </w:pPr>
      <w:r w:rsidRPr="004545E7">
        <w:rPr>
          <w:rFonts w:eastAsia="Times New Roman" w:cs="Arial"/>
          <w:b/>
          <w:i/>
          <w:sz w:val="24"/>
          <w:szCs w:val="24"/>
          <w:u w:val="single"/>
          <w:lang w:eastAsia="fr-FR"/>
        </w:rPr>
        <w:t>Art 3</w:t>
      </w:r>
      <w:r w:rsidRPr="004545E7">
        <w:rPr>
          <w:rFonts w:eastAsia="Times New Roman" w:cs="Arial"/>
          <w:i/>
          <w:sz w:val="24"/>
          <w:szCs w:val="24"/>
          <w:u w:val="single"/>
          <w:lang w:eastAsia="fr-FR"/>
        </w:rPr>
        <w:t xml:space="preserve">  Elles ont lieu au cours d’une visite annuelle sur une même périodicité sur RDV secteur (du lundi au vendredi et entre 8h et 18h.) </w:t>
      </w:r>
    </w:p>
    <w:p w14:paraId="3D541498" w14:textId="13051B55" w:rsidR="004545E7" w:rsidRPr="004545E7" w:rsidRDefault="00320C51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661A35" wp14:editId="671B56D1">
                <wp:simplePos x="0" y="0"/>
                <wp:positionH relativeFrom="column">
                  <wp:posOffset>935664</wp:posOffset>
                </wp:positionH>
                <wp:positionV relativeFrom="paragraph">
                  <wp:posOffset>83894</wp:posOffset>
                </wp:positionV>
                <wp:extent cx="1828800" cy="1828800"/>
                <wp:effectExtent l="0" t="1143000" r="0" b="114871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865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D7C841" w14:textId="77777777" w:rsidR="00320C51" w:rsidRPr="00320C51" w:rsidRDefault="00320C51" w:rsidP="00320C51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Fichier dans votre dossier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61A35" id="Zone de texte 12" o:spid="_x0000_s1029" type="#_x0000_t202" style="position:absolute;left:0;text-align:left;margin-left:73.65pt;margin-top:6.6pt;width:2in;height:2in;rotation:-1672637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5BD7C841" w14:textId="77777777" w:rsidR="00320C51" w:rsidRPr="00320C51" w:rsidRDefault="00320C51" w:rsidP="00320C51">
                      <w:pPr>
                        <w:jc w:val="center"/>
                        <w:rPr>
                          <w:rFonts w:cs="Arial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Fichier dans votre dossier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DA6D339" w14:textId="654A1910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i/>
          <w:sz w:val="24"/>
          <w:szCs w:val="24"/>
          <w:u w:val="single"/>
          <w:lang w:eastAsia="fr-FR"/>
        </w:rPr>
      </w:pPr>
      <w:r w:rsidRPr="004545E7">
        <w:rPr>
          <w:rFonts w:eastAsia="Times New Roman" w:cs="Arial"/>
          <w:b/>
          <w:i/>
          <w:sz w:val="24"/>
          <w:szCs w:val="24"/>
          <w:u w:val="single"/>
          <w:lang w:eastAsia="fr-FR"/>
        </w:rPr>
        <w:t>Art 4</w:t>
      </w:r>
      <w:r w:rsidRPr="004545E7">
        <w:rPr>
          <w:rFonts w:eastAsia="Times New Roman" w:cs="Arial"/>
          <w:i/>
          <w:sz w:val="24"/>
          <w:szCs w:val="24"/>
          <w:u w:val="single"/>
          <w:lang w:eastAsia="fr-FR"/>
        </w:rPr>
        <w:t xml:space="preserve">  La société </w:t>
      </w:r>
      <w:r w:rsidRPr="004545E7">
        <w:rPr>
          <w:rFonts w:eastAsia="Times New Roman" w:cs="Arial"/>
          <w:b/>
          <w:i/>
          <w:sz w:val="24"/>
          <w:szCs w:val="24"/>
          <w:u w:val="single"/>
          <w:lang w:eastAsia="fr-FR"/>
        </w:rPr>
        <w:t>FERAL 31</w:t>
      </w:r>
      <w:r w:rsidRPr="004545E7">
        <w:rPr>
          <w:rFonts w:eastAsia="Times New Roman" w:cs="Arial"/>
          <w:i/>
          <w:sz w:val="24"/>
          <w:szCs w:val="24"/>
          <w:u w:val="single"/>
          <w:lang w:eastAsia="fr-FR"/>
        </w:rPr>
        <w:t xml:space="preserve">  procèdera aux opérations suivantes : </w:t>
      </w:r>
    </w:p>
    <w:p w14:paraId="640220E6" w14:textId="0CCF06EC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40B506AC" w14:textId="6F36591A" w:rsidR="004545E7" w:rsidRPr="004545E7" w:rsidRDefault="004545E7" w:rsidP="004545E7">
      <w:pPr>
        <w:numPr>
          <w:ilvl w:val="0"/>
          <w:numId w:val="18"/>
        </w:numPr>
        <w:tabs>
          <w:tab w:val="num" w:pos="851"/>
          <w:tab w:val="left" w:leader="dot" w:pos="10464"/>
        </w:tabs>
        <w:spacing w:after="0" w:line="240" w:lineRule="auto"/>
        <w:ind w:left="851" w:right="647" w:hanging="851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Ouverture du capot du générateur. Contrôle visuel. Nettoyage éventuel du compresseur, dépoussiérage éventuel des organes de sécurité (pressostat HP et BP)</w:t>
      </w:r>
    </w:p>
    <w:p w14:paraId="7BCDDCA2" w14:textId="68A80EBA" w:rsidR="004545E7" w:rsidRPr="004545E7" w:rsidRDefault="004545E7" w:rsidP="004545E7">
      <w:pPr>
        <w:numPr>
          <w:ilvl w:val="0"/>
          <w:numId w:val="18"/>
        </w:numPr>
        <w:tabs>
          <w:tab w:val="num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Contrôle et resserrage des connections sur les borniers et protections / contacteurs</w:t>
      </w:r>
    </w:p>
    <w:p w14:paraId="23961F20" w14:textId="77777777" w:rsidR="004545E7" w:rsidRPr="004545E7" w:rsidRDefault="004545E7" w:rsidP="004545E7">
      <w:pPr>
        <w:numPr>
          <w:ilvl w:val="0"/>
          <w:numId w:val="18"/>
        </w:numPr>
        <w:tabs>
          <w:tab w:val="num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Mise en route de la machine et contrôle des temporisations</w:t>
      </w:r>
    </w:p>
    <w:p w14:paraId="5134D43C" w14:textId="77777777" w:rsidR="004545E7" w:rsidRPr="004545E7" w:rsidRDefault="004545E7" w:rsidP="004545E7">
      <w:pPr>
        <w:numPr>
          <w:ilvl w:val="0"/>
          <w:numId w:val="18"/>
        </w:numPr>
        <w:tabs>
          <w:tab w:val="num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Contrôle et mesure tensions et ampérages des moteurs et résistances</w:t>
      </w:r>
    </w:p>
    <w:p w14:paraId="72BED1D1" w14:textId="2E3DF8A3" w:rsidR="004545E7" w:rsidRPr="004545E7" w:rsidRDefault="004545E7" w:rsidP="004545E7">
      <w:pPr>
        <w:numPr>
          <w:ilvl w:val="0"/>
          <w:numId w:val="18"/>
        </w:numPr>
        <w:tabs>
          <w:tab w:val="num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Contrôle des temporisations et coupure de sécurité des moteurs et résistances</w:t>
      </w:r>
    </w:p>
    <w:p w14:paraId="1D843ED5" w14:textId="77777777" w:rsidR="004545E7" w:rsidRPr="004545E7" w:rsidRDefault="004545E7" w:rsidP="004545E7">
      <w:pPr>
        <w:numPr>
          <w:ilvl w:val="0"/>
          <w:numId w:val="18"/>
        </w:numPr>
        <w:tabs>
          <w:tab w:val="num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Contrôle du paramétrage et optimisation en fonction des compteurs interne</w:t>
      </w:r>
    </w:p>
    <w:p w14:paraId="756B2740" w14:textId="77777777" w:rsidR="004545E7" w:rsidRPr="004545E7" w:rsidRDefault="004545E7" w:rsidP="004545E7">
      <w:pPr>
        <w:numPr>
          <w:ilvl w:val="0"/>
          <w:numId w:val="18"/>
        </w:numPr>
        <w:tabs>
          <w:tab w:val="num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Relevés des compteurs internes</w:t>
      </w:r>
    </w:p>
    <w:p w14:paraId="2ACDB318" w14:textId="77777777" w:rsidR="004545E7" w:rsidRPr="004545E7" w:rsidRDefault="004545E7" w:rsidP="004545E7">
      <w:pPr>
        <w:numPr>
          <w:ilvl w:val="0"/>
          <w:numId w:val="17"/>
        </w:numPr>
        <w:tabs>
          <w:tab w:val="num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Dégommage éventuel des circulateurs côté plancher chauffant et côté captage</w:t>
      </w:r>
    </w:p>
    <w:p w14:paraId="305C687A" w14:textId="77777777" w:rsidR="004545E7" w:rsidRPr="004545E7" w:rsidRDefault="004545E7" w:rsidP="004545E7">
      <w:pPr>
        <w:numPr>
          <w:ilvl w:val="0"/>
          <w:numId w:val="17"/>
        </w:numPr>
        <w:tabs>
          <w:tab w:val="num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Surveillance de la montée en température pendant 30 mn, mesure et calage des deltas T source froide et chaude</w:t>
      </w:r>
    </w:p>
    <w:p w14:paraId="6420D21B" w14:textId="77777777" w:rsidR="004545E7" w:rsidRPr="004545E7" w:rsidRDefault="004545E7" w:rsidP="004545E7">
      <w:pPr>
        <w:numPr>
          <w:ilvl w:val="0"/>
          <w:numId w:val="17"/>
        </w:numPr>
        <w:tabs>
          <w:tab w:val="num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Ouverture du boîtier de régulation – Vérification et resserrage systématique des connexions électriques</w:t>
      </w:r>
    </w:p>
    <w:p w14:paraId="5A294214" w14:textId="77777777" w:rsidR="004545E7" w:rsidRPr="004545E7" w:rsidRDefault="004545E7" w:rsidP="004545E7">
      <w:pPr>
        <w:numPr>
          <w:ilvl w:val="0"/>
          <w:numId w:val="18"/>
        </w:numPr>
        <w:tabs>
          <w:tab w:val="num" w:pos="851"/>
          <w:tab w:val="left" w:leader="dot" w:pos="10464"/>
        </w:tabs>
        <w:spacing w:after="0" w:line="240" w:lineRule="auto"/>
        <w:ind w:left="851" w:right="647" w:hanging="851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Vérification du taux de protection antigel des capteurs géothermiques. Contrôle de l’étanchéité des collecteurs de captage, dans le regard prévu à cet effet si accessible</w:t>
      </w:r>
    </w:p>
    <w:p w14:paraId="7BD8E529" w14:textId="77777777" w:rsidR="004545E7" w:rsidRPr="004545E7" w:rsidRDefault="004545E7" w:rsidP="004545E7">
      <w:pPr>
        <w:numPr>
          <w:ilvl w:val="0"/>
          <w:numId w:val="18"/>
        </w:numPr>
        <w:tabs>
          <w:tab w:val="num" w:pos="851"/>
          <w:tab w:val="num" w:pos="993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Contrôle de l’étanchéité des collecteurs de plancher chauffant et radiateurs éventuels</w:t>
      </w:r>
    </w:p>
    <w:p w14:paraId="4ADC4550" w14:textId="77777777" w:rsidR="004545E7" w:rsidRPr="004545E7" w:rsidRDefault="004545E7" w:rsidP="004545E7">
      <w:pPr>
        <w:numPr>
          <w:ilvl w:val="0"/>
          <w:numId w:val="18"/>
        </w:numPr>
        <w:tabs>
          <w:tab w:val="left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Contrôle de la qualité de l’eau du réseau chauffage (test PH)</w:t>
      </w:r>
    </w:p>
    <w:p w14:paraId="7F5BEBCB" w14:textId="77777777" w:rsidR="004545E7" w:rsidRPr="004545E7" w:rsidRDefault="004545E7" w:rsidP="004545E7">
      <w:pPr>
        <w:numPr>
          <w:ilvl w:val="0"/>
          <w:numId w:val="18"/>
        </w:numPr>
        <w:tabs>
          <w:tab w:val="left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Contrôle du calorifugeage des liaisons intérieures et reprises</w:t>
      </w:r>
    </w:p>
    <w:p w14:paraId="0471D3DE" w14:textId="77777777" w:rsidR="004545E7" w:rsidRPr="004545E7" w:rsidRDefault="004545E7" w:rsidP="004545E7">
      <w:pPr>
        <w:numPr>
          <w:ilvl w:val="0"/>
          <w:numId w:val="18"/>
        </w:numPr>
        <w:tabs>
          <w:tab w:val="left" w:pos="851"/>
          <w:tab w:val="left" w:leader="dot" w:pos="10464"/>
        </w:tabs>
        <w:spacing w:after="0" w:line="240" w:lineRule="auto"/>
        <w:ind w:left="0" w:right="647" w:firstLine="0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>Contrôle de l’équilibrage de l’installation – vérification et mise à niveau des pressions vases d’expansion</w:t>
      </w:r>
    </w:p>
    <w:p w14:paraId="1DD9AEB6" w14:textId="77777777" w:rsidR="004545E7" w:rsidRPr="004545E7" w:rsidRDefault="004545E7" w:rsidP="004545E7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0" w:right="647" w:firstLine="0"/>
        <w:contextualSpacing/>
        <w:jc w:val="both"/>
        <w:rPr>
          <w:rFonts w:eastAsia="Calibri" w:cs="Arial"/>
          <w:sz w:val="24"/>
          <w:szCs w:val="24"/>
        </w:rPr>
      </w:pPr>
      <w:r w:rsidRPr="004545E7">
        <w:rPr>
          <w:rFonts w:eastAsia="Calibri" w:cs="Arial"/>
          <w:sz w:val="24"/>
          <w:szCs w:val="24"/>
        </w:rPr>
        <w:t>Contrôle du circuit du fluide frigorigène (pression/étanchéité/charge) et complément si nécessaire</w:t>
      </w:r>
    </w:p>
    <w:p w14:paraId="43104566" w14:textId="77777777" w:rsidR="004545E7" w:rsidRPr="004545E7" w:rsidRDefault="004545E7" w:rsidP="004545E7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0" w:right="647" w:firstLine="0"/>
        <w:contextualSpacing/>
        <w:jc w:val="both"/>
        <w:rPr>
          <w:rFonts w:eastAsia="Calibri" w:cs="Arial"/>
          <w:sz w:val="24"/>
          <w:szCs w:val="24"/>
        </w:rPr>
      </w:pPr>
      <w:r w:rsidRPr="004545E7">
        <w:rPr>
          <w:rFonts w:eastAsia="Calibri" w:cs="Arial"/>
          <w:sz w:val="24"/>
          <w:szCs w:val="24"/>
        </w:rPr>
        <w:t>Mise à jour du carnet d’entretien</w:t>
      </w:r>
    </w:p>
    <w:p w14:paraId="62432641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6B86222B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993" w:right="647" w:hanging="993"/>
        <w:jc w:val="both"/>
        <w:rPr>
          <w:rFonts w:eastAsia="Times New Roman" w:cs="Arial"/>
          <w:i/>
          <w:sz w:val="24"/>
          <w:szCs w:val="24"/>
          <w:u w:val="single"/>
          <w:lang w:eastAsia="fr-FR"/>
        </w:rPr>
      </w:pPr>
      <w:r w:rsidRPr="004545E7">
        <w:rPr>
          <w:rFonts w:eastAsia="Times New Roman" w:cs="Arial"/>
          <w:b/>
          <w:i/>
          <w:sz w:val="24"/>
          <w:szCs w:val="24"/>
          <w:u w:val="single"/>
          <w:lang w:eastAsia="fr-FR"/>
        </w:rPr>
        <w:lastRenderedPageBreak/>
        <w:t>Art 5</w:t>
      </w:r>
      <w:r w:rsidRPr="004545E7">
        <w:rPr>
          <w:rFonts w:eastAsia="Times New Roman" w:cs="Arial"/>
          <w:i/>
          <w:sz w:val="24"/>
          <w:szCs w:val="24"/>
          <w:u w:val="single"/>
          <w:lang w:eastAsia="fr-FR"/>
        </w:rPr>
        <w:t xml:space="preserve">  Interventions hors contrat et divers:</w:t>
      </w:r>
    </w:p>
    <w:p w14:paraId="13D9B280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993" w:right="647" w:hanging="993"/>
        <w:jc w:val="both"/>
        <w:rPr>
          <w:rFonts w:eastAsia="Times New Roman" w:cs="Arial"/>
          <w:sz w:val="24"/>
          <w:szCs w:val="24"/>
          <w:lang w:eastAsia="fr-FR"/>
        </w:rPr>
      </w:pPr>
    </w:p>
    <w:p w14:paraId="21A19B1D" w14:textId="77777777" w:rsidR="004545E7" w:rsidRPr="004545E7" w:rsidRDefault="004545E7" w:rsidP="004545E7">
      <w:pPr>
        <w:spacing w:after="0" w:line="276" w:lineRule="auto"/>
        <w:ind w:left="709" w:right="647"/>
        <w:contextualSpacing/>
        <w:jc w:val="both"/>
        <w:rPr>
          <w:rFonts w:eastAsia="Calibri" w:cs="Arial"/>
          <w:sz w:val="24"/>
          <w:szCs w:val="24"/>
        </w:rPr>
      </w:pPr>
      <w:r w:rsidRPr="004545E7">
        <w:rPr>
          <w:rFonts w:eastAsia="Calibri" w:cs="Arial"/>
          <w:sz w:val="24"/>
          <w:szCs w:val="24"/>
        </w:rPr>
        <w:t>Nous vous assurons en cas de panne d’une intervention sous 24 heures ** et à des conditions préférentielles : main d’œuvre facturée au temps réel passé sur site et avec 30 % de remise sur les pièces. (**jours ouvrables/du lundi au samedi de 8H à 17H).</w:t>
      </w:r>
    </w:p>
    <w:p w14:paraId="4FC86D5E" w14:textId="77777777" w:rsidR="004545E7" w:rsidRPr="004545E7" w:rsidRDefault="004545E7" w:rsidP="004545E7">
      <w:pPr>
        <w:spacing w:after="0" w:line="276" w:lineRule="auto"/>
        <w:ind w:left="993" w:right="647" w:hanging="993"/>
        <w:contextualSpacing/>
        <w:jc w:val="both"/>
        <w:rPr>
          <w:rFonts w:eastAsia="Calibri" w:cs="Arial"/>
          <w:sz w:val="24"/>
          <w:szCs w:val="24"/>
        </w:rPr>
      </w:pPr>
    </w:p>
    <w:p w14:paraId="57189413" w14:textId="77777777" w:rsidR="004545E7" w:rsidRPr="004545E7" w:rsidRDefault="004545E7" w:rsidP="004545E7">
      <w:pPr>
        <w:spacing w:after="0" w:line="276" w:lineRule="auto"/>
        <w:ind w:left="993" w:right="647" w:hanging="284"/>
        <w:contextualSpacing/>
        <w:jc w:val="both"/>
        <w:rPr>
          <w:rFonts w:eastAsia="Calibri" w:cs="Arial"/>
          <w:sz w:val="24"/>
          <w:szCs w:val="24"/>
        </w:rPr>
      </w:pPr>
      <w:r w:rsidRPr="004545E7">
        <w:rPr>
          <w:rFonts w:eastAsia="Calibri" w:cs="Arial"/>
          <w:sz w:val="24"/>
          <w:szCs w:val="24"/>
        </w:rPr>
        <w:t>Sur les installations modifiées ou sur lesquelles des éléments ont été ajoutés, par le souscripteur ou des tiers, sans l’agrément</w:t>
      </w:r>
    </w:p>
    <w:p w14:paraId="64F59071" w14:textId="77777777" w:rsidR="004545E7" w:rsidRPr="004545E7" w:rsidRDefault="004545E7" w:rsidP="004545E7">
      <w:pPr>
        <w:spacing w:after="0" w:line="276" w:lineRule="auto"/>
        <w:ind w:left="993" w:right="647" w:hanging="284"/>
        <w:contextualSpacing/>
        <w:jc w:val="both"/>
        <w:rPr>
          <w:rFonts w:eastAsia="Calibri" w:cs="Arial"/>
          <w:sz w:val="24"/>
          <w:szCs w:val="24"/>
        </w:rPr>
      </w:pPr>
      <w:r w:rsidRPr="004545E7">
        <w:rPr>
          <w:rFonts w:eastAsia="Calibri" w:cs="Arial"/>
          <w:sz w:val="24"/>
          <w:szCs w:val="24"/>
        </w:rPr>
        <w:t xml:space="preserve">de la société FERAL 31, un diagnostic préalable sera établi par notre technicien ou responsable SAV et nous </w:t>
      </w:r>
    </w:p>
    <w:p w14:paraId="3BB31C56" w14:textId="77777777" w:rsidR="004545E7" w:rsidRPr="004545E7" w:rsidRDefault="004545E7" w:rsidP="004545E7">
      <w:pPr>
        <w:spacing w:after="0" w:line="276" w:lineRule="auto"/>
        <w:ind w:left="720" w:right="647"/>
        <w:contextualSpacing/>
        <w:jc w:val="both"/>
        <w:rPr>
          <w:rFonts w:eastAsia="Calibri" w:cs="Arial"/>
          <w:sz w:val="24"/>
          <w:szCs w:val="24"/>
        </w:rPr>
      </w:pPr>
      <w:r w:rsidRPr="004545E7">
        <w:rPr>
          <w:rFonts w:eastAsia="Calibri" w:cs="Arial"/>
          <w:sz w:val="24"/>
          <w:szCs w:val="24"/>
        </w:rPr>
        <w:t>nous réserverons le droit de ne pas intervenir le cas échéant.</w:t>
      </w:r>
    </w:p>
    <w:p w14:paraId="6152EE8D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993" w:right="647" w:hanging="993"/>
        <w:jc w:val="both"/>
        <w:rPr>
          <w:rFonts w:eastAsia="Times New Roman" w:cs="Arial"/>
          <w:sz w:val="24"/>
          <w:szCs w:val="24"/>
          <w:lang w:eastAsia="fr-FR"/>
        </w:rPr>
      </w:pPr>
    </w:p>
    <w:p w14:paraId="459672DC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993" w:right="647" w:hanging="993"/>
        <w:jc w:val="both"/>
        <w:rPr>
          <w:rFonts w:eastAsia="Times New Roman" w:cs="Arial"/>
          <w:i/>
          <w:sz w:val="24"/>
          <w:szCs w:val="24"/>
          <w:u w:val="single"/>
          <w:lang w:eastAsia="fr-FR"/>
        </w:rPr>
      </w:pPr>
      <w:r w:rsidRPr="004545E7">
        <w:rPr>
          <w:rFonts w:eastAsia="Times New Roman" w:cs="Arial"/>
          <w:b/>
          <w:i/>
          <w:sz w:val="24"/>
          <w:szCs w:val="24"/>
          <w:u w:val="single"/>
          <w:lang w:eastAsia="fr-FR"/>
        </w:rPr>
        <w:t>Art 6</w:t>
      </w:r>
      <w:r w:rsidRPr="004545E7">
        <w:rPr>
          <w:rFonts w:eastAsia="Times New Roman" w:cs="Arial"/>
          <w:i/>
          <w:sz w:val="24"/>
          <w:szCs w:val="24"/>
          <w:u w:val="single"/>
          <w:lang w:eastAsia="fr-FR"/>
        </w:rPr>
        <w:t xml:space="preserve">  Coût et durée du présent contrat :</w:t>
      </w:r>
    </w:p>
    <w:p w14:paraId="37C14162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993" w:right="647" w:hanging="993"/>
        <w:jc w:val="both"/>
        <w:rPr>
          <w:rFonts w:eastAsia="Times New Roman" w:cs="Arial"/>
          <w:sz w:val="24"/>
          <w:szCs w:val="24"/>
          <w:lang w:eastAsia="fr-FR"/>
        </w:rPr>
      </w:pPr>
    </w:p>
    <w:p w14:paraId="0BF60FD1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709" w:right="647" w:hanging="993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ab/>
        <w:t xml:space="preserve">Le coût du présent contrat est de __________€ TTC (TVA 5.5%), payable le jour de l’intervention. </w:t>
      </w:r>
      <w:r w:rsidRPr="004545E7">
        <w:rPr>
          <w:rFonts w:eastAsia="Times New Roman" w:cs="Arial"/>
          <w:sz w:val="24"/>
          <w:szCs w:val="24"/>
          <w:lang w:eastAsia="fr-FR"/>
        </w:rPr>
        <w:br/>
        <w:t>Ces conditions tarifaires sont susceptibles d’être modifiées, avec préavis, en fonction de l’évolution des couts matières et main d’œuvre.</w:t>
      </w:r>
    </w:p>
    <w:p w14:paraId="79C975C7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709" w:right="647" w:hanging="993"/>
        <w:jc w:val="both"/>
        <w:rPr>
          <w:rFonts w:eastAsia="Times New Roman" w:cs="Arial"/>
          <w:sz w:val="24"/>
          <w:szCs w:val="24"/>
          <w:lang w:eastAsia="fr-FR"/>
        </w:rPr>
      </w:pPr>
    </w:p>
    <w:p w14:paraId="40B83D9E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709" w:right="647" w:hanging="993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ab/>
        <w:t>Le présent contrat est conclu pour une durée d’un an, renouvelable par tacite reconduction, sauf dénonciation par lettre recommandée de l’une des parties, au moins 30 jours avant la date anniversaire.</w:t>
      </w:r>
    </w:p>
    <w:p w14:paraId="7720A6A5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709" w:right="647" w:hanging="993"/>
        <w:jc w:val="both"/>
        <w:rPr>
          <w:rFonts w:eastAsia="Times New Roman" w:cs="Arial"/>
          <w:sz w:val="24"/>
          <w:szCs w:val="24"/>
          <w:lang w:eastAsia="fr-FR"/>
        </w:rPr>
      </w:pPr>
    </w:p>
    <w:p w14:paraId="3AA5F663" w14:textId="79525CB4" w:rsidR="004545E7" w:rsidRPr="004545E7" w:rsidRDefault="004545E7" w:rsidP="004545E7">
      <w:pPr>
        <w:tabs>
          <w:tab w:val="left" w:leader="dot" w:pos="10464"/>
        </w:tabs>
        <w:spacing w:after="0" w:line="240" w:lineRule="auto"/>
        <w:ind w:left="709" w:right="647" w:hanging="993"/>
        <w:jc w:val="both"/>
        <w:rPr>
          <w:rFonts w:eastAsia="Times New Roman" w:cs="Arial"/>
          <w:sz w:val="24"/>
          <w:szCs w:val="24"/>
          <w:lang w:eastAsia="fr-FR"/>
        </w:rPr>
      </w:pPr>
      <w:r w:rsidRPr="004545E7">
        <w:rPr>
          <w:rFonts w:eastAsia="Times New Roman" w:cs="Arial"/>
          <w:sz w:val="24"/>
          <w:szCs w:val="24"/>
          <w:lang w:eastAsia="fr-FR"/>
        </w:rPr>
        <w:tab/>
        <w:t xml:space="preserve">Le non-paiement par le client, ou la </w:t>
      </w:r>
      <w:r w:rsidR="007D052F" w:rsidRPr="004545E7">
        <w:rPr>
          <w:rFonts w:eastAsia="Times New Roman" w:cs="Arial"/>
          <w:sz w:val="24"/>
          <w:szCs w:val="24"/>
          <w:lang w:eastAsia="fr-FR"/>
        </w:rPr>
        <w:t>non-exécution</w:t>
      </w:r>
      <w:r w:rsidRPr="004545E7">
        <w:rPr>
          <w:rFonts w:eastAsia="Times New Roman" w:cs="Arial"/>
          <w:sz w:val="24"/>
          <w:szCs w:val="24"/>
          <w:lang w:eastAsia="fr-FR"/>
        </w:rPr>
        <w:t xml:space="preserve"> de ses obligations par la société FERAL 31 sont des motifs valables de rupture du présent contrat, la partie mise en cause n’étant pas libérée envers l’autre de ses obligations antérieures à la rupture.</w:t>
      </w:r>
    </w:p>
    <w:p w14:paraId="0BEA03EB" w14:textId="77777777" w:rsidR="004545E7" w:rsidRPr="004545E7" w:rsidRDefault="004545E7" w:rsidP="004545E7">
      <w:pPr>
        <w:tabs>
          <w:tab w:val="left" w:leader="dot" w:pos="10464"/>
        </w:tabs>
        <w:spacing w:after="0" w:line="240" w:lineRule="auto"/>
        <w:ind w:right="647"/>
        <w:jc w:val="both"/>
        <w:rPr>
          <w:rFonts w:eastAsia="Times New Roman" w:cs="Arial"/>
          <w:sz w:val="24"/>
          <w:szCs w:val="24"/>
          <w:lang w:eastAsia="fr-FR"/>
        </w:rPr>
      </w:pPr>
    </w:p>
    <w:p w14:paraId="2BA4FA95" w14:textId="77777777" w:rsidR="004545E7" w:rsidRPr="004545E7" w:rsidRDefault="004545E7" w:rsidP="004545E7">
      <w:pPr>
        <w:tabs>
          <w:tab w:val="left" w:pos="567"/>
          <w:tab w:val="left" w:pos="4678"/>
          <w:tab w:val="left" w:leader="dot" w:pos="8789"/>
        </w:tabs>
        <w:spacing w:after="0" w:line="240" w:lineRule="auto"/>
        <w:ind w:left="567" w:right="647" w:firstLine="142"/>
        <w:jc w:val="both"/>
        <w:rPr>
          <w:rFonts w:eastAsia="Times New Roman" w:cs="Arial"/>
          <w:i/>
          <w:sz w:val="24"/>
          <w:szCs w:val="24"/>
          <w:lang w:eastAsia="fr-FR"/>
        </w:rPr>
      </w:pPr>
      <w:r w:rsidRPr="004545E7">
        <w:rPr>
          <w:rFonts w:eastAsia="Times New Roman" w:cs="Arial"/>
          <w:i/>
          <w:sz w:val="24"/>
          <w:szCs w:val="24"/>
          <w:lang w:eastAsia="fr-FR"/>
        </w:rPr>
        <w:t>Fait en deux exemplaires.</w:t>
      </w:r>
      <w:r w:rsidRPr="004545E7">
        <w:rPr>
          <w:rFonts w:eastAsia="Times New Roman" w:cs="Arial"/>
          <w:i/>
          <w:sz w:val="24"/>
          <w:szCs w:val="24"/>
          <w:lang w:eastAsia="fr-FR"/>
        </w:rPr>
        <w:tab/>
        <w:t xml:space="preserve">A </w:t>
      </w:r>
      <w:r w:rsidRPr="004545E7">
        <w:rPr>
          <w:rFonts w:eastAsia="Times New Roman" w:cs="Arial"/>
          <w:i/>
          <w:sz w:val="24"/>
          <w:szCs w:val="24"/>
          <w:lang w:eastAsia="fr-FR"/>
        </w:rPr>
        <w:tab/>
        <w:t>Le </w:t>
      </w:r>
    </w:p>
    <w:p w14:paraId="732DE00C" w14:textId="77777777" w:rsidR="004545E7" w:rsidRPr="004545E7" w:rsidRDefault="004545E7" w:rsidP="004545E7">
      <w:pPr>
        <w:tabs>
          <w:tab w:val="left" w:pos="567"/>
          <w:tab w:val="left" w:pos="4820"/>
          <w:tab w:val="left" w:leader="dot" w:pos="10464"/>
        </w:tabs>
        <w:spacing w:after="0" w:line="240" w:lineRule="auto"/>
        <w:ind w:left="567" w:right="647" w:firstLine="142"/>
        <w:jc w:val="both"/>
        <w:rPr>
          <w:rFonts w:eastAsia="Times New Roman" w:cs="Arial"/>
          <w:i/>
          <w:sz w:val="24"/>
          <w:szCs w:val="24"/>
          <w:lang w:eastAsia="fr-FR"/>
        </w:rPr>
      </w:pPr>
    </w:p>
    <w:p w14:paraId="41F915DC" w14:textId="77777777" w:rsidR="004545E7" w:rsidRPr="004545E7" w:rsidRDefault="004545E7" w:rsidP="004545E7">
      <w:pPr>
        <w:tabs>
          <w:tab w:val="left" w:pos="567"/>
          <w:tab w:val="left" w:leader="dot" w:pos="10464"/>
        </w:tabs>
        <w:spacing w:after="0" w:line="240" w:lineRule="auto"/>
        <w:ind w:right="647" w:firstLine="142"/>
        <w:jc w:val="both"/>
        <w:rPr>
          <w:rFonts w:eastAsia="Times New Roman" w:cs="Arial"/>
          <w:i/>
          <w:sz w:val="24"/>
          <w:szCs w:val="24"/>
          <w:lang w:eastAsia="fr-FR"/>
        </w:rPr>
      </w:pPr>
    </w:p>
    <w:p w14:paraId="0BC8692C" w14:textId="77777777" w:rsidR="004545E7" w:rsidRPr="004545E7" w:rsidRDefault="004545E7" w:rsidP="004545E7">
      <w:pPr>
        <w:tabs>
          <w:tab w:val="left" w:pos="567"/>
          <w:tab w:val="left" w:pos="6237"/>
          <w:tab w:val="right" w:pos="14601"/>
        </w:tabs>
        <w:spacing w:after="0" w:line="240" w:lineRule="auto"/>
        <w:ind w:right="660" w:firstLine="142"/>
        <w:jc w:val="both"/>
        <w:rPr>
          <w:rFonts w:eastAsia="Times New Roman" w:cs="Arial"/>
          <w:i/>
          <w:sz w:val="24"/>
          <w:szCs w:val="24"/>
          <w:lang w:eastAsia="fr-FR"/>
        </w:rPr>
      </w:pPr>
      <w:r w:rsidRPr="004545E7">
        <w:rPr>
          <w:rFonts w:eastAsia="Times New Roman" w:cs="Arial"/>
          <w:i/>
          <w:sz w:val="24"/>
          <w:szCs w:val="24"/>
          <w:lang w:eastAsia="fr-FR"/>
        </w:rPr>
        <w:t xml:space="preserve">         Pour l’entreprise                                                           </w:t>
      </w:r>
      <w:r w:rsidRPr="004545E7">
        <w:rPr>
          <w:rFonts w:eastAsia="Times New Roman" w:cs="Arial"/>
          <w:i/>
          <w:sz w:val="24"/>
          <w:szCs w:val="24"/>
          <w:lang w:eastAsia="fr-FR"/>
        </w:rPr>
        <w:tab/>
        <w:t xml:space="preserve">Signature client avec la mention : </w:t>
      </w:r>
      <w:r w:rsidRPr="004545E7">
        <w:rPr>
          <w:rFonts w:eastAsia="Times New Roman" w:cs="Arial"/>
          <w:b/>
          <w:i/>
          <w:sz w:val="24"/>
          <w:szCs w:val="24"/>
          <w:lang w:eastAsia="fr-FR"/>
        </w:rPr>
        <w:t>Lu et approuvé, bon pour accord</w:t>
      </w:r>
    </w:p>
    <w:p w14:paraId="22778511" w14:textId="77777777" w:rsidR="004545E7" w:rsidRPr="004545E7" w:rsidRDefault="004545E7" w:rsidP="004545E7">
      <w:pPr>
        <w:spacing w:after="0" w:line="240" w:lineRule="auto"/>
        <w:ind w:right="647"/>
        <w:jc w:val="center"/>
        <w:rPr>
          <w:rFonts w:ascii="Calibri" w:eastAsia="Batang" w:hAnsi="Calibri" w:cs="Arial"/>
          <w:sz w:val="20"/>
          <w:szCs w:val="20"/>
          <w:lang w:eastAsia="fr-FR"/>
        </w:rPr>
      </w:pPr>
    </w:p>
    <w:p w14:paraId="5E38ACF9" w14:textId="77777777" w:rsidR="004545E7" w:rsidRPr="004545E7" w:rsidRDefault="004545E7" w:rsidP="004545E7">
      <w:pPr>
        <w:spacing w:after="0" w:line="240" w:lineRule="auto"/>
        <w:ind w:right="647"/>
        <w:jc w:val="center"/>
        <w:rPr>
          <w:rFonts w:ascii="Calibri" w:eastAsia="Batang" w:hAnsi="Calibri" w:cs="Arial"/>
          <w:sz w:val="20"/>
          <w:szCs w:val="20"/>
          <w:lang w:eastAsia="fr-FR"/>
        </w:rPr>
      </w:pPr>
    </w:p>
    <w:p w14:paraId="3F50B774" w14:textId="77777777" w:rsidR="004545E7" w:rsidRPr="004545E7" w:rsidRDefault="004545E7" w:rsidP="004545E7">
      <w:pPr>
        <w:spacing w:after="0" w:line="240" w:lineRule="auto"/>
        <w:ind w:right="647"/>
        <w:jc w:val="center"/>
        <w:rPr>
          <w:rFonts w:ascii="Calibri" w:eastAsia="Batang" w:hAnsi="Calibri" w:cs="Arial"/>
          <w:sz w:val="20"/>
          <w:szCs w:val="20"/>
          <w:lang w:eastAsia="fr-FR"/>
        </w:rPr>
      </w:pPr>
    </w:p>
    <w:p w14:paraId="169AC5AB" w14:textId="77777777" w:rsidR="004545E7" w:rsidRPr="004545E7" w:rsidRDefault="004545E7" w:rsidP="004545E7">
      <w:pPr>
        <w:spacing w:after="0" w:line="240" w:lineRule="auto"/>
        <w:ind w:right="647"/>
        <w:jc w:val="center"/>
        <w:rPr>
          <w:rFonts w:ascii="Calibri" w:eastAsia="Batang" w:hAnsi="Calibri" w:cs="Arial"/>
          <w:sz w:val="20"/>
          <w:szCs w:val="20"/>
          <w:lang w:eastAsia="fr-FR"/>
        </w:rPr>
      </w:pPr>
    </w:p>
    <w:p w14:paraId="4A9DF382" w14:textId="77777777" w:rsidR="004545E7" w:rsidRPr="004545E7" w:rsidRDefault="004545E7" w:rsidP="004545E7">
      <w:pPr>
        <w:spacing w:after="0" w:line="240" w:lineRule="auto"/>
        <w:ind w:right="647"/>
        <w:jc w:val="center"/>
        <w:rPr>
          <w:rFonts w:ascii="Calibri" w:eastAsia="Batang" w:hAnsi="Calibri" w:cs="Arial"/>
          <w:sz w:val="24"/>
          <w:szCs w:val="20"/>
          <w:lang w:eastAsia="fr-FR"/>
        </w:rPr>
      </w:pPr>
    </w:p>
    <w:p w14:paraId="75AAD8E9" w14:textId="77777777" w:rsidR="008938F0" w:rsidRDefault="008938F0" w:rsidP="004545E7">
      <w:pPr>
        <w:tabs>
          <w:tab w:val="left" w:pos="1485"/>
        </w:tabs>
        <w:spacing w:after="0"/>
        <w:rPr>
          <w:rFonts w:cs="Arial"/>
        </w:rPr>
        <w:sectPr w:rsidR="008938F0" w:rsidSect="004545E7">
          <w:pgSz w:w="16838" w:h="11906" w:orient="landscape"/>
          <w:pgMar w:top="1418" w:right="567" w:bottom="1418" w:left="1418" w:header="709" w:footer="709" w:gutter="0"/>
          <w:cols w:space="708"/>
          <w:docGrid w:linePitch="360"/>
        </w:sectPr>
      </w:pPr>
    </w:p>
    <w:p w14:paraId="7BA06D51" w14:textId="77777777" w:rsidR="008938F0" w:rsidRPr="00B97774" w:rsidRDefault="008938F0" w:rsidP="008938F0">
      <w:pPr>
        <w:spacing w:after="0"/>
        <w:rPr>
          <w:sz w:val="32"/>
          <w:szCs w:val="32"/>
        </w:rPr>
      </w:pPr>
      <w:r w:rsidRPr="00B97774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58851AA2" wp14:editId="055B9637">
            <wp:simplePos x="0" y="0"/>
            <wp:positionH relativeFrom="margin">
              <wp:posOffset>3724275</wp:posOffset>
            </wp:positionH>
            <wp:positionV relativeFrom="paragraph">
              <wp:posOffset>-73025</wp:posOffset>
            </wp:positionV>
            <wp:extent cx="2514600" cy="901223"/>
            <wp:effectExtent l="0" t="0" r="0" b="0"/>
            <wp:wrapNone/>
            <wp:docPr id="9" name="Image 9" descr="FERAL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AL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0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74">
        <w:rPr>
          <w:rFonts w:eastAsia="Times New Roman" w:cs="Arial"/>
          <w:b/>
          <w:sz w:val="36"/>
          <w:szCs w:val="32"/>
          <w:lang w:eastAsia="fr-FR"/>
        </w:rPr>
        <w:t>FERAL 31</w:t>
      </w:r>
    </w:p>
    <w:p w14:paraId="548EB908" w14:textId="77777777" w:rsidR="008938F0" w:rsidRDefault="008938F0" w:rsidP="008938F0">
      <w:pPr>
        <w:spacing w:after="0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31 rue Georges OHNET, 31200 TOULOUSE</w:t>
      </w:r>
    </w:p>
    <w:p w14:paraId="025D4472" w14:textId="77777777" w:rsidR="008938F0" w:rsidRDefault="008938F0" w:rsidP="008938F0">
      <w:pPr>
        <w:spacing w:after="0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sym w:font="Wingdings 2" w:char="F027"/>
      </w:r>
      <w:r>
        <w:rPr>
          <w:rFonts w:eastAsia="Times New Roman" w:cs="Arial"/>
          <w:lang w:eastAsia="fr-FR"/>
        </w:rPr>
        <w:t xml:space="preserve"> 05 64 28 14 61 </w:t>
      </w:r>
      <w:r>
        <w:rPr>
          <w:rFonts w:eastAsia="Times New Roman" w:cs="Arial"/>
          <w:lang w:eastAsia="fr-FR"/>
        </w:rPr>
        <w:sym w:font="Wingdings 2" w:char="F037"/>
      </w:r>
      <w:r>
        <w:rPr>
          <w:rFonts w:eastAsia="Times New Roman" w:cs="Arial"/>
          <w:lang w:eastAsia="fr-FR"/>
        </w:rPr>
        <w:t xml:space="preserve"> 05 64 28 22 00</w:t>
      </w:r>
    </w:p>
    <w:p w14:paraId="4F178967" w14:textId="77777777" w:rsidR="008938F0" w:rsidRDefault="008938F0" w:rsidP="008938F0">
      <w:pPr>
        <w:spacing w:after="0"/>
        <w:jc w:val="both"/>
        <w:rPr>
          <w:rFonts w:eastAsia="Times New Roman" w:cs="Arial"/>
          <w:lang w:eastAsia="fr-FR"/>
        </w:rPr>
      </w:pPr>
      <w:r w:rsidRPr="0051539F">
        <w:rPr>
          <w:rFonts w:eastAsia="Times New Roman" w:cs="Arial"/>
          <w:lang w:eastAsia="fr-FR"/>
        </w:rPr>
        <w:t>http://www.clim-chauffage-toulouse.com/</w:t>
      </w:r>
    </w:p>
    <w:p w14:paraId="54FF12E7" w14:textId="77777777" w:rsidR="008938F0" w:rsidRDefault="008938F0" w:rsidP="008938F0">
      <w:pPr>
        <w:spacing w:after="0"/>
        <w:jc w:val="both"/>
        <w:rPr>
          <w:rFonts w:eastAsia="Times New Roman" w:cs="Arial"/>
          <w:lang w:eastAsia="fr-FR"/>
        </w:rPr>
      </w:pPr>
      <w:hyperlink r:id="rId18" w:history="1">
        <w:r w:rsidRPr="00131DFD">
          <w:rPr>
            <w:rStyle w:val="Lienhypertexte"/>
            <w:rFonts w:eastAsia="Times New Roman" w:cs="Arial"/>
            <w:lang w:eastAsia="fr-FR"/>
          </w:rPr>
          <w:t>feral31@gmail.com</w:t>
        </w:r>
      </w:hyperlink>
    </w:p>
    <w:p w14:paraId="25ABD99B" w14:textId="585976E6" w:rsidR="004545E7" w:rsidRDefault="004545E7" w:rsidP="004545E7">
      <w:pPr>
        <w:tabs>
          <w:tab w:val="left" w:pos="1485"/>
        </w:tabs>
        <w:spacing w:after="0"/>
        <w:rPr>
          <w:rFonts w:cs="Arial"/>
        </w:rPr>
      </w:pPr>
    </w:p>
    <w:p w14:paraId="7B3346EB" w14:textId="036B00D8" w:rsidR="008938F0" w:rsidRDefault="008938F0" w:rsidP="004545E7">
      <w:pPr>
        <w:tabs>
          <w:tab w:val="left" w:pos="1485"/>
        </w:tabs>
        <w:spacing w:after="0"/>
        <w:rPr>
          <w:rFonts w:cs="Arial"/>
        </w:rPr>
      </w:pPr>
    </w:p>
    <w:p w14:paraId="1BF30E36" w14:textId="46D063AE" w:rsidR="008938F0" w:rsidRPr="00733DF2" w:rsidRDefault="003D6EAF" w:rsidP="008938F0">
      <w:pPr>
        <w:ind w:left="4956" w:firstLine="708"/>
        <w:rPr>
          <w:rFonts w:cs="Arial"/>
          <w:color w:val="000000" w:themeColor="text1"/>
          <w:sz w:val="24"/>
          <w:szCs w:val="2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DF1C5" wp14:editId="0AFC3936">
                <wp:simplePos x="0" y="0"/>
                <wp:positionH relativeFrom="column">
                  <wp:posOffset>3337</wp:posOffset>
                </wp:positionH>
                <wp:positionV relativeFrom="paragraph">
                  <wp:posOffset>49087</wp:posOffset>
                </wp:positionV>
                <wp:extent cx="2094614" cy="314325"/>
                <wp:effectExtent l="0" t="0" r="2032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614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CA8A9" w14:textId="5E8F6CC4" w:rsidR="003D6EAF" w:rsidRPr="008938F0" w:rsidRDefault="003D6EAF" w:rsidP="003D6EA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38F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320C5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COURRIER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F1C5" id="Zone de texte 10" o:spid="_x0000_s1030" type="#_x0000_t202" style="position:absolute;left:0;text-align:left;margin-left:.25pt;margin-top:3.85pt;width:164.9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" fillcolor="white [3201]" strokeweight=".5pt">
                <v:textbox>
                  <w:txbxContent>
                    <w:p w14:paraId="69CCA8A9" w14:textId="5E8F6CC4" w:rsidR="003D6EAF" w:rsidRPr="008938F0" w:rsidRDefault="003D6EAF" w:rsidP="003D6EA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938F0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ANNEXE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320C5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– COURRIER </w:t>
                      </w:r>
                    </w:p>
                  </w:txbxContent>
                </v:textbox>
              </v:shape>
            </w:pict>
          </mc:Fallback>
        </mc:AlternateContent>
      </w:r>
      <w:r w:rsidR="008938F0">
        <w:rPr>
          <w:rFonts w:cs="Arial"/>
          <w:color w:val="000000" w:themeColor="text1"/>
          <w:sz w:val="24"/>
          <w:szCs w:val="24"/>
        </w:rPr>
        <w:t>TITRE</w:t>
      </w:r>
      <w:r w:rsidR="008938F0" w:rsidRPr="00733DF2">
        <w:rPr>
          <w:rFonts w:cs="Arial"/>
          <w:color w:val="000000" w:themeColor="text1"/>
          <w:sz w:val="24"/>
          <w:szCs w:val="24"/>
        </w:rPr>
        <w:t xml:space="preserve"> </w:t>
      </w:r>
      <w:r w:rsidR="008938F0">
        <w:rPr>
          <w:rFonts w:cs="Arial"/>
          <w:color w:val="000000" w:themeColor="text1"/>
          <w:sz w:val="24"/>
          <w:szCs w:val="24"/>
        </w:rPr>
        <w:t>Prénom</w:t>
      </w:r>
      <w:r w:rsidR="008938F0" w:rsidRPr="00733DF2">
        <w:rPr>
          <w:rFonts w:cs="Arial"/>
          <w:color w:val="000000" w:themeColor="text1"/>
          <w:sz w:val="24"/>
          <w:szCs w:val="24"/>
        </w:rPr>
        <w:t xml:space="preserve"> </w:t>
      </w:r>
      <w:r w:rsidR="008938F0">
        <w:rPr>
          <w:rFonts w:cs="Arial"/>
          <w:color w:val="000000" w:themeColor="text1"/>
          <w:sz w:val="24"/>
          <w:szCs w:val="24"/>
        </w:rPr>
        <w:t>NOM</w:t>
      </w:r>
    </w:p>
    <w:p w14:paraId="5674F147" w14:textId="271AA015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>ADRESSE</w:t>
      </w:r>
    </w:p>
    <w:p w14:paraId="5F590B74" w14:textId="3FCDA99E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</w:p>
    <w:p w14:paraId="76195919" w14:textId="26721CB4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>CP</w:t>
      </w:r>
      <w:r w:rsidRPr="00733DF2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VILLE</w:t>
      </w:r>
    </w:p>
    <w:p w14:paraId="457C0CDE" w14:textId="0DA260CD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</w:p>
    <w:p w14:paraId="430672FF" w14:textId="4775DF8F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>Références dossier :</w:t>
      </w:r>
    </w:p>
    <w:p w14:paraId="69766C03" w14:textId="31DD3B27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>DOSSIER N° </w:t>
      </w:r>
      <w:r>
        <w:rPr>
          <w:rFonts w:cs="Arial"/>
          <w:color w:val="000000" w:themeColor="text1"/>
          <w:sz w:val="24"/>
          <w:szCs w:val="24"/>
        </w:rPr>
        <w:t>« REFERENCE »</w:t>
      </w:r>
    </w:p>
    <w:p w14:paraId="7F1AA4F3" w14:textId="5732D643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>Objet :</w:t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  <w:t>Toulouse,</w:t>
      </w:r>
    </w:p>
    <w:p w14:paraId="3C36F3C4" w14:textId="7B80A555" w:rsidR="008938F0" w:rsidRPr="00733DF2" w:rsidRDefault="00320C51" w:rsidP="008938F0">
      <w:pPr>
        <w:rPr>
          <w:rFonts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F4BC7" wp14:editId="4F5ECF00">
                <wp:simplePos x="0" y="0"/>
                <wp:positionH relativeFrom="column">
                  <wp:posOffset>222885</wp:posOffset>
                </wp:positionH>
                <wp:positionV relativeFrom="paragraph">
                  <wp:posOffset>48895</wp:posOffset>
                </wp:positionV>
                <wp:extent cx="1828800" cy="1828800"/>
                <wp:effectExtent l="0" t="1143000" r="0" b="11487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865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B1BF2" w14:textId="35BD42AA" w:rsidR="00320C51" w:rsidRPr="00320C51" w:rsidRDefault="00320C51" w:rsidP="00320C51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Fichier dans votre dossier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F4BC7" id="Zone de texte 11" o:spid="_x0000_s1031" type="#_x0000_t202" style="position:absolute;margin-left:17.55pt;margin-top:3.85pt;width:2in;height:2in;rotation:-1672637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" filled="f" stroked="f">
                <v:fill o:detectmouseclick="t"/>
                <v:textbox style="mso-fit-shape-to-text:t">
                  <w:txbxContent>
                    <w:p w14:paraId="364B1BF2" w14:textId="35BD42AA" w:rsidR="00320C51" w:rsidRPr="00320C51" w:rsidRDefault="00320C51" w:rsidP="00320C51">
                      <w:pPr>
                        <w:jc w:val="center"/>
                        <w:rPr>
                          <w:rFonts w:cs="Arial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Fichier dans votre dossier support</w:t>
                      </w:r>
                    </w:p>
                  </w:txbxContent>
                </v:textbox>
              </v:shape>
            </w:pict>
          </mc:Fallback>
        </mc:AlternateContent>
      </w:r>
      <w:r w:rsidR="008938F0" w:rsidRPr="00733DF2">
        <w:rPr>
          <w:rFonts w:cs="Arial"/>
          <w:color w:val="000000" w:themeColor="text1"/>
          <w:sz w:val="24"/>
          <w:szCs w:val="24"/>
        </w:rPr>
        <w:t xml:space="preserve">Contrat de maintenance </w:t>
      </w:r>
      <w:r w:rsidR="003D6EAF">
        <w:rPr>
          <w:rFonts w:cs="Arial"/>
          <w:color w:val="000000" w:themeColor="text1"/>
          <w:sz w:val="24"/>
          <w:szCs w:val="24"/>
        </w:rPr>
        <w:t>géothermie</w:t>
      </w:r>
      <w:r w:rsidR="008938F0">
        <w:rPr>
          <w:rFonts w:cs="Arial"/>
          <w:color w:val="000000" w:themeColor="text1"/>
          <w:sz w:val="24"/>
          <w:szCs w:val="24"/>
        </w:rPr>
        <w:tab/>
      </w:r>
      <w:r w:rsidR="008938F0" w:rsidRPr="00733DF2">
        <w:rPr>
          <w:rFonts w:cs="Arial"/>
          <w:color w:val="000000" w:themeColor="text1"/>
          <w:sz w:val="24"/>
          <w:szCs w:val="24"/>
        </w:rPr>
        <w:tab/>
      </w:r>
      <w:r w:rsidR="008938F0" w:rsidRPr="00733DF2">
        <w:rPr>
          <w:rFonts w:cs="Arial"/>
          <w:color w:val="000000" w:themeColor="text1"/>
          <w:sz w:val="24"/>
          <w:szCs w:val="24"/>
        </w:rPr>
        <w:tab/>
        <w:t xml:space="preserve">le </w:t>
      </w:r>
      <w:r w:rsidR="008938F0">
        <w:rPr>
          <w:rFonts w:cs="Arial"/>
          <w:color w:val="000000" w:themeColor="text1"/>
          <w:sz w:val="24"/>
          <w:szCs w:val="24"/>
        </w:rPr>
        <w:t>(date du jour)</w:t>
      </w:r>
    </w:p>
    <w:p w14:paraId="233278DA" w14:textId="77777777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>PJ :</w:t>
      </w:r>
    </w:p>
    <w:p w14:paraId="62530415" w14:textId="77777777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>Contrat de maintenance en deux exemplaires</w:t>
      </w:r>
    </w:p>
    <w:p w14:paraId="25D07F02" w14:textId="59962162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</w:p>
    <w:p w14:paraId="4AA54059" w14:textId="10C972AE" w:rsidR="008938F0" w:rsidRPr="00733DF2" w:rsidRDefault="008938F0" w:rsidP="008938F0">
      <w:pPr>
        <w:rPr>
          <w:rFonts w:cs="Arial"/>
          <w:color w:val="000000" w:themeColor="text1"/>
          <w:sz w:val="24"/>
          <w:szCs w:val="24"/>
        </w:rPr>
      </w:pPr>
    </w:p>
    <w:p w14:paraId="40A28141" w14:textId="7911EAEC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Titre</w:t>
      </w:r>
      <w:r w:rsidRPr="00733DF2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NOM</w:t>
      </w:r>
      <w:r w:rsidRPr="00733DF2">
        <w:rPr>
          <w:rFonts w:cs="Arial"/>
          <w:color w:val="000000" w:themeColor="text1"/>
          <w:sz w:val="24"/>
          <w:szCs w:val="24"/>
        </w:rPr>
        <w:t>,</w:t>
      </w:r>
    </w:p>
    <w:p w14:paraId="35457C2C" w14:textId="78872134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</w:p>
    <w:p w14:paraId="45B96A7E" w14:textId="24FBD4B2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 xml:space="preserve">Veuillez trouver ci-joint deux exemplaires de votre contrat de maintenance pour votre </w:t>
      </w:r>
      <w:r w:rsidR="003D6EAF">
        <w:rPr>
          <w:rFonts w:cs="Arial"/>
          <w:color w:val="000000" w:themeColor="text1"/>
          <w:sz w:val="24"/>
          <w:szCs w:val="24"/>
        </w:rPr>
        <w:t>chauffage géothermie </w:t>
      </w:r>
      <w:r>
        <w:rPr>
          <w:rFonts w:cs="Arial"/>
          <w:color w:val="000000" w:themeColor="text1"/>
          <w:sz w:val="24"/>
          <w:szCs w:val="24"/>
        </w:rPr>
        <w:t> </w:t>
      </w:r>
      <w:r w:rsidR="003D6EAF">
        <w:rPr>
          <w:rFonts w:cs="Arial"/>
          <w:color w:val="000000" w:themeColor="text1"/>
          <w:sz w:val="24"/>
          <w:szCs w:val="24"/>
        </w:rPr>
        <w:t>« </w:t>
      </w:r>
      <w:r>
        <w:rPr>
          <w:rFonts w:cs="Arial"/>
          <w:color w:val="000000" w:themeColor="text1"/>
          <w:sz w:val="24"/>
          <w:szCs w:val="24"/>
        </w:rPr>
        <w:t>MARQUE »</w:t>
      </w:r>
      <w:r w:rsidRPr="00733DF2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« MODELE »</w:t>
      </w:r>
      <w:r w:rsidRPr="00733DF2">
        <w:rPr>
          <w:rFonts w:cs="Arial"/>
          <w:color w:val="000000" w:themeColor="text1"/>
          <w:sz w:val="24"/>
          <w:szCs w:val="24"/>
        </w:rPr>
        <w:t>.</w:t>
      </w:r>
    </w:p>
    <w:p w14:paraId="75373AB0" w14:textId="2255E8B5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>Merci de bien vouloir nous en retourner un exemplaire avec la mention « Lu et approuvé, bon pour accord ».</w:t>
      </w:r>
    </w:p>
    <w:p w14:paraId="62D366C0" w14:textId="77777777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>Nous restons à votre disposition pour toute information complémentaire,</w:t>
      </w:r>
    </w:p>
    <w:p w14:paraId="6319B47B" w14:textId="11E2A103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 xml:space="preserve">Nous vous prions d’agréer, </w:t>
      </w:r>
      <w:r>
        <w:rPr>
          <w:rFonts w:cs="Arial"/>
          <w:color w:val="000000" w:themeColor="text1"/>
          <w:sz w:val="24"/>
          <w:szCs w:val="24"/>
        </w:rPr>
        <w:t>Titre</w:t>
      </w:r>
      <w:r w:rsidRPr="00733DF2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NOM</w:t>
      </w:r>
      <w:r w:rsidRPr="00733DF2">
        <w:rPr>
          <w:rFonts w:cs="Arial"/>
          <w:color w:val="000000" w:themeColor="text1"/>
          <w:sz w:val="24"/>
          <w:szCs w:val="24"/>
        </w:rPr>
        <w:t>, nos salutations distinguées.</w:t>
      </w:r>
    </w:p>
    <w:p w14:paraId="6C2DBFA1" w14:textId="77777777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</w:p>
    <w:p w14:paraId="321D6160" w14:textId="77777777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</w:p>
    <w:p w14:paraId="2C2D6A48" w14:textId="77777777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  <w:t>Le Gérant,</w:t>
      </w:r>
    </w:p>
    <w:p w14:paraId="65530DCB" w14:textId="77777777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</w:p>
    <w:p w14:paraId="3E450315" w14:textId="77777777" w:rsidR="008938F0" w:rsidRPr="00733DF2" w:rsidRDefault="008938F0" w:rsidP="008938F0">
      <w:pPr>
        <w:jc w:val="both"/>
        <w:rPr>
          <w:rFonts w:cs="Arial"/>
          <w:color w:val="000000" w:themeColor="text1"/>
          <w:sz w:val="24"/>
          <w:szCs w:val="24"/>
        </w:rPr>
      </w:pP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</w:r>
      <w:r w:rsidRPr="00733DF2">
        <w:rPr>
          <w:rFonts w:cs="Arial"/>
          <w:color w:val="000000" w:themeColor="text1"/>
          <w:sz w:val="24"/>
          <w:szCs w:val="24"/>
        </w:rPr>
        <w:tab/>
        <w:t>Jean-Luc FERAL</w:t>
      </w:r>
    </w:p>
    <w:p w14:paraId="72BB35D7" w14:textId="77777777" w:rsidR="008938F0" w:rsidRDefault="008938F0" w:rsidP="004545E7">
      <w:pPr>
        <w:tabs>
          <w:tab w:val="left" w:pos="1485"/>
        </w:tabs>
        <w:spacing w:after="0"/>
        <w:rPr>
          <w:rFonts w:cs="Arial"/>
        </w:rPr>
      </w:pPr>
    </w:p>
    <w:p w14:paraId="2418A446" w14:textId="6A3565C6" w:rsidR="004545E7" w:rsidRDefault="004545E7" w:rsidP="004545E7">
      <w:pPr>
        <w:tabs>
          <w:tab w:val="left" w:pos="1485"/>
        </w:tabs>
        <w:spacing w:after="0"/>
        <w:rPr>
          <w:rFonts w:cs="Arial"/>
        </w:rPr>
      </w:pPr>
    </w:p>
    <w:p w14:paraId="1D8E5D6F" w14:textId="79A33281" w:rsidR="00320C51" w:rsidRDefault="00320C51" w:rsidP="004545E7">
      <w:pPr>
        <w:tabs>
          <w:tab w:val="left" w:pos="1485"/>
        </w:tabs>
        <w:spacing w:after="0"/>
        <w:rPr>
          <w:rFonts w:cs="Arial"/>
        </w:rPr>
      </w:pPr>
    </w:p>
    <w:p w14:paraId="04D56E23" w14:textId="0AEEDE27" w:rsidR="00320C51" w:rsidRDefault="00320C51" w:rsidP="004545E7">
      <w:pPr>
        <w:tabs>
          <w:tab w:val="left" w:pos="1485"/>
        </w:tabs>
        <w:spacing w:after="0"/>
        <w:rPr>
          <w:rFonts w:cs="Arial"/>
        </w:rPr>
      </w:pPr>
    </w:p>
    <w:p w14:paraId="08CD42CE" w14:textId="4CD40659" w:rsidR="00320C51" w:rsidRDefault="00320C51" w:rsidP="004545E7">
      <w:pPr>
        <w:tabs>
          <w:tab w:val="left" w:pos="1485"/>
        </w:tabs>
        <w:spacing w:after="0"/>
        <w:rPr>
          <w:rFonts w:cs="Arial"/>
        </w:rPr>
      </w:pPr>
    </w:p>
    <w:p w14:paraId="24AF1163" w14:textId="2AE29665" w:rsidR="00320C51" w:rsidRDefault="00320C51" w:rsidP="004545E7">
      <w:pPr>
        <w:tabs>
          <w:tab w:val="left" w:pos="1485"/>
        </w:tabs>
        <w:spacing w:after="0"/>
        <w:rPr>
          <w:rFonts w:cs="Arial"/>
          <w:b/>
          <w:bCs/>
          <w:color w:val="FF0000"/>
        </w:rPr>
      </w:pPr>
      <w:r w:rsidRPr="00320C51">
        <w:rPr>
          <w:rFonts w:cs="Arial"/>
          <w:b/>
          <w:bCs/>
          <w:color w:val="FF0000"/>
        </w:rPr>
        <w:t xml:space="preserve">ANNEXE 3 </w:t>
      </w:r>
      <w:r>
        <w:rPr>
          <w:rFonts w:cs="Arial"/>
          <w:b/>
          <w:bCs/>
          <w:color w:val="FF0000"/>
        </w:rPr>
        <w:t>– QUESTIONS</w:t>
      </w:r>
    </w:p>
    <w:p w14:paraId="5F79B184" w14:textId="1ADF1818" w:rsidR="00320C51" w:rsidRDefault="00320C51" w:rsidP="004545E7">
      <w:pPr>
        <w:tabs>
          <w:tab w:val="left" w:pos="1485"/>
        </w:tabs>
        <w:spacing w:after="0"/>
        <w:rPr>
          <w:rFonts w:cs="Arial"/>
          <w:b/>
          <w:bCs/>
          <w:color w:val="FF0000"/>
        </w:rPr>
      </w:pPr>
      <w:r>
        <w:rPr>
          <w:rFonts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C0684" wp14:editId="1EE0AE7F">
                <wp:simplePos x="0" y="0"/>
                <wp:positionH relativeFrom="column">
                  <wp:posOffset>-358170</wp:posOffset>
                </wp:positionH>
                <wp:positionV relativeFrom="paragraph">
                  <wp:posOffset>239544</wp:posOffset>
                </wp:positionV>
                <wp:extent cx="6581554" cy="8729330"/>
                <wp:effectExtent l="0" t="0" r="10160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554" cy="872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42709" w14:textId="77777777" w:rsidR="00320C51" w:rsidRPr="00CA309B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>Quelles sont les parties au contrat ? Soyez précis.</w:t>
                            </w:r>
                          </w:p>
                          <w:p w14:paraId="4A7A42D6" w14:textId="77777777" w:rsidR="00320C51" w:rsidRPr="00CA309B" w:rsidRDefault="00320C51" w:rsidP="00320C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62D8EB" w14:textId="77777777" w:rsidR="00320C51" w:rsidRPr="00CA309B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>Quel est l’objet du contrat ? Soyez précis.</w:t>
                            </w:r>
                          </w:p>
                          <w:p w14:paraId="1E288CA9" w14:textId="77777777" w:rsidR="00320C51" w:rsidRPr="00CA309B" w:rsidRDefault="00320C51" w:rsidP="00320C51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A8E858" w14:textId="77777777" w:rsidR="00320C51" w:rsidRPr="00CA309B" w:rsidRDefault="00320C51" w:rsidP="00320C51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62D3E" w14:textId="77777777" w:rsidR="00320C51" w:rsidRPr="00CA309B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>Quelle est durée de ce contrat ?</w:t>
                            </w:r>
                          </w:p>
                          <w:p w14:paraId="4F6282FB" w14:textId="77777777" w:rsidR="00320C51" w:rsidRPr="00CA309B" w:rsidRDefault="00320C51" w:rsidP="00320C51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7C0C3" w14:textId="77777777" w:rsidR="00320C51" w:rsidRPr="00CA309B" w:rsidRDefault="00320C51" w:rsidP="00320C51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AA9B2" w14:textId="77777777" w:rsidR="00320C51" w:rsidRPr="00CA309B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>Citez deux obligations du prestataire présentes dans le contrat.</w:t>
                            </w:r>
                          </w:p>
                          <w:p w14:paraId="136C2B4D" w14:textId="77777777" w:rsidR="00320C51" w:rsidRPr="00CA309B" w:rsidRDefault="00320C51" w:rsidP="00320C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58A60D" w14:textId="77C6F5F4" w:rsidR="00320C51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>Ce contrat est-il gratuit ? Justifiez.</w:t>
                            </w:r>
                          </w:p>
                          <w:p w14:paraId="0F80AA69" w14:textId="687D0005" w:rsidR="00CA309B" w:rsidRDefault="00CA309B" w:rsidP="00CA309B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76BB86" w14:textId="4C04D93F" w:rsidR="00CA309B" w:rsidRDefault="00CA309B" w:rsidP="00CA309B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0F305B" w14:textId="77777777" w:rsidR="00CA309B" w:rsidRPr="00CA309B" w:rsidRDefault="00CA309B" w:rsidP="00CA309B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D68A34" w14:textId="74A13BB8" w:rsidR="00CA309B" w:rsidRPr="00CA309B" w:rsidRDefault="00CA309B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Pourquoi l’entreprise applique-t-elle une TVA à 5.5 % ?</w:t>
                            </w:r>
                          </w:p>
                          <w:p w14:paraId="76E70727" w14:textId="737535B9" w:rsidR="00320C51" w:rsidRPr="00CA309B" w:rsidRDefault="00320C51" w:rsidP="00320C51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9AE7AD" w14:textId="3BB6C039" w:rsidR="00CA309B" w:rsidRPr="00CA309B" w:rsidRDefault="00CA309B" w:rsidP="00320C51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F92598" w14:textId="77777777" w:rsidR="00CA309B" w:rsidRPr="00CA309B" w:rsidRDefault="00CA309B" w:rsidP="00320C51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0A597C" w14:textId="77777777" w:rsidR="00320C51" w:rsidRPr="00CA309B" w:rsidRDefault="00320C51" w:rsidP="00320C51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179654" w14:textId="77777777" w:rsidR="00320C51" w:rsidRPr="00CA309B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>Que prévoit le contrat en matière de maintenance curative (panne et remplacement de pièces) ?</w:t>
                            </w:r>
                          </w:p>
                          <w:p w14:paraId="03EEFBC5" w14:textId="77777777" w:rsidR="00320C51" w:rsidRPr="00CA309B" w:rsidRDefault="00320C51" w:rsidP="00320C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3D7396" w14:textId="77777777" w:rsidR="00320C51" w:rsidRPr="00CA309B" w:rsidRDefault="00320C51" w:rsidP="00320C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87EBC1" w14:textId="77777777" w:rsidR="00320C51" w:rsidRPr="00CA309B" w:rsidRDefault="00320C51" w:rsidP="00320C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6C0FAD" w14:textId="77777777" w:rsidR="00320C51" w:rsidRPr="00CA309B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>Comment se manifeste l’accord des deux parties ?</w:t>
                            </w:r>
                          </w:p>
                          <w:p w14:paraId="1BA2320A" w14:textId="77777777" w:rsidR="00320C51" w:rsidRPr="00CA309B" w:rsidRDefault="00320C51" w:rsidP="00320C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6657D4" w14:textId="77777777" w:rsidR="00320C51" w:rsidRPr="00CA309B" w:rsidRDefault="00320C51" w:rsidP="00320C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4425F6" w14:textId="77777777" w:rsidR="00320C51" w:rsidRPr="00CA309B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>Selon vous, que signifie le terme « tacite reconduction » (article 6).</w:t>
                            </w:r>
                          </w:p>
                          <w:p w14:paraId="56712A87" w14:textId="77777777" w:rsidR="00320C51" w:rsidRPr="00CA309B" w:rsidRDefault="00320C51" w:rsidP="00320C51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7966EB" w14:textId="77777777" w:rsidR="00320C51" w:rsidRPr="00CA309B" w:rsidRDefault="00320C51" w:rsidP="00320C51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6E121A" w14:textId="77777777" w:rsidR="00320C51" w:rsidRPr="00CA309B" w:rsidRDefault="00320C51" w:rsidP="00320C51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B922EB" w14:textId="77777777" w:rsidR="00320C51" w:rsidRPr="00CA309B" w:rsidRDefault="00320C51" w:rsidP="00320C51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7D8969" w14:textId="77777777" w:rsidR="00320C51" w:rsidRPr="00CA309B" w:rsidRDefault="00320C51" w:rsidP="00320C51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0D3453" w14:textId="365D9350" w:rsidR="00320C51" w:rsidRPr="00CA309B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 xml:space="preserve">L’entreprise </w:t>
                            </w:r>
                            <w:r w:rsidR="00CA309B" w:rsidRPr="00CA309B">
                              <w:rPr>
                                <w:sz w:val="24"/>
                                <w:szCs w:val="24"/>
                              </w:rPr>
                              <w:t>FERAL31</w:t>
                            </w:r>
                            <w:r w:rsidRPr="00CA309B">
                              <w:rPr>
                                <w:sz w:val="24"/>
                                <w:szCs w:val="24"/>
                              </w:rPr>
                              <w:t xml:space="preserve"> a-t-elle une obligation de moyens ou de résultats vis-à-vis de son client ? Justifiez.</w:t>
                            </w:r>
                          </w:p>
                          <w:p w14:paraId="149D09F4" w14:textId="77777777" w:rsidR="00320C51" w:rsidRPr="00CA309B" w:rsidRDefault="00320C51" w:rsidP="00320C51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939926" w14:textId="77777777" w:rsidR="00320C51" w:rsidRPr="00CA309B" w:rsidRDefault="00320C51" w:rsidP="00320C51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753C7C" w14:textId="77777777" w:rsidR="00320C51" w:rsidRPr="00CA309B" w:rsidRDefault="00320C51" w:rsidP="00320C51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9E48E6" w14:textId="77777777" w:rsidR="00320C51" w:rsidRPr="00CA309B" w:rsidRDefault="00320C51" w:rsidP="00320C5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309B">
                              <w:rPr>
                                <w:sz w:val="24"/>
                                <w:szCs w:val="24"/>
                              </w:rPr>
                              <w:t xml:space="preserve">Que se passera-t-il si le client ne règle pas le montant de la prestation ? </w:t>
                            </w:r>
                          </w:p>
                          <w:p w14:paraId="5746F6BB" w14:textId="77777777" w:rsidR="00320C51" w:rsidRDefault="00320C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C0684" id="Zone de texte 14" o:spid="_x0000_s1032" type="#_x0000_t202" style="position:absolute;margin-left:-28.2pt;margin-top:18.85pt;width:518.25pt;height:687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" fillcolor="white [3201]" strokeweight=".5pt">
                <v:textbox>
                  <w:txbxContent>
                    <w:p w14:paraId="0EA42709" w14:textId="77777777" w:rsidR="00320C51" w:rsidRPr="00CA309B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>Quelles sont les parties au contrat ? Soyez précis.</w:t>
                      </w:r>
                    </w:p>
                    <w:p w14:paraId="4A7A42D6" w14:textId="77777777" w:rsidR="00320C51" w:rsidRPr="00CA309B" w:rsidRDefault="00320C51" w:rsidP="00320C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F62D8EB" w14:textId="77777777" w:rsidR="00320C51" w:rsidRPr="00CA309B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>Quel est l’objet du contrat ? Soyez précis.</w:t>
                      </w:r>
                    </w:p>
                    <w:p w14:paraId="1E288CA9" w14:textId="77777777" w:rsidR="00320C51" w:rsidRPr="00CA309B" w:rsidRDefault="00320C51" w:rsidP="00320C51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14A8E858" w14:textId="77777777" w:rsidR="00320C51" w:rsidRPr="00CA309B" w:rsidRDefault="00320C51" w:rsidP="00320C51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EE62D3E" w14:textId="77777777" w:rsidR="00320C51" w:rsidRPr="00CA309B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>Quelle est durée de ce contrat ?</w:t>
                      </w:r>
                    </w:p>
                    <w:p w14:paraId="4F6282FB" w14:textId="77777777" w:rsidR="00320C51" w:rsidRPr="00CA309B" w:rsidRDefault="00320C51" w:rsidP="00320C51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147C0C3" w14:textId="77777777" w:rsidR="00320C51" w:rsidRPr="00CA309B" w:rsidRDefault="00320C51" w:rsidP="00320C51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8BAA9B2" w14:textId="77777777" w:rsidR="00320C51" w:rsidRPr="00CA309B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>Citez deux obligations du prestataire présentes dans le contrat.</w:t>
                      </w:r>
                    </w:p>
                    <w:p w14:paraId="136C2B4D" w14:textId="77777777" w:rsidR="00320C51" w:rsidRPr="00CA309B" w:rsidRDefault="00320C51" w:rsidP="00320C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F58A60D" w14:textId="77C6F5F4" w:rsidR="00320C51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>Ce contrat est-il gratuit ? Justifiez.</w:t>
                      </w:r>
                    </w:p>
                    <w:p w14:paraId="0F80AA69" w14:textId="687D0005" w:rsidR="00CA309B" w:rsidRDefault="00CA309B" w:rsidP="00CA309B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1E76BB86" w14:textId="4C04D93F" w:rsidR="00CA309B" w:rsidRDefault="00CA309B" w:rsidP="00CA309B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710F305B" w14:textId="77777777" w:rsidR="00CA309B" w:rsidRPr="00CA309B" w:rsidRDefault="00CA309B" w:rsidP="00CA309B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26D68A34" w14:textId="74A13BB8" w:rsidR="00CA309B" w:rsidRPr="00CA309B" w:rsidRDefault="00CA309B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Pourquoi l’entreprise applique-t-elle une TVA à 5.5 % ?</w:t>
                      </w:r>
                    </w:p>
                    <w:p w14:paraId="76E70727" w14:textId="737535B9" w:rsidR="00320C51" w:rsidRPr="00CA309B" w:rsidRDefault="00320C51" w:rsidP="00320C51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29AE7AD" w14:textId="3BB6C039" w:rsidR="00CA309B" w:rsidRPr="00CA309B" w:rsidRDefault="00CA309B" w:rsidP="00320C51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CF92598" w14:textId="77777777" w:rsidR="00CA309B" w:rsidRPr="00CA309B" w:rsidRDefault="00CA309B" w:rsidP="00320C51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80A597C" w14:textId="77777777" w:rsidR="00320C51" w:rsidRPr="00CA309B" w:rsidRDefault="00320C51" w:rsidP="00320C51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0179654" w14:textId="77777777" w:rsidR="00320C51" w:rsidRPr="00CA309B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>Que prévoit le contrat en matière de maintenance curative (panne et remplacement de pièces) ?</w:t>
                      </w:r>
                    </w:p>
                    <w:p w14:paraId="03EEFBC5" w14:textId="77777777" w:rsidR="00320C51" w:rsidRPr="00CA309B" w:rsidRDefault="00320C51" w:rsidP="00320C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23D7396" w14:textId="77777777" w:rsidR="00320C51" w:rsidRPr="00CA309B" w:rsidRDefault="00320C51" w:rsidP="00320C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A87EBC1" w14:textId="77777777" w:rsidR="00320C51" w:rsidRPr="00CA309B" w:rsidRDefault="00320C51" w:rsidP="00320C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B6C0FAD" w14:textId="77777777" w:rsidR="00320C51" w:rsidRPr="00CA309B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>Comment se manifeste l’accord des deux parties ?</w:t>
                      </w:r>
                    </w:p>
                    <w:p w14:paraId="1BA2320A" w14:textId="77777777" w:rsidR="00320C51" w:rsidRPr="00CA309B" w:rsidRDefault="00320C51" w:rsidP="00320C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86657D4" w14:textId="77777777" w:rsidR="00320C51" w:rsidRPr="00CA309B" w:rsidRDefault="00320C51" w:rsidP="00320C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94425F6" w14:textId="77777777" w:rsidR="00320C51" w:rsidRPr="00CA309B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>Selon vous, que signifie le terme « tacite reconduction » (article 6).</w:t>
                      </w:r>
                    </w:p>
                    <w:p w14:paraId="56712A87" w14:textId="77777777" w:rsidR="00320C51" w:rsidRPr="00CA309B" w:rsidRDefault="00320C51" w:rsidP="00320C51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4E7966EB" w14:textId="77777777" w:rsidR="00320C51" w:rsidRPr="00CA309B" w:rsidRDefault="00320C51" w:rsidP="00320C51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226E121A" w14:textId="77777777" w:rsidR="00320C51" w:rsidRPr="00CA309B" w:rsidRDefault="00320C51" w:rsidP="00320C51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73B922EB" w14:textId="77777777" w:rsidR="00320C51" w:rsidRPr="00CA309B" w:rsidRDefault="00320C51" w:rsidP="00320C51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207D8969" w14:textId="77777777" w:rsidR="00320C51" w:rsidRPr="00CA309B" w:rsidRDefault="00320C51" w:rsidP="00320C51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0B0D3453" w14:textId="365D9350" w:rsidR="00320C51" w:rsidRPr="00CA309B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 xml:space="preserve">L’entreprise </w:t>
                      </w:r>
                      <w:r w:rsidR="00CA309B" w:rsidRPr="00CA309B">
                        <w:rPr>
                          <w:sz w:val="24"/>
                          <w:szCs w:val="24"/>
                        </w:rPr>
                        <w:t>FERAL31</w:t>
                      </w:r>
                      <w:r w:rsidRPr="00CA309B">
                        <w:rPr>
                          <w:sz w:val="24"/>
                          <w:szCs w:val="24"/>
                        </w:rPr>
                        <w:t xml:space="preserve"> a-t-elle une obligation de moyens ou de résultats vis-à-vis de son client ? Justifiez.</w:t>
                      </w:r>
                    </w:p>
                    <w:p w14:paraId="149D09F4" w14:textId="77777777" w:rsidR="00320C51" w:rsidRPr="00CA309B" w:rsidRDefault="00320C51" w:rsidP="00320C51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67939926" w14:textId="77777777" w:rsidR="00320C51" w:rsidRPr="00CA309B" w:rsidRDefault="00320C51" w:rsidP="00320C51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7C753C7C" w14:textId="77777777" w:rsidR="00320C51" w:rsidRPr="00CA309B" w:rsidRDefault="00320C51" w:rsidP="00320C51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89E48E6" w14:textId="77777777" w:rsidR="00320C51" w:rsidRPr="00CA309B" w:rsidRDefault="00320C51" w:rsidP="00320C5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A309B">
                        <w:rPr>
                          <w:sz w:val="24"/>
                          <w:szCs w:val="24"/>
                        </w:rPr>
                        <w:t xml:space="preserve">Que se passera-t-il si le client ne règle pas le montant de la prestation ? </w:t>
                      </w:r>
                    </w:p>
                    <w:p w14:paraId="5746F6BB" w14:textId="77777777" w:rsidR="00320C51" w:rsidRDefault="00320C51"/>
                  </w:txbxContent>
                </v:textbox>
              </v:shape>
            </w:pict>
          </mc:Fallback>
        </mc:AlternateContent>
      </w:r>
    </w:p>
    <w:p w14:paraId="773D48E6" w14:textId="54CD3E98" w:rsidR="00320C51" w:rsidRPr="00320C51" w:rsidRDefault="00CA309B" w:rsidP="004545E7">
      <w:pPr>
        <w:tabs>
          <w:tab w:val="left" w:pos="1485"/>
        </w:tabs>
        <w:spacing w:after="0"/>
        <w:rPr>
          <w:rFonts w:cs="Arial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DC3DAB" wp14:editId="7CDD9C79">
                <wp:simplePos x="0" y="0"/>
                <wp:positionH relativeFrom="column">
                  <wp:posOffset>4445</wp:posOffset>
                </wp:positionH>
                <wp:positionV relativeFrom="paragraph">
                  <wp:posOffset>2783279</wp:posOffset>
                </wp:positionV>
                <wp:extent cx="1828800" cy="1828800"/>
                <wp:effectExtent l="0" t="1143000" r="0" b="114871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865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709A8B" w14:textId="77777777" w:rsidR="00CA309B" w:rsidRPr="00320C51" w:rsidRDefault="00CA309B" w:rsidP="00320C51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Fichier dans votre dossier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C3DAB" id="Zone de texte 15" o:spid="_x0000_s1033" type="#_x0000_t202" style="position:absolute;margin-left:.35pt;margin-top:219.15pt;width:2in;height:2in;rotation:-1672637fd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" filled="f" stroked="f">
                <v:fill o:detectmouseclick="t"/>
                <v:textbox style="mso-fit-shape-to-text:t">
                  <w:txbxContent>
                    <w:p w14:paraId="2C709A8B" w14:textId="77777777" w:rsidR="00CA309B" w:rsidRPr="00320C51" w:rsidRDefault="00CA309B" w:rsidP="00320C51">
                      <w:pPr>
                        <w:jc w:val="center"/>
                        <w:rPr>
                          <w:rFonts w:cs="Arial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Fichier dans votre dossier support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0C51" w:rsidRPr="00320C51" w:rsidSect="008938F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7AFD" w14:textId="77777777" w:rsidR="00A246B1" w:rsidRDefault="00A246B1" w:rsidP="00A171B0">
      <w:pPr>
        <w:spacing w:after="0" w:line="240" w:lineRule="auto"/>
      </w:pPr>
      <w:r>
        <w:separator/>
      </w:r>
    </w:p>
  </w:endnote>
  <w:endnote w:type="continuationSeparator" w:id="0">
    <w:p w14:paraId="2D60C435" w14:textId="77777777" w:rsidR="00A246B1" w:rsidRDefault="00A246B1" w:rsidP="00A1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-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CF32" w14:textId="6808CB4E" w:rsidR="007D052F" w:rsidRDefault="007D052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1AGORA – DM 4 – SUJET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ED1017E" w14:textId="77777777" w:rsidR="007D052F" w:rsidRDefault="007D05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CB13" w14:textId="77777777" w:rsidR="00A246B1" w:rsidRDefault="00A246B1" w:rsidP="00A171B0">
      <w:pPr>
        <w:spacing w:after="0" w:line="240" w:lineRule="auto"/>
      </w:pPr>
      <w:r>
        <w:separator/>
      </w:r>
    </w:p>
  </w:footnote>
  <w:footnote w:type="continuationSeparator" w:id="0">
    <w:p w14:paraId="2BE41DA5" w14:textId="77777777" w:rsidR="00A246B1" w:rsidRDefault="00A246B1" w:rsidP="00A17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1" type="#_x0000_t75" style="width:11.25pt;height:11.25pt" o:bullet="t">
        <v:imagedata r:id="rId1" o:title="mso559A"/>
      </v:shape>
    </w:pict>
  </w:numPicBullet>
  <w:abstractNum w:abstractNumId="0" w15:restartNumberingAfterBreak="0">
    <w:nsid w:val="0D2D23FC"/>
    <w:multiLevelType w:val="hybridMultilevel"/>
    <w:tmpl w:val="5A24A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70E5"/>
    <w:multiLevelType w:val="hybridMultilevel"/>
    <w:tmpl w:val="BBD8DF6A"/>
    <w:lvl w:ilvl="0" w:tplc="11BA64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6215E"/>
    <w:multiLevelType w:val="hybridMultilevel"/>
    <w:tmpl w:val="83D04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27B9"/>
    <w:multiLevelType w:val="hybridMultilevel"/>
    <w:tmpl w:val="786E764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34EE2"/>
    <w:multiLevelType w:val="hybridMultilevel"/>
    <w:tmpl w:val="D4AC5D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7AF2"/>
    <w:multiLevelType w:val="hybridMultilevel"/>
    <w:tmpl w:val="8C1A4E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A1B"/>
    <w:multiLevelType w:val="hybridMultilevel"/>
    <w:tmpl w:val="A79692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E4BA1"/>
    <w:multiLevelType w:val="hybridMultilevel"/>
    <w:tmpl w:val="B8065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9DE"/>
    <w:multiLevelType w:val="hybridMultilevel"/>
    <w:tmpl w:val="88DA8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08E7"/>
    <w:multiLevelType w:val="hybridMultilevel"/>
    <w:tmpl w:val="DBCA7DC0"/>
    <w:lvl w:ilvl="0" w:tplc="6F823D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78E"/>
    <w:multiLevelType w:val="hybridMultilevel"/>
    <w:tmpl w:val="34AAEF62"/>
    <w:lvl w:ilvl="0" w:tplc="C9DC74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1AC1"/>
    <w:multiLevelType w:val="hybridMultilevel"/>
    <w:tmpl w:val="06346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B42B4"/>
    <w:multiLevelType w:val="hybridMultilevel"/>
    <w:tmpl w:val="5066A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A6EE7"/>
    <w:multiLevelType w:val="hybridMultilevel"/>
    <w:tmpl w:val="BF107382"/>
    <w:lvl w:ilvl="0" w:tplc="040C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4B31441"/>
    <w:multiLevelType w:val="hybridMultilevel"/>
    <w:tmpl w:val="03EA872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7043A2"/>
    <w:multiLevelType w:val="hybridMultilevel"/>
    <w:tmpl w:val="A2DC7D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BA07F8"/>
    <w:multiLevelType w:val="hybridMultilevel"/>
    <w:tmpl w:val="E0664608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959CA"/>
    <w:multiLevelType w:val="hybridMultilevel"/>
    <w:tmpl w:val="7E062E2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95259"/>
    <w:multiLevelType w:val="hybridMultilevel"/>
    <w:tmpl w:val="EFECB27E"/>
    <w:lvl w:ilvl="0" w:tplc="040C000B">
      <w:start w:val="1"/>
      <w:numFmt w:val="bullet"/>
      <w:lvlText w:val="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18"/>
        </w:tabs>
        <w:ind w:left="7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38"/>
        </w:tabs>
        <w:ind w:left="8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858"/>
        </w:tabs>
        <w:ind w:left="8858" w:hanging="360"/>
      </w:pPr>
      <w:rPr>
        <w:rFonts w:ascii="Wingdings" w:hAnsi="Wingdings" w:hint="default"/>
      </w:rPr>
    </w:lvl>
  </w:abstractNum>
  <w:abstractNum w:abstractNumId="19" w15:restartNumberingAfterBreak="0">
    <w:nsid w:val="6ECC622C"/>
    <w:multiLevelType w:val="hybridMultilevel"/>
    <w:tmpl w:val="0B6A5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C7030"/>
    <w:multiLevelType w:val="hybridMultilevel"/>
    <w:tmpl w:val="7D00F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60938">
    <w:abstractNumId w:val="10"/>
  </w:num>
  <w:num w:numId="2" w16cid:durableId="1197622093">
    <w:abstractNumId w:val="19"/>
  </w:num>
  <w:num w:numId="3" w16cid:durableId="876042359">
    <w:abstractNumId w:val="12"/>
  </w:num>
  <w:num w:numId="4" w16cid:durableId="1449930684">
    <w:abstractNumId w:val="11"/>
  </w:num>
  <w:num w:numId="5" w16cid:durableId="1387604120">
    <w:abstractNumId w:val="1"/>
  </w:num>
  <w:num w:numId="6" w16cid:durableId="1158115763">
    <w:abstractNumId w:val="0"/>
  </w:num>
  <w:num w:numId="7" w16cid:durableId="1095596175">
    <w:abstractNumId w:val="6"/>
  </w:num>
  <w:num w:numId="8" w16cid:durableId="318119992">
    <w:abstractNumId w:val="4"/>
  </w:num>
  <w:num w:numId="9" w16cid:durableId="1357540579">
    <w:abstractNumId w:val="17"/>
  </w:num>
  <w:num w:numId="10" w16cid:durableId="2002925578">
    <w:abstractNumId w:val="16"/>
  </w:num>
  <w:num w:numId="11" w16cid:durableId="1839269637">
    <w:abstractNumId w:val="14"/>
  </w:num>
  <w:num w:numId="12" w16cid:durableId="660624031">
    <w:abstractNumId w:val="9"/>
  </w:num>
  <w:num w:numId="13" w16cid:durableId="89161441">
    <w:abstractNumId w:val="15"/>
  </w:num>
  <w:num w:numId="14" w16cid:durableId="1293170746">
    <w:abstractNumId w:val="3"/>
  </w:num>
  <w:num w:numId="15" w16cid:durableId="1090547871">
    <w:abstractNumId w:val="2"/>
  </w:num>
  <w:num w:numId="16" w16cid:durableId="1102147579">
    <w:abstractNumId w:val="8"/>
  </w:num>
  <w:num w:numId="17" w16cid:durableId="462771943">
    <w:abstractNumId w:val="13"/>
  </w:num>
  <w:num w:numId="18" w16cid:durableId="889458012">
    <w:abstractNumId w:val="18"/>
  </w:num>
  <w:num w:numId="19" w16cid:durableId="867647920">
    <w:abstractNumId w:val="20"/>
  </w:num>
  <w:num w:numId="20" w16cid:durableId="2076312620">
    <w:abstractNumId w:val="5"/>
  </w:num>
  <w:num w:numId="21" w16cid:durableId="1816218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EB"/>
    <w:rsid w:val="00005118"/>
    <w:rsid w:val="000536C9"/>
    <w:rsid w:val="00061DFD"/>
    <w:rsid w:val="000862B3"/>
    <w:rsid w:val="000D5ABC"/>
    <w:rsid w:val="000E5C21"/>
    <w:rsid w:val="000F00F8"/>
    <w:rsid w:val="000F13FC"/>
    <w:rsid w:val="0011268F"/>
    <w:rsid w:val="001141ED"/>
    <w:rsid w:val="00114DF0"/>
    <w:rsid w:val="001566FA"/>
    <w:rsid w:val="00183776"/>
    <w:rsid w:val="00196B4A"/>
    <w:rsid w:val="0019704F"/>
    <w:rsid w:val="001B640F"/>
    <w:rsid w:val="001F5AAD"/>
    <w:rsid w:val="00211DF5"/>
    <w:rsid w:val="0022154B"/>
    <w:rsid w:val="00270AE4"/>
    <w:rsid w:val="002B0166"/>
    <w:rsid w:val="002E312F"/>
    <w:rsid w:val="00302154"/>
    <w:rsid w:val="00320C51"/>
    <w:rsid w:val="00355204"/>
    <w:rsid w:val="003C3B90"/>
    <w:rsid w:val="003D0207"/>
    <w:rsid w:val="003D4236"/>
    <w:rsid w:val="003D6EAF"/>
    <w:rsid w:val="00441AEE"/>
    <w:rsid w:val="004545E7"/>
    <w:rsid w:val="004972CF"/>
    <w:rsid w:val="004D4DCB"/>
    <w:rsid w:val="004D76BE"/>
    <w:rsid w:val="0051539F"/>
    <w:rsid w:val="00562D67"/>
    <w:rsid w:val="005728D1"/>
    <w:rsid w:val="005E67DC"/>
    <w:rsid w:val="005E6D4B"/>
    <w:rsid w:val="00622496"/>
    <w:rsid w:val="00672A2C"/>
    <w:rsid w:val="0069768B"/>
    <w:rsid w:val="006F579A"/>
    <w:rsid w:val="006F5824"/>
    <w:rsid w:val="00726FC7"/>
    <w:rsid w:val="00734E78"/>
    <w:rsid w:val="00752661"/>
    <w:rsid w:val="00770395"/>
    <w:rsid w:val="00795D19"/>
    <w:rsid w:val="007A2E6F"/>
    <w:rsid w:val="007B084A"/>
    <w:rsid w:val="007C2449"/>
    <w:rsid w:val="007D052F"/>
    <w:rsid w:val="007E2458"/>
    <w:rsid w:val="007E2A95"/>
    <w:rsid w:val="00806BD9"/>
    <w:rsid w:val="00890732"/>
    <w:rsid w:val="008938F0"/>
    <w:rsid w:val="008942E2"/>
    <w:rsid w:val="0089561C"/>
    <w:rsid w:val="008A50EB"/>
    <w:rsid w:val="008C5D96"/>
    <w:rsid w:val="009C0880"/>
    <w:rsid w:val="009D6D1E"/>
    <w:rsid w:val="009F3639"/>
    <w:rsid w:val="00A050E4"/>
    <w:rsid w:val="00A171B0"/>
    <w:rsid w:val="00A21269"/>
    <w:rsid w:val="00A246B1"/>
    <w:rsid w:val="00A5131D"/>
    <w:rsid w:val="00A643BA"/>
    <w:rsid w:val="00A73003"/>
    <w:rsid w:val="00A87D46"/>
    <w:rsid w:val="00AC38D7"/>
    <w:rsid w:val="00AF1A42"/>
    <w:rsid w:val="00AF1FDE"/>
    <w:rsid w:val="00B02965"/>
    <w:rsid w:val="00B15EC3"/>
    <w:rsid w:val="00B84E7A"/>
    <w:rsid w:val="00C24A47"/>
    <w:rsid w:val="00C35EA7"/>
    <w:rsid w:val="00C83F27"/>
    <w:rsid w:val="00C95398"/>
    <w:rsid w:val="00CA309B"/>
    <w:rsid w:val="00CE50B3"/>
    <w:rsid w:val="00D1449B"/>
    <w:rsid w:val="00D15E10"/>
    <w:rsid w:val="00D92DD4"/>
    <w:rsid w:val="00D96E03"/>
    <w:rsid w:val="00E90713"/>
    <w:rsid w:val="00EE3C56"/>
    <w:rsid w:val="00F31D1A"/>
    <w:rsid w:val="00F334EF"/>
    <w:rsid w:val="00F574B5"/>
    <w:rsid w:val="00F67DC2"/>
    <w:rsid w:val="00F93A9A"/>
    <w:rsid w:val="00FD0680"/>
    <w:rsid w:val="00FD4B8E"/>
    <w:rsid w:val="00FE3183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1DF5"/>
  <w15:chartTrackingRefBased/>
  <w15:docId w15:val="{1E1F5583-BF6A-48CD-86F3-86231109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EB"/>
  </w:style>
  <w:style w:type="paragraph" w:styleId="Titre1">
    <w:name w:val="heading 1"/>
    <w:basedOn w:val="Normal"/>
    <w:link w:val="Titre1Car"/>
    <w:uiPriority w:val="9"/>
    <w:qFormat/>
    <w:rsid w:val="00EE3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0EB"/>
    <w:pPr>
      <w:ind w:left="720"/>
      <w:contextualSpacing/>
    </w:pPr>
  </w:style>
  <w:style w:type="table" w:styleId="Tableausimple4">
    <w:name w:val="Plain Table 4"/>
    <w:basedOn w:val="TableauNormal"/>
    <w:uiPriority w:val="44"/>
    <w:rsid w:val="007E24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utableau">
    <w:name w:val="Table Grid"/>
    <w:basedOn w:val="TableauNormal"/>
    <w:uiPriority w:val="39"/>
    <w:rsid w:val="00A5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39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153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539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E3C5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67D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7D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7D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7D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7DC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1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1B0"/>
  </w:style>
  <w:style w:type="paragraph" w:styleId="Pieddepage">
    <w:name w:val="footer"/>
    <w:basedOn w:val="Normal"/>
    <w:link w:val="PieddepageCar"/>
    <w:uiPriority w:val="99"/>
    <w:unhideWhenUsed/>
    <w:rsid w:val="00A1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al31@gmail.com" TargetMode="External"/><Relationship Id="rId13" Type="http://schemas.microsoft.com/office/2007/relationships/diagramDrawing" Target="diagrams/drawing1.xml"/><Relationship Id="rId18" Type="http://schemas.openxmlformats.org/officeDocument/2006/relationships/hyperlink" Target="mailto:feral3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.brandini@laposte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mailto:stagiaire@feral31.fr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luc.alfort@feral31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0CCACA-5D8F-4FD3-80BE-40FD0366B1C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B6971E2-F5BC-4273-8168-18EEB3B20A97}">
      <dgm:prSet phldrT="[Texte]"/>
      <dgm:spPr>
        <a:xfrm>
          <a:off x="2041033" y="521672"/>
          <a:ext cx="1123466" cy="5617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Jean-Luc FERAL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Gérant</a:t>
          </a:r>
        </a:p>
      </dgm:t>
    </dgm:pt>
    <dgm:pt modelId="{884B687B-29B1-4CE6-BAAA-26240ABC3BAB}" type="parTrans" cxnId="{4E152641-FF77-43A6-8AA4-C8F3CAF6F7D9}">
      <dgm:prSet/>
      <dgm:spPr/>
      <dgm:t>
        <a:bodyPr/>
        <a:lstStyle/>
        <a:p>
          <a:endParaRPr lang="fr-FR"/>
        </a:p>
      </dgm:t>
    </dgm:pt>
    <dgm:pt modelId="{0CBCA710-60DA-4157-812B-168465DBB487}" type="sibTrans" cxnId="{4E152641-FF77-43A6-8AA4-C8F3CAF6F7D9}">
      <dgm:prSet/>
      <dgm:spPr/>
      <dgm:t>
        <a:bodyPr/>
        <a:lstStyle/>
        <a:p>
          <a:endParaRPr lang="fr-FR"/>
        </a:p>
      </dgm:t>
    </dgm:pt>
    <dgm:pt modelId="{130F53C4-A004-4D91-B91C-58B53E19070F}">
      <dgm:prSet phldrT="[Texte]"/>
      <dgm:spPr>
        <a:xfrm>
          <a:off x="1942" y="1319333"/>
          <a:ext cx="1123466" cy="5617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Isabelle ROGER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Secrétariat</a:t>
          </a:r>
        </a:p>
      </dgm:t>
    </dgm:pt>
    <dgm:pt modelId="{8F92675E-CBE9-43E8-B374-7CE5B62440DE}" type="parTrans" cxnId="{F76B9EF5-5F61-43BA-ACFF-3DC5B06D86A3}">
      <dgm:prSet/>
      <dgm:spPr>
        <a:xfrm>
          <a:off x="563675" y="1083405"/>
          <a:ext cx="2039091" cy="235927"/>
        </a:xfrm>
        <a:custGeom>
          <a:avLst/>
          <a:gdLst/>
          <a:ahLst/>
          <a:cxnLst/>
          <a:rect l="0" t="0" r="0" b="0"/>
          <a:pathLst>
            <a:path>
              <a:moveTo>
                <a:pt x="2039091" y="0"/>
              </a:moveTo>
              <a:lnTo>
                <a:pt x="2039091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C44E1B8E-F6A7-44D8-BA0B-49049B6CF0EF}" type="sibTrans" cxnId="{F76B9EF5-5F61-43BA-ACFF-3DC5B06D86A3}">
      <dgm:prSet/>
      <dgm:spPr/>
      <dgm:t>
        <a:bodyPr/>
        <a:lstStyle/>
        <a:p>
          <a:endParaRPr lang="fr-FR"/>
        </a:p>
      </dgm:t>
    </dgm:pt>
    <dgm:pt modelId="{4DB7FDC7-CFA3-4385-825D-E2B6955379D0}">
      <dgm:prSet phldrT="[Texte]"/>
      <dgm:spPr>
        <a:xfrm>
          <a:off x="1361336" y="1319333"/>
          <a:ext cx="1123466" cy="5617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Jean-Marie ROMERO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Comptabilité</a:t>
          </a:r>
        </a:p>
      </dgm:t>
    </dgm:pt>
    <dgm:pt modelId="{4CF94685-5307-4361-8556-ADF41DF61862}" type="parTrans" cxnId="{5462F65D-E693-44D0-A327-D76D39C7B9E0}">
      <dgm:prSet/>
      <dgm:spPr>
        <a:xfrm>
          <a:off x="1923069" y="1083405"/>
          <a:ext cx="679697" cy="235927"/>
        </a:xfrm>
        <a:custGeom>
          <a:avLst/>
          <a:gdLst/>
          <a:ahLst/>
          <a:cxnLst/>
          <a:rect l="0" t="0" r="0" b="0"/>
          <a:pathLst>
            <a:path>
              <a:moveTo>
                <a:pt x="679697" y="0"/>
              </a:moveTo>
              <a:lnTo>
                <a:pt x="679697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7887FF29-3DEF-4236-B6C4-601EA7834668}" type="sibTrans" cxnId="{5462F65D-E693-44D0-A327-D76D39C7B9E0}">
      <dgm:prSet/>
      <dgm:spPr/>
      <dgm:t>
        <a:bodyPr/>
        <a:lstStyle/>
        <a:p>
          <a:endParaRPr lang="fr-FR"/>
        </a:p>
      </dgm:t>
    </dgm:pt>
    <dgm:pt modelId="{47D1EF43-BAE7-4390-A867-3215B0C73DF5}">
      <dgm:prSet phldrT="[Texte]"/>
      <dgm:spPr>
        <a:xfrm>
          <a:off x="2720730" y="1319333"/>
          <a:ext cx="1123466" cy="5617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Luc ALFORT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Commercial</a:t>
          </a:r>
        </a:p>
      </dgm:t>
    </dgm:pt>
    <dgm:pt modelId="{00767C19-5834-4562-B3F8-2C061ADDEB7A}" type="parTrans" cxnId="{286BDA6A-D687-4535-AE04-E21CF8D3E91A}">
      <dgm:prSet/>
      <dgm:spPr>
        <a:xfrm>
          <a:off x="2602766" y="1083405"/>
          <a:ext cx="679697" cy="235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679697" y="117963"/>
              </a:lnTo>
              <a:lnTo>
                <a:pt x="679697" y="2359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A921F494-DC79-4137-A541-C71B191802C9}" type="sibTrans" cxnId="{286BDA6A-D687-4535-AE04-E21CF8D3E91A}">
      <dgm:prSet/>
      <dgm:spPr/>
      <dgm:t>
        <a:bodyPr/>
        <a:lstStyle/>
        <a:p>
          <a:endParaRPr lang="fr-FR"/>
        </a:p>
      </dgm:t>
    </dgm:pt>
    <dgm:pt modelId="{BC5178E5-9B6E-460D-B55D-0689C9565C98}">
      <dgm:prSet/>
      <dgm:spPr>
        <a:xfrm>
          <a:off x="4080124" y="1319333"/>
          <a:ext cx="1123466" cy="5617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Benoît PATRY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Patrick FORLET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Mickael LEMAITRE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Techniciens </a:t>
          </a:r>
        </a:p>
      </dgm:t>
    </dgm:pt>
    <dgm:pt modelId="{2D15B335-285F-4D67-BEE4-9BCCAB8ED5D8}" type="parTrans" cxnId="{79B2382C-0C5D-4AB3-A6C1-07FF9E3D9C72}">
      <dgm:prSet/>
      <dgm:spPr>
        <a:xfrm>
          <a:off x="2602766" y="1083405"/>
          <a:ext cx="2039091" cy="235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2039091" y="117963"/>
              </a:lnTo>
              <a:lnTo>
                <a:pt x="2039091" y="2359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158F8523-3FF9-4E03-8E6A-26DA12AA4073}" type="sibTrans" cxnId="{79B2382C-0C5D-4AB3-A6C1-07FF9E3D9C72}">
      <dgm:prSet/>
      <dgm:spPr/>
      <dgm:t>
        <a:bodyPr/>
        <a:lstStyle/>
        <a:p>
          <a:endParaRPr lang="fr-FR"/>
        </a:p>
      </dgm:t>
    </dgm:pt>
    <dgm:pt modelId="{BD0D9637-C307-4B38-945C-A35B2C56B571}">
      <dgm:prSet/>
      <dgm:spPr>
        <a:xfrm>
          <a:off x="4360991" y="2116994"/>
          <a:ext cx="1123466" cy="5617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Wiliam MARCEAU</a:t>
          </a:r>
        </a:p>
        <a:p>
          <a:pPr>
            <a:buNone/>
          </a:pPr>
          <a:r>
            <a:rPr lang="fr-F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Apprenti </a:t>
          </a:r>
        </a:p>
      </dgm:t>
    </dgm:pt>
    <dgm:pt modelId="{197F89FB-CB7B-48D0-9FCD-3DB93529A1E3}" type="parTrans" cxnId="{34256BD9-A24C-4472-B8A5-FE37FD7AFBCB}">
      <dgm:prSet/>
      <dgm:spPr>
        <a:xfrm>
          <a:off x="4192471" y="1881066"/>
          <a:ext cx="168519" cy="516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794"/>
              </a:lnTo>
              <a:lnTo>
                <a:pt x="168519" y="51679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FR"/>
        </a:p>
      </dgm:t>
    </dgm:pt>
    <dgm:pt modelId="{1F0AE67B-3E90-4B37-BD50-990E46EBC725}" type="sibTrans" cxnId="{34256BD9-A24C-4472-B8A5-FE37FD7AFBCB}">
      <dgm:prSet/>
      <dgm:spPr/>
      <dgm:t>
        <a:bodyPr/>
        <a:lstStyle/>
        <a:p>
          <a:endParaRPr lang="fr-FR"/>
        </a:p>
      </dgm:t>
    </dgm:pt>
    <dgm:pt modelId="{371C9483-861C-47A7-BD9A-B0C4DF59907D}" type="pres">
      <dgm:prSet presAssocID="{270CCACA-5D8F-4FD3-80BE-40FD0366B1C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A1B6012-5145-45A7-B64C-B44BD12F124B}" type="pres">
      <dgm:prSet presAssocID="{6B6971E2-F5BC-4273-8168-18EEB3B20A97}" presName="hierRoot1" presStyleCnt="0">
        <dgm:presLayoutVars>
          <dgm:hierBranch val="init"/>
        </dgm:presLayoutVars>
      </dgm:prSet>
      <dgm:spPr/>
    </dgm:pt>
    <dgm:pt modelId="{3AF49795-D5BA-4061-9E8B-E4BF7B124834}" type="pres">
      <dgm:prSet presAssocID="{6B6971E2-F5BC-4273-8168-18EEB3B20A97}" presName="rootComposite1" presStyleCnt="0"/>
      <dgm:spPr/>
    </dgm:pt>
    <dgm:pt modelId="{0863426B-D8A2-4317-9BE6-D8D7FB4CC4D4}" type="pres">
      <dgm:prSet presAssocID="{6B6971E2-F5BC-4273-8168-18EEB3B20A97}" presName="rootText1" presStyleLbl="node0" presStyleIdx="0" presStyleCnt="1">
        <dgm:presLayoutVars>
          <dgm:chPref val="3"/>
        </dgm:presLayoutVars>
      </dgm:prSet>
      <dgm:spPr/>
    </dgm:pt>
    <dgm:pt modelId="{AAF06907-276D-469C-AB5E-3E4DF842C633}" type="pres">
      <dgm:prSet presAssocID="{6B6971E2-F5BC-4273-8168-18EEB3B20A97}" presName="rootConnector1" presStyleLbl="node1" presStyleIdx="0" presStyleCnt="0"/>
      <dgm:spPr/>
    </dgm:pt>
    <dgm:pt modelId="{04506AB9-5614-4D56-9E11-D9A181DBC5F7}" type="pres">
      <dgm:prSet presAssocID="{6B6971E2-F5BC-4273-8168-18EEB3B20A97}" presName="hierChild2" presStyleCnt="0"/>
      <dgm:spPr/>
    </dgm:pt>
    <dgm:pt modelId="{38B4E741-2EE3-40F8-ADA6-F6685EE05A71}" type="pres">
      <dgm:prSet presAssocID="{8F92675E-CBE9-43E8-B374-7CE5B62440DE}" presName="Name37" presStyleLbl="parChTrans1D2" presStyleIdx="0" presStyleCnt="4"/>
      <dgm:spPr/>
    </dgm:pt>
    <dgm:pt modelId="{1FEF384B-19E8-415A-9C47-39F6EB2DFAF4}" type="pres">
      <dgm:prSet presAssocID="{130F53C4-A004-4D91-B91C-58B53E19070F}" presName="hierRoot2" presStyleCnt="0">
        <dgm:presLayoutVars>
          <dgm:hierBranch val="init"/>
        </dgm:presLayoutVars>
      </dgm:prSet>
      <dgm:spPr/>
    </dgm:pt>
    <dgm:pt modelId="{FCF1AFDD-9135-4D9C-B714-DAD9CADB2390}" type="pres">
      <dgm:prSet presAssocID="{130F53C4-A004-4D91-B91C-58B53E19070F}" presName="rootComposite" presStyleCnt="0"/>
      <dgm:spPr/>
    </dgm:pt>
    <dgm:pt modelId="{D10B9D49-2D74-4D69-827F-A9E22AA7230F}" type="pres">
      <dgm:prSet presAssocID="{130F53C4-A004-4D91-B91C-58B53E19070F}" presName="rootText" presStyleLbl="node2" presStyleIdx="0" presStyleCnt="4">
        <dgm:presLayoutVars>
          <dgm:chPref val="3"/>
        </dgm:presLayoutVars>
      </dgm:prSet>
      <dgm:spPr/>
    </dgm:pt>
    <dgm:pt modelId="{4A74667B-AA98-412D-BF8E-BFC8929CF84E}" type="pres">
      <dgm:prSet presAssocID="{130F53C4-A004-4D91-B91C-58B53E19070F}" presName="rootConnector" presStyleLbl="node2" presStyleIdx="0" presStyleCnt="4"/>
      <dgm:spPr/>
    </dgm:pt>
    <dgm:pt modelId="{777865D7-B99B-416E-A827-E7DF5B561A82}" type="pres">
      <dgm:prSet presAssocID="{130F53C4-A004-4D91-B91C-58B53E19070F}" presName="hierChild4" presStyleCnt="0"/>
      <dgm:spPr/>
    </dgm:pt>
    <dgm:pt modelId="{9854526E-53A7-4B51-95C6-6B352B0FB43F}" type="pres">
      <dgm:prSet presAssocID="{130F53C4-A004-4D91-B91C-58B53E19070F}" presName="hierChild5" presStyleCnt="0"/>
      <dgm:spPr/>
    </dgm:pt>
    <dgm:pt modelId="{6F91497A-ACCE-48B6-857C-093C462FD5D1}" type="pres">
      <dgm:prSet presAssocID="{4CF94685-5307-4361-8556-ADF41DF61862}" presName="Name37" presStyleLbl="parChTrans1D2" presStyleIdx="1" presStyleCnt="4"/>
      <dgm:spPr/>
    </dgm:pt>
    <dgm:pt modelId="{30EB2A9E-CD49-43AB-B6EA-108E029B6A07}" type="pres">
      <dgm:prSet presAssocID="{4DB7FDC7-CFA3-4385-825D-E2B6955379D0}" presName="hierRoot2" presStyleCnt="0">
        <dgm:presLayoutVars>
          <dgm:hierBranch val="init"/>
        </dgm:presLayoutVars>
      </dgm:prSet>
      <dgm:spPr/>
    </dgm:pt>
    <dgm:pt modelId="{6C70AEB6-E396-4045-940D-D5A29DA1F093}" type="pres">
      <dgm:prSet presAssocID="{4DB7FDC7-CFA3-4385-825D-E2B6955379D0}" presName="rootComposite" presStyleCnt="0"/>
      <dgm:spPr/>
    </dgm:pt>
    <dgm:pt modelId="{7DC22CC4-508E-4EDB-A7D5-81B6B500D183}" type="pres">
      <dgm:prSet presAssocID="{4DB7FDC7-CFA3-4385-825D-E2B6955379D0}" presName="rootText" presStyleLbl="node2" presStyleIdx="1" presStyleCnt="4">
        <dgm:presLayoutVars>
          <dgm:chPref val="3"/>
        </dgm:presLayoutVars>
      </dgm:prSet>
      <dgm:spPr/>
    </dgm:pt>
    <dgm:pt modelId="{BEEF645A-6EA3-41E3-A52D-B5430D76041F}" type="pres">
      <dgm:prSet presAssocID="{4DB7FDC7-CFA3-4385-825D-E2B6955379D0}" presName="rootConnector" presStyleLbl="node2" presStyleIdx="1" presStyleCnt="4"/>
      <dgm:spPr/>
    </dgm:pt>
    <dgm:pt modelId="{D08ACB8D-7D24-4731-8800-FEC8088AA7B3}" type="pres">
      <dgm:prSet presAssocID="{4DB7FDC7-CFA3-4385-825D-E2B6955379D0}" presName="hierChild4" presStyleCnt="0"/>
      <dgm:spPr/>
    </dgm:pt>
    <dgm:pt modelId="{0B02D7E9-D027-453E-AD58-8DBD632346F3}" type="pres">
      <dgm:prSet presAssocID="{4DB7FDC7-CFA3-4385-825D-E2B6955379D0}" presName="hierChild5" presStyleCnt="0"/>
      <dgm:spPr/>
    </dgm:pt>
    <dgm:pt modelId="{6B673749-3E37-4C7E-9CA9-F0926341B4EA}" type="pres">
      <dgm:prSet presAssocID="{00767C19-5834-4562-B3F8-2C061ADDEB7A}" presName="Name37" presStyleLbl="parChTrans1D2" presStyleIdx="2" presStyleCnt="4"/>
      <dgm:spPr/>
    </dgm:pt>
    <dgm:pt modelId="{27FE2435-617A-4016-8053-07DE754C23B2}" type="pres">
      <dgm:prSet presAssocID="{47D1EF43-BAE7-4390-A867-3215B0C73DF5}" presName="hierRoot2" presStyleCnt="0">
        <dgm:presLayoutVars>
          <dgm:hierBranch val="init"/>
        </dgm:presLayoutVars>
      </dgm:prSet>
      <dgm:spPr/>
    </dgm:pt>
    <dgm:pt modelId="{C57D6DCB-500F-4069-8083-E2758A4D7057}" type="pres">
      <dgm:prSet presAssocID="{47D1EF43-BAE7-4390-A867-3215B0C73DF5}" presName="rootComposite" presStyleCnt="0"/>
      <dgm:spPr/>
    </dgm:pt>
    <dgm:pt modelId="{CFEF59D7-B9B3-4686-8652-9EE75E215FAD}" type="pres">
      <dgm:prSet presAssocID="{47D1EF43-BAE7-4390-A867-3215B0C73DF5}" presName="rootText" presStyleLbl="node2" presStyleIdx="2" presStyleCnt="4">
        <dgm:presLayoutVars>
          <dgm:chPref val="3"/>
        </dgm:presLayoutVars>
      </dgm:prSet>
      <dgm:spPr/>
    </dgm:pt>
    <dgm:pt modelId="{0B623E78-B1D4-48FF-947D-8601733E4BA3}" type="pres">
      <dgm:prSet presAssocID="{47D1EF43-BAE7-4390-A867-3215B0C73DF5}" presName="rootConnector" presStyleLbl="node2" presStyleIdx="2" presStyleCnt="4"/>
      <dgm:spPr/>
    </dgm:pt>
    <dgm:pt modelId="{3E092599-07EB-4FC0-B02B-CC0D71117081}" type="pres">
      <dgm:prSet presAssocID="{47D1EF43-BAE7-4390-A867-3215B0C73DF5}" presName="hierChild4" presStyleCnt="0"/>
      <dgm:spPr/>
    </dgm:pt>
    <dgm:pt modelId="{681565A6-2664-4BD5-97FC-395A74B8AD70}" type="pres">
      <dgm:prSet presAssocID="{47D1EF43-BAE7-4390-A867-3215B0C73DF5}" presName="hierChild5" presStyleCnt="0"/>
      <dgm:spPr/>
    </dgm:pt>
    <dgm:pt modelId="{7FA274B5-365D-4D61-8F0B-B337619E8920}" type="pres">
      <dgm:prSet presAssocID="{2D15B335-285F-4D67-BEE4-9BCCAB8ED5D8}" presName="Name37" presStyleLbl="parChTrans1D2" presStyleIdx="3" presStyleCnt="4"/>
      <dgm:spPr/>
    </dgm:pt>
    <dgm:pt modelId="{17845BFA-06B3-44E6-9DDB-FA40DE334745}" type="pres">
      <dgm:prSet presAssocID="{BC5178E5-9B6E-460D-B55D-0689C9565C98}" presName="hierRoot2" presStyleCnt="0">
        <dgm:presLayoutVars>
          <dgm:hierBranch val="init"/>
        </dgm:presLayoutVars>
      </dgm:prSet>
      <dgm:spPr/>
    </dgm:pt>
    <dgm:pt modelId="{4686319D-7549-42C2-A945-73F47BB4270F}" type="pres">
      <dgm:prSet presAssocID="{BC5178E5-9B6E-460D-B55D-0689C9565C98}" presName="rootComposite" presStyleCnt="0"/>
      <dgm:spPr/>
    </dgm:pt>
    <dgm:pt modelId="{75D0BED5-6F6B-4B59-8957-E633BF75DC5B}" type="pres">
      <dgm:prSet presAssocID="{BC5178E5-9B6E-460D-B55D-0689C9565C98}" presName="rootText" presStyleLbl="node2" presStyleIdx="3" presStyleCnt="4">
        <dgm:presLayoutVars>
          <dgm:chPref val="3"/>
        </dgm:presLayoutVars>
      </dgm:prSet>
      <dgm:spPr/>
    </dgm:pt>
    <dgm:pt modelId="{1A340C2F-B4AC-41A3-97F1-DEB702C2495D}" type="pres">
      <dgm:prSet presAssocID="{BC5178E5-9B6E-460D-B55D-0689C9565C98}" presName="rootConnector" presStyleLbl="node2" presStyleIdx="3" presStyleCnt="4"/>
      <dgm:spPr/>
    </dgm:pt>
    <dgm:pt modelId="{E0FAE9E9-865D-45CB-AB93-9E86E6517090}" type="pres">
      <dgm:prSet presAssocID="{BC5178E5-9B6E-460D-B55D-0689C9565C98}" presName="hierChild4" presStyleCnt="0"/>
      <dgm:spPr/>
    </dgm:pt>
    <dgm:pt modelId="{1C5EAE75-DF0A-4A57-AC4C-BA2D0471E8B7}" type="pres">
      <dgm:prSet presAssocID="{197F89FB-CB7B-48D0-9FCD-3DB93529A1E3}" presName="Name37" presStyleLbl="parChTrans1D3" presStyleIdx="0" presStyleCnt="1"/>
      <dgm:spPr/>
    </dgm:pt>
    <dgm:pt modelId="{F7D810A4-4C54-49FC-A715-B2C6A4ACD4CB}" type="pres">
      <dgm:prSet presAssocID="{BD0D9637-C307-4B38-945C-A35B2C56B571}" presName="hierRoot2" presStyleCnt="0">
        <dgm:presLayoutVars>
          <dgm:hierBranch val="init"/>
        </dgm:presLayoutVars>
      </dgm:prSet>
      <dgm:spPr/>
    </dgm:pt>
    <dgm:pt modelId="{F46ED1B4-9B3B-45EC-B54D-7178B8B44C19}" type="pres">
      <dgm:prSet presAssocID="{BD0D9637-C307-4B38-945C-A35B2C56B571}" presName="rootComposite" presStyleCnt="0"/>
      <dgm:spPr/>
    </dgm:pt>
    <dgm:pt modelId="{63BBA3D2-B4CA-4D1B-80CB-989C88CA06D2}" type="pres">
      <dgm:prSet presAssocID="{BD0D9637-C307-4B38-945C-A35B2C56B571}" presName="rootText" presStyleLbl="node3" presStyleIdx="0" presStyleCnt="1">
        <dgm:presLayoutVars>
          <dgm:chPref val="3"/>
        </dgm:presLayoutVars>
      </dgm:prSet>
      <dgm:spPr/>
    </dgm:pt>
    <dgm:pt modelId="{42E7D903-787E-4C47-9881-E5B9B8BF0ED4}" type="pres">
      <dgm:prSet presAssocID="{BD0D9637-C307-4B38-945C-A35B2C56B571}" presName="rootConnector" presStyleLbl="node3" presStyleIdx="0" presStyleCnt="1"/>
      <dgm:spPr/>
    </dgm:pt>
    <dgm:pt modelId="{4EA9F573-C7ED-4F94-9DDD-6E46533CB658}" type="pres">
      <dgm:prSet presAssocID="{BD0D9637-C307-4B38-945C-A35B2C56B571}" presName="hierChild4" presStyleCnt="0"/>
      <dgm:spPr/>
    </dgm:pt>
    <dgm:pt modelId="{FBBA4721-87ED-4C23-AD21-8A4D3DA53CEA}" type="pres">
      <dgm:prSet presAssocID="{BD0D9637-C307-4B38-945C-A35B2C56B571}" presName="hierChild5" presStyleCnt="0"/>
      <dgm:spPr/>
    </dgm:pt>
    <dgm:pt modelId="{1A75BA29-B243-4CFA-8A43-F2573E3DC27E}" type="pres">
      <dgm:prSet presAssocID="{BC5178E5-9B6E-460D-B55D-0689C9565C98}" presName="hierChild5" presStyleCnt="0"/>
      <dgm:spPr/>
    </dgm:pt>
    <dgm:pt modelId="{99D96239-105F-4F39-B78A-03BDA56984A7}" type="pres">
      <dgm:prSet presAssocID="{6B6971E2-F5BC-4273-8168-18EEB3B20A97}" presName="hierChild3" presStyleCnt="0"/>
      <dgm:spPr/>
    </dgm:pt>
  </dgm:ptLst>
  <dgm:cxnLst>
    <dgm:cxn modelId="{2A9F7204-9906-4065-8FD0-F878083DA14D}" type="presOf" srcId="{130F53C4-A004-4D91-B91C-58B53E19070F}" destId="{4A74667B-AA98-412D-BF8E-BFC8929CF84E}" srcOrd="1" destOrd="0" presId="urn:microsoft.com/office/officeart/2005/8/layout/orgChart1"/>
    <dgm:cxn modelId="{76106718-0397-449D-8150-C5612041F4C8}" type="presOf" srcId="{47D1EF43-BAE7-4390-A867-3215B0C73DF5}" destId="{0B623E78-B1D4-48FF-947D-8601733E4BA3}" srcOrd="1" destOrd="0" presId="urn:microsoft.com/office/officeart/2005/8/layout/orgChart1"/>
    <dgm:cxn modelId="{CB9AE019-049A-4128-B109-5CFAC021F388}" type="presOf" srcId="{2D15B335-285F-4D67-BEE4-9BCCAB8ED5D8}" destId="{7FA274B5-365D-4D61-8F0B-B337619E8920}" srcOrd="0" destOrd="0" presId="urn:microsoft.com/office/officeart/2005/8/layout/orgChart1"/>
    <dgm:cxn modelId="{ECEAD62B-5E4F-413D-B443-E7F4A7046A1B}" type="presOf" srcId="{4CF94685-5307-4361-8556-ADF41DF61862}" destId="{6F91497A-ACCE-48B6-857C-093C462FD5D1}" srcOrd="0" destOrd="0" presId="urn:microsoft.com/office/officeart/2005/8/layout/orgChart1"/>
    <dgm:cxn modelId="{79B2382C-0C5D-4AB3-A6C1-07FF9E3D9C72}" srcId="{6B6971E2-F5BC-4273-8168-18EEB3B20A97}" destId="{BC5178E5-9B6E-460D-B55D-0689C9565C98}" srcOrd="3" destOrd="0" parTransId="{2D15B335-285F-4D67-BEE4-9BCCAB8ED5D8}" sibTransId="{158F8523-3FF9-4E03-8E6A-26DA12AA4073}"/>
    <dgm:cxn modelId="{1E232A3F-8850-4189-A77C-AC90016B9AA0}" type="presOf" srcId="{270CCACA-5D8F-4FD3-80BE-40FD0366B1CA}" destId="{371C9483-861C-47A7-BD9A-B0C4DF59907D}" srcOrd="0" destOrd="0" presId="urn:microsoft.com/office/officeart/2005/8/layout/orgChart1"/>
    <dgm:cxn modelId="{9C987B5B-1792-4B1A-8441-62C542BC09C0}" type="presOf" srcId="{BC5178E5-9B6E-460D-B55D-0689C9565C98}" destId="{1A340C2F-B4AC-41A3-97F1-DEB702C2495D}" srcOrd="1" destOrd="0" presId="urn:microsoft.com/office/officeart/2005/8/layout/orgChart1"/>
    <dgm:cxn modelId="{5462F65D-E693-44D0-A327-D76D39C7B9E0}" srcId="{6B6971E2-F5BC-4273-8168-18EEB3B20A97}" destId="{4DB7FDC7-CFA3-4385-825D-E2B6955379D0}" srcOrd="1" destOrd="0" parTransId="{4CF94685-5307-4361-8556-ADF41DF61862}" sibTransId="{7887FF29-3DEF-4236-B6C4-601EA7834668}"/>
    <dgm:cxn modelId="{BB3AAE5F-3E32-4D69-9FFC-2FC635C2022F}" type="presOf" srcId="{BD0D9637-C307-4B38-945C-A35B2C56B571}" destId="{42E7D903-787E-4C47-9881-E5B9B8BF0ED4}" srcOrd="1" destOrd="0" presId="urn:microsoft.com/office/officeart/2005/8/layout/orgChart1"/>
    <dgm:cxn modelId="{4E152641-FF77-43A6-8AA4-C8F3CAF6F7D9}" srcId="{270CCACA-5D8F-4FD3-80BE-40FD0366B1CA}" destId="{6B6971E2-F5BC-4273-8168-18EEB3B20A97}" srcOrd="0" destOrd="0" parTransId="{884B687B-29B1-4CE6-BAAA-26240ABC3BAB}" sibTransId="{0CBCA710-60DA-4157-812B-168465DBB487}"/>
    <dgm:cxn modelId="{286BDA6A-D687-4535-AE04-E21CF8D3E91A}" srcId="{6B6971E2-F5BC-4273-8168-18EEB3B20A97}" destId="{47D1EF43-BAE7-4390-A867-3215B0C73DF5}" srcOrd="2" destOrd="0" parTransId="{00767C19-5834-4562-B3F8-2C061ADDEB7A}" sibTransId="{A921F494-DC79-4137-A541-C71B191802C9}"/>
    <dgm:cxn modelId="{827CBC7F-5E82-4C98-8442-D25DBDE5D077}" type="presOf" srcId="{BC5178E5-9B6E-460D-B55D-0689C9565C98}" destId="{75D0BED5-6F6B-4B59-8957-E633BF75DC5B}" srcOrd="0" destOrd="0" presId="urn:microsoft.com/office/officeart/2005/8/layout/orgChart1"/>
    <dgm:cxn modelId="{B26D8E90-0B3E-42E5-8BE7-2274F0D707FB}" type="presOf" srcId="{197F89FB-CB7B-48D0-9FCD-3DB93529A1E3}" destId="{1C5EAE75-DF0A-4A57-AC4C-BA2D0471E8B7}" srcOrd="0" destOrd="0" presId="urn:microsoft.com/office/officeart/2005/8/layout/orgChart1"/>
    <dgm:cxn modelId="{C83D8D95-6F0A-4354-B127-F91202BB20E8}" type="presOf" srcId="{00767C19-5834-4562-B3F8-2C061ADDEB7A}" destId="{6B673749-3E37-4C7E-9CA9-F0926341B4EA}" srcOrd="0" destOrd="0" presId="urn:microsoft.com/office/officeart/2005/8/layout/orgChart1"/>
    <dgm:cxn modelId="{1E5E12A8-BEB1-4875-8FF6-5AE2A2336C43}" type="presOf" srcId="{6B6971E2-F5BC-4273-8168-18EEB3B20A97}" destId="{0863426B-D8A2-4317-9BE6-D8D7FB4CC4D4}" srcOrd="0" destOrd="0" presId="urn:microsoft.com/office/officeart/2005/8/layout/orgChart1"/>
    <dgm:cxn modelId="{015562A8-428B-4BAD-AC14-9F8EEA709866}" type="presOf" srcId="{6B6971E2-F5BC-4273-8168-18EEB3B20A97}" destId="{AAF06907-276D-469C-AB5E-3E4DF842C633}" srcOrd="1" destOrd="0" presId="urn:microsoft.com/office/officeart/2005/8/layout/orgChart1"/>
    <dgm:cxn modelId="{2DBD03C2-F0F6-4919-948C-EB095CDE3F46}" type="presOf" srcId="{130F53C4-A004-4D91-B91C-58B53E19070F}" destId="{D10B9D49-2D74-4D69-827F-A9E22AA7230F}" srcOrd="0" destOrd="0" presId="urn:microsoft.com/office/officeart/2005/8/layout/orgChart1"/>
    <dgm:cxn modelId="{6C3CB3C6-7051-4FC6-A792-127651B8BC89}" type="presOf" srcId="{4DB7FDC7-CFA3-4385-825D-E2B6955379D0}" destId="{BEEF645A-6EA3-41E3-A52D-B5430D76041F}" srcOrd="1" destOrd="0" presId="urn:microsoft.com/office/officeart/2005/8/layout/orgChart1"/>
    <dgm:cxn modelId="{70D6DDC8-F9E4-4CAA-B0EC-E692EEA0984D}" type="presOf" srcId="{BD0D9637-C307-4B38-945C-A35B2C56B571}" destId="{63BBA3D2-B4CA-4D1B-80CB-989C88CA06D2}" srcOrd="0" destOrd="0" presId="urn:microsoft.com/office/officeart/2005/8/layout/orgChart1"/>
    <dgm:cxn modelId="{34256BD9-A24C-4472-B8A5-FE37FD7AFBCB}" srcId="{BC5178E5-9B6E-460D-B55D-0689C9565C98}" destId="{BD0D9637-C307-4B38-945C-A35B2C56B571}" srcOrd="0" destOrd="0" parTransId="{197F89FB-CB7B-48D0-9FCD-3DB93529A1E3}" sibTransId="{1F0AE67B-3E90-4B37-BD50-990E46EBC725}"/>
    <dgm:cxn modelId="{E93A63DC-3B8A-4A23-B750-345B36905395}" type="presOf" srcId="{8F92675E-CBE9-43E8-B374-7CE5B62440DE}" destId="{38B4E741-2EE3-40F8-ADA6-F6685EE05A71}" srcOrd="0" destOrd="0" presId="urn:microsoft.com/office/officeart/2005/8/layout/orgChart1"/>
    <dgm:cxn modelId="{AC6675DE-0FE4-401E-A205-C1D2CEDB4B2D}" type="presOf" srcId="{47D1EF43-BAE7-4390-A867-3215B0C73DF5}" destId="{CFEF59D7-B9B3-4686-8652-9EE75E215FAD}" srcOrd="0" destOrd="0" presId="urn:microsoft.com/office/officeart/2005/8/layout/orgChart1"/>
    <dgm:cxn modelId="{04DC0BF1-E354-4605-99EF-4751FB5B8109}" type="presOf" srcId="{4DB7FDC7-CFA3-4385-825D-E2B6955379D0}" destId="{7DC22CC4-508E-4EDB-A7D5-81B6B500D183}" srcOrd="0" destOrd="0" presId="urn:microsoft.com/office/officeart/2005/8/layout/orgChart1"/>
    <dgm:cxn modelId="{F76B9EF5-5F61-43BA-ACFF-3DC5B06D86A3}" srcId="{6B6971E2-F5BC-4273-8168-18EEB3B20A97}" destId="{130F53C4-A004-4D91-B91C-58B53E19070F}" srcOrd="0" destOrd="0" parTransId="{8F92675E-CBE9-43E8-B374-7CE5B62440DE}" sibTransId="{C44E1B8E-F6A7-44D8-BA0B-49049B6CF0EF}"/>
    <dgm:cxn modelId="{84441A1C-21EB-4AA4-BA16-FB502DA78CA0}" type="presParOf" srcId="{371C9483-861C-47A7-BD9A-B0C4DF59907D}" destId="{BA1B6012-5145-45A7-B64C-B44BD12F124B}" srcOrd="0" destOrd="0" presId="urn:microsoft.com/office/officeart/2005/8/layout/orgChart1"/>
    <dgm:cxn modelId="{C72B73EC-8167-4FF6-B818-D8EAF670B754}" type="presParOf" srcId="{BA1B6012-5145-45A7-B64C-B44BD12F124B}" destId="{3AF49795-D5BA-4061-9E8B-E4BF7B124834}" srcOrd="0" destOrd="0" presId="urn:microsoft.com/office/officeart/2005/8/layout/orgChart1"/>
    <dgm:cxn modelId="{0E1999B8-096A-4256-99A5-9CB55F3F4482}" type="presParOf" srcId="{3AF49795-D5BA-4061-9E8B-E4BF7B124834}" destId="{0863426B-D8A2-4317-9BE6-D8D7FB4CC4D4}" srcOrd="0" destOrd="0" presId="urn:microsoft.com/office/officeart/2005/8/layout/orgChart1"/>
    <dgm:cxn modelId="{8B1F417B-79C4-4F2F-BB03-E30DD208A6E9}" type="presParOf" srcId="{3AF49795-D5BA-4061-9E8B-E4BF7B124834}" destId="{AAF06907-276D-469C-AB5E-3E4DF842C633}" srcOrd="1" destOrd="0" presId="urn:microsoft.com/office/officeart/2005/8/layout/orgChart1"/>
    <dgm:cxn modelId="{F3677283-9592-44CA-A7DE-E5DFA0A1EA26}" type="presParOf" srcId="{BA1B6012-5145-45A7-B64C-B44BD12F124B}" destId="{04506AB9-5614-4D56-9E11-D9A181DBC5F7}" srcOrd="1" destOrd="0" presId="urn:microsoft.com/office/officeart/2005/8/layout/orgChart1"/>
    <dgm:cxn modelId="{91225819-48BD-481F-9851-36ADF5955C0D}" type="presParOf" srcId="{04506AB9-5614-4D56-9E11-D9A181DBC5F7}" destId="{38B4E741-2EE3-40F8-ADA6-F6685EE05A71}" srcOrd="0" destOrd="0" presId="urn:microsoft.com/office/officeart/2005/8/layout/orgChart1"/>
    <dgm:cxn modelId="{76D85D36-C03F-49C9-BFC0-43B811214323}" type="presParOf" srcId="{04506AB9-5614-4D56-9E11-D9A181DBC5F7}" destId="{1FEF384B-19E8-415A-9C47-39F6EB2DFAF4}" srcOrd="1" destOrd="0" presId="urn:microsoft.com/office/officeart/2005/8/layout/orgChart1"/>
    <dgm:cxn modelId="{C5F88962-41AB-4F0B-95F0-B40B7A288210}" type="presParOf" srcId="{1FEF384B-19E8-415A-9C47-39F6EB2DFAF4}" destId="{FCF1AFDD-9135-4D9C-B714-DAD9CADB2390}" srcOrd="0" destOrd="0" presId="urn:microsoft.com/office/officeart/2005/8/layout/orgChart1"/>
    <dgm:cxn modelId="{B153141B-C786-4772-9175-02058FFB75AD}" type="presParOf" srcId="{FCF1AFDD-9135-4D9C-B714-DAD9CADB2390}" destId="{D10B9D49-2D74-4D69-827F-A9E22AA7230F}" srcOrd="0" destOrd="0" presId="urn:microsoft.com/office/officeart/2005/8/layout/orgChart1"/>
    <dgm:cxn modelId="{7E1D4DB1-03F8-4473-BE26-66F7982F96DA}" type="presParOf" srcId="{FCF1AFDD-9135-4D9C-B714-DAD9CADB2390}" destId="{4A74667B-AA98-412D-BF8E-BFC8929CF84E}" srcOrd="1" destOrd="0" presId="urn:microsoft.com/office/officeart/2005/8/layout/orgChart1"/>
    <dgm:cxn modelId="{389E5568-EB8E-4BB4-9288-9327388B1F64}" type="presParOf" srcId="{1FEF384B-19E8-415A-9C47-39F6EB2DFAF4}" destId="{777865D7-B99B-416E-A827-E7DF5B561A82}" srcOrd="1" destOrd="0" presId="urn:microsoft.com/office/officeart/2005/8/layout/orgChart1"/>
    <dgm:cxn modelId="{6121F43B-E2CC-4D5F-BDC1-8E257C21EAD9}" type="presParOf" srcId="{1FEF384B-19E8-415A-9C47-39F6EB2DFAF4}" destId="{9854526E-53A7-4B51-95C6-6B352B0FB43F}" srcOrd="2" destOrd="0" presId="urn:microsoft.com/office/officeart/2005/8/layout/orgChart1"/>
    <dgm:cxn modelId="{F4A013F7-9A79-4D2B-BC58-18419BF8F329}" type="presParOf" srcId="{04506AB9-5614-4D56-9E11-D9A181DBC5F7}" destId="{6F91497A-ACCE-48B6-857C-093C462FD5D1}" srcOrd="2" destOrd="0" presId="urn:microsoft.com/office/officeart/2005/8/layout/orgChart1"/>
    <dgm:cxn modelId="{3F73B6A3-5709-455A-8086-34E61E7D0EDB}" type="presParOf" srcId="{04506AB9-5614-4D56-9E11-D9A181DBC5F7}" destId="{30EB2A9E-CD49-43AB-B6EA-108E029B6A07}" srcOrd="3" destOrd="0" presId="urn:microsoft.com/office/officeart/2005/8/layout/orgChart1"/>
    <dgm:cxn modelId="{AD697DDF-753A-4C5B-8E6F-D036111AE933}" type="presParOf" srcId="{30EB2A9E-CD49-43AB-B6EA-108E029B6A07}" destId="{6C70AEB6-E396-4045-940D-D5A29DA1F093}" srcOrd="0" destOrd="0" presId="urn:microsoft.com/office/officeart/2005/8/layout/orgChart1"/>
    <dgm:cxn modelId="{4449B9DF-92FA-492D-B17E-10BE4CB4E263}" type="presParOf" srcId="{6C70AEB6-E396-4045-940D-D5A29DA1F093}" destId="{7DC22CC4-508E-4EDB-A7D5-81B6B500D183}" srcOrd="0" destOrd="0" presId="urn:microsoft.com/office/officeart/2005/8/layout/orgChart1"/>
    <dgm:cxn modelId="{1A89DB2B-D631-430E-B1FE-FF711FC2BF0D}" type="presParOf" srcId="{6C70AEB6-E396-4045-940D-D5A29DA1F093}" destId="{BEEF645A-6EA3-41E3-A52D-B5430D76041F}" srcOrd="1" destOrd="0" presId="urn:microsoft.com/office/officeart/2005/8/layout/orgChart1"/>
    <dgm:cxn modelId="{98010ED6-64F0-48B2-ACAF-6D6808A50EAE}" type="presParOf" srcId="{30EB2A9E-CD49-43AB-B6EA-108E029B6A07}" destId="{D08ACB8D-7D24-4731-8800-FEC8088AA7B3}" srcOrd="1" destOrd="0" presId="urn:microsoft.com/office/officeart/2005/8/layout/orgChart1"/>
    <dgm:cxn modelId="{E4DA6FF4-6E90-4714-96CD-0397DF59AACB}" type="presParOf" srcId="{30EB2A9E-CD49-43AB-B6EA-108E029B6A07}" destId="{0B02D7E9-D027-453E-AD58-8DBD632346F3}" srcOrd="2" destOrd="0" presId="urn:microsoft.com/office/officeart/2005/8/layout/orgChart1"/>
    <dgm:cxn modelId="{14E31201-73EC-4D80-8311-B5DFEECC4D13}" type="presParOf" srcId="{04506AB9-5614-4D56-9E11-D9A181DBC5F7}" destId="{6B673749-3E37-4C7E-9CA9-F0926341B4EA}" srcOrd="4" destOrd="0" presId="urn:microsoft.com/office/officeart/2005/8/layout/orgChart1"/>
    <dgm:cxn modelId="{2CCAD6A8-9C31-453D-AA0D-0EA263077F6B}" type="presParOf" srcId="{04506AB9-5614-4D56-9E11-D9A181DBC5F7}" destId="{27FE2435-617A-4016-8053-07DE754C23B2}" srcOrd="5" destOrd="0" presId="urn:microsoft.com/office/officeart/2005/8/layout/orgChart1"/>
    <dgm:cxn modelId="{0F675A0B-DF93-4A15-AEA8-D4D8E4B56189}" type="presParOf" srcId="{27FE2435-617A-4016-8053-07DE754C23B2}" destId="{C57D6DCB-500F-4069-8083-E2758A4D7057}" srcOrd="0" destOrd="0" presId="urn:microsoft.com/office/officeart/2005/8/layout/orgChart1"/>
    <dgm:cxn modelId="{D566D536-24DA-44B2-AA18-7F3112916029}" type="presParOf" srcId="{C57D6DCB-500F-4069-8083-E2758A4D7057}" destId="{CFEF59D7-B9B3-4686-8652-9EE75E215FAD}" srcOrd="0" destOrd="0" presId="urn:microsoft.com/office/officeart/2005/8/layout/orgChart1"/>
    <dgm:cxn modelId="{DC6F193B-9ED6-4B01-BA92-A7B240F61BE2}" type="presParOf" srcId="{C57D6DCB-500F-4069-8083-E2758A4D7057}" destId="{0B623E78-B1D4-48FF-947D-8601733E4BA3}" srcOrd="1" destOrd="0" presId="urn:microsoft.com/office/officeart/2005/8/layout/orgChart1"/>
    <dgm:cxn modelId="{AC035CB9-2A82-4433-9FDF-6A7D08E3C3CE}" type="presParOf" srcId="{27FE2435-617A-4016-8053-07DE754C23B2}" destId="{3E092599-07EB-4FC0-B02B-CC0D71117081}" srcOrd="1" destOrd="0" presId="urn:microsoft.com/office/officeart/2005/8/layout/orgChart1"/>
    <dgm:cxn modelId="{D5D9A0F5-5F77-4CC3-857E-92BD97A61809}" type="presParOf" srcId="{27FE2435-617A-4016-8053-07DE754C23B2}" destId="{681565A6-2664-4BD5-97FC-395A74B8AD70}" srcOrd="2" destOrd="0" presId="urn:microsoft.com/office/officeart/2005/8/layout/orgChart1"/>
    <dgm:cxn modelId="{81C88A83-B412-4E91-9C1F-759252209461}" type="presParOf" srcId="{04506AB9-5614-4D56-9E11-D9A181DBC5F7}" destId="{7FA274B5-365D-4D61-8F0B-B337619E8920}" srcOrd="6" destOrd="0" presId="urn:microsoft.com/office/officeart/2005/8/layout/orgChart1"/>
    <dgm:cxn modelId="{ABD08A3E-CD9B-4A89-8FBF-52CFEAE5A1FA}" type="presParOf" srcId="{04506AB9-5614-4D56-9E11-D9A181DBC5F7}" destId="{17845BFA-06B3-44E6-9DDB-FA40DE334745}" srcOrd="7" destOrd="0" presId="urn:microsoft.com/office/officeart/2005/8/layout/orgChart1"/>
    <dgm:cxn modelId="{050BB532-70D5-4CB8-B838-3269C48F7E25}" type="presParOf" srcId="{17845BFA-06B3-44E6-9DDB-FA40DE334745}" destId="{4686319D-7549-42C2-A945-73F47BB4270F}" srcOrd="0" destOrd="0" presId="urn:microsoft.com/office/officeart/2005/8/layout/orgChart1"/>
    <dgm:cxn modelId="{44F35C67-E59A-46D8-B2BB-5438CFF4EDB9}" type="presParOf" srcId="{4686319D-7549-42C2-A945-73F47BB4270F}" destId="{75D0BED5-6F6B-4B59-8957-E633BF75DC5B}" srcOrd="0" destOrd="0" presId="urn:microsoft.com/office/officeart/2005/8/layout/orgChart1"/>
    <dgm:cxn modelId="{9DB69904-DCFA-4CD0-9A10-0EB8B76E642B}" type="presParOf" srcId="{4686319D-7549-42C2-A945-73F47BB4270F}" destId="{1A340C2F-B4AC-41A3-97F1-DEB702C2495D}" srcOrd="1" destOrd="0" presId="urn:microsoft.com/office/officeart/2005/8/layout/orgChart1"/>
    <dgm:cxn modelId="{2577E157-6762-47CF-B007-625C3CD6B909}" type="presParOf" srcId="{17845BFA-06B3-44E6-9DDB-FA40DE334745}" destId="{E0FAE9E9-865D-45CB-AB93-9E86E6517090}" srcOrd="1" destOrd="0" presId="urn:microsoft.com/office/officeart/2005/8/layout/orgChart1"/>
    <dgm:cxn modelId="{CAEFE9BE-AB9F-4BCE-8D5C-BD43E50B1E70}" type="presParOf" srcId="{E0FAE9E9-865D-45CB-AB93-9E86E6517090}" destId="{1C5EAE75-DF0A-4A57-AC4C-BA2D0471E8B7}" srcOrd="0" destOrd="0" presId="urn:microsoft.com/office/officeart/2005/8/layout/orgChart1"/>
    <dgm:cxn modelId="{83C316DE-A840-474B-A454-E5F9F6C10FF0}" type="presParOf" srcId="{E0FAE9E9-865D-45CB-AB93-9E86E6517090}" destId="{F7D810A4-4C54-49FC-A715-B2C6A4ACD4CB}" srcOrd="1" destOrd="0" presId="urn:microsoft.com/office/officeart/2005/8/layout/orgChart1"/>
    <dgm:cxn modelId="{88C66E8C-8570-45B2-AEDF-7441DA3024B2}" type="presParOf" srcId="{F7D810A4-4C54-49FC-A715-B2C6A4ACD4CB}" destId="{F46ED1B4-9B3B-45EC-B54D-7178B8B44C19}" srcOrd="0" destOrd="0" presId="urn:microsoft.com/office/officeart/2005/8/layout/orgChart1"/>
    <dgm:cxn modelId="{61DE2F7C-AF32-4821-A545-5C2659E41A8D}" type="presParOf" srcId="{F46ED1B4-9B3B-45EC-B54D-7178B8B44C19}" destId="{63BBA3D2-B4CA-4D1B-80CB-989C88CA06D2}" srcOrd="0" destOrd="0" presId="urn:microsoft.com/office/officeart/2005/8/layout/orgChart1"/>
    <dgm:cxn modelId="{BEBE0C38-3783-475E-89E5-45B4A3F16761}" type="presParOf" srcId="{F46ED1B4-9B3B-45EC-B54D-7178B8B44C19}" destId="{42E7D903-787E-4C47-9881-E5B9B8BF0ED4}" srcOrd="1" destOrd="0" presId="urn:microsoft.com/office/officeart/2005/8/layout/orgChart1"/>
    <dgm:cxn modelId="{9B43CB72-7480-4D85-93E7-40D2664E2F98}" type="presParOf" srcId="{F7D810A4-4C54-49FC-A715-B2C6A4ACD4CB}" destId="{4EA9F573-C7ED-4F94-9DDD-6E46533CB658}" srcOrd="1" destOrd="0" presId="urn:microsoft.com/office/officeart/2005/8/layout/orgChart1"/>
    <dgm:cxn modelId="{A5DFA831-645D-41B3-8296-97501BF6FE8F}" type="presParOf" srcId="{F7D810A4-4C54-49FC-A715-B2C6A4ACD4CB}" destId="{FBBA4721-87ED-4C23-AD21-8A4D3DA53CEA}" srcOrd="2" destOrd="0" presId="urn:microsoft.com/office/officeart/2005/8/layout/orgChart1"/>
    <dgm:cxn modelId="{F6F39F14-7F67-4575-B7CA-67CFECD26B9D}" type="presParOf" srcId="{17845BFA-06B3-44E6-9DDB-FA40DE334745}" destId="{1A75BA29-B243-4CFA-8A43-F2573E3DC27E}" srcOrd="2" destOrd="0" presId="urn:microsoft.com/office/officeart/2005/8/layout/orgChart1"/>
    <dgm:cxn modelId="{D8092CF7-9C51-4FE8-A4AB-C093AB2E1B8F}" type="presParOf" srcId="{BA1B6012-5145-45A7-B64C-B44BD12F124B}" destId="{99D96239-105F-4F39-B78A-03BDA56984A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5EAE75-DF0A-4A57-AC4C-BA2D0471E8B7}">
      <dsp:nvSpPr>
        <dsp:cNvPr id="0" name=""/>
        <dsp:cNvSpPr/>
      </dsp:nvSpPr>
      <dsp:spPr>
        <a:xfrm>
          <a:off x="3784870" y="1601347"/>
          <a:ext cx="152136" cy="466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794"/>
              </a:lnTo>
              <a:lnTo>
                <a:pt x="168519" y="51679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274B5-365D-4D61-8F0B-B337619E8920}">
      <dsp:nvSpPr>
        <dsp:cNvPr id="0" name=""/>
        <dsp:cNvSpPr/>
      </dsp:nvSpPr>
      <dsp:spPr>
        <a:xfrm>
          <a:off x="2349719" y="881236"/>
          <a:ext cx="1840846" cy="212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2039091" y="117963"/>
              </a:lnTo>
              <a:lnTo>
                <a:pt x="2039091" y="2359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73749-3E37-4C7E-9CA9-F0926341B4EA}">
      <dsp:nvSpPr>
        <dsp:cNvPr id="0" name=""/>
        <dsp:cNvSpPr/>
      </dsp:nvSpPr>
      <dsp:spPr>
        <a:xfrm>
          <a:off x="2349719" y="881236"/>
          <a:ext cx="613615" cy="212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679697" y="117963"/>
              </a:lnTo>
              <a:lnTo>
                <a:pt x="679697" y="2359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1497A-ACCE-48B6-857C-093C462FD5D1}">
      <dsp:nvSpPr>
        <dsp:cNvPr id="0" name=""/>
        <dsp:cNvSpPr/>
      </dsp:nvSpPr>
      <dsp:spPr>
        <a:xfrm>
          <a:off x="1736104" y="881236"/>
          <a:ext cx="613615" cy="212990"/>
        </a:xfrm>
        <a:custGeom>
          <a:avLst/>
          <a:gdLst/>
          <a:ahLst/>
          <a:cxnLst/>
          <a:rect l="0" t="0" r="0" b="0"/>
          <a:pathLst>
            <a:path>
              <a:moveTo>
                <a:pt x="679697" y="0"/>
              </a:moveTo>
              <a:lnTo>
                <a:pt x="679697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4E741-2EE3-40F8-ADA6-F6685EE05A71}">
      <dsp:nvSpPr>
        <dsp:cNvPr id="0" name=""/>
        <dsp:cNvSpPr/>
      </dsp:nvSpPr>
      <dsp:spPr>
        <a:xfrm>
          <a:off x="508873" y="881236"/>
          <a:ext cx="1840846" cy="212990"/>
        </a:xfrm>
        <a:custGeom>
          <a:avLst/>
          <a:gdLst/>
          <a:ahLst/>
          <a:cxnLst/>
          <a:rect l="0" t="0" r="0" b="0"/>
          <a:pathLst>
            <a:path>
              <a:moveTo>
                <a:pt x="2039091" y="0"/>
              </a:moveTo>
              <a:lnTo>
                <a:pt x="2039091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3426B-D8A2-4317-9BE6-D8D7FB4CC4D4}">
      <dsp:nvSpPr>
        <dsp:cNvPr id="0" name=""/>
        <dsp:cNvSpPr/>
      </dsp:nvSpPr>
      <dsp:spPr>
        <a:xfrm>
          <a:off x="1842599" y="374116"/>
          <a:ext cx="1014240" cy="50712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Jean-Luc FERAL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Gérant</a:t>
          </a:r>
        </a:p>
      </dsp:txBody>
      <dsp:txXfrm>
        <a:off x="1842599" y="374116"/>
        <a:ext cx="1014240" cy="507120"/>
      </dsp:txXfrm>
    </dsp:sp>
    <dsp:sp modelId="{D10B9D49-2D74-4D69-827F-A9E22AA7230F}">
      <dsp:nvSpPr>
        <dsp:cNvPr id="0" name=""/>
        <dsp:cNvSpPr/>
      </dsp:nvSpPr>
      <dsp:spPr>
        <a:xfrm>
          <a:off x="1753" y="1094227"/>
          <a:ext cx="1014240" cy="50712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Isabelle ROGER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Secrétariat</a:t>
          </a:r>
        </a:p>
      </dsp:txBody>
      <dsp:txXfrm>
        <a:off x="1753" y="1094227"/>
        <a:ext cx="1014240" cy="507120"/>
      </dsp:txXfrm>
    </dsp:sp>
    <dsp:sp modelId="{7DC22CC4-508E-4EDB-A7D5-81B6B500D183}">
      <dsp:nvSpPr>
        <dsp:cNvPr id="0" name=""/>
        <dsp:cNvSpPr/>
      </dsp:nvSpPr>
      <dsp:spPr>
        <a:xfrm>
          <a:off x="1228984" y="1094227"/>
          <a:ext cx="1014240" cy="50712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Jean-Marie ROMERO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Comptabilité</a:t>
          </a:r>
        </a:p>
      </dsp:txBody>
      <dsp:txXfrm>
        <a:off x="1228984" y="1094227"/>
        <a:ext cx="1014240" cy="507120"/>
      </dsp:txXfrm>
    </dsp:sp>
    <dsp:sp modelId="{CFEF59D7-B9B3-4686-8652-9EE75E215FAD}">
      <dsp:nvSpPr>
        <dsp:cNvPr id="0" name=""/>
        <dsp:cNvSpPr/>
      </dsp:nvSpPr>
      <dsp:spPr>
        <a:xfrm>
          <a:off x="2456215" y="1094227"/>
          <a:ext cx="1014240" cy="50712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Luc ALFORT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Commercial</a:t>
          </a:r>
        </a:p>
      </dsp:txBody>
      <dsp:txXfrm>
        <a:off x="2456215" y="1094227"/>
        <a:ext cx="1014240" cy="507120"/>
      </dsp:txXfrm>
    </dsp:sp>
    <dsp:sp modelId="{75D0BED5-6F6B-4B59-8957-E633BF75DC5B}">
      <dsp:nvSpPr>
        <dsp:cNvPr id="0" name=""/>
        <dsp:cNvSpPr/>
      </dsp:nvSpPr>
      <dsp:spPr>
        <a:xfrm>
          <a:off x="3683446" y="1094227"/>
          <a:ext cx="1014240" cy="50712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Benoît PATRY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Patrick FORLET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Mickael LEMAITRE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Techniciens </a:t>
          </a:r>
        </a:p>
      </dsp:txBody>
      <dsp:txXfrm>
        <a:off x="3683446" y="1094227"/>
        <a:ext cx="1014240" cy="507120"/>
      </dsp:txXfrm>
    </dsp:sp>
    <dsp:sp modelId="{63BBA3D2-B4CA-4D1B-80CB-989C88CA06D2}">
      <dsp:nvSpPr>
        <dsp:cNvPr id="0" name=""/>
        <dsp:cNvSpPr/>
      </dsp:nvSpPr>
      <dsp:spPr>
        <a:xfrm>
          <a:off x="3937006" y="1814338"/>
          <a:ext cx="1014240" cy="50712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Wiliam MARCEAU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Apprenti </a:t>
          </a:r>
        </a:p>
      </dsp:txBody>
      <dsp:txXfrm>
        <a:off x="3937006" y="1814338"/>
        <a:ext cx="1014240" cy="507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1GA – DOSSIER B – FERRAL 31 - SUJET</dc:creator>
  <cp:keywords/>
  <dc:description/>
  <cp:lastModifiedBy>JEREMY SENABRE</cp:lastModifiedBy>
  <cp:revision>3</cp:revision>
  <cp:lastPrinted>2020-01-13T03:05:00Z</cp:lastPrinted>
  <dcterms:created xsi:type="dcterms:W3CDTF">2022-06-20T02:12:00Z</dcterms:created>
  <dcterms:modified xsi:type="dcterms:W3CDTF">2022-06-20T02:57:00Z</dcterms:modified>
</cp:coreProperties>
</file>