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E74C0B" w:rsidRPr="00B7003D" w14:paraId="1B6BC4D4" w14:textId="77777777" w:rsidTr="000064B4">
        <w:tc>
          <w:tcPr>
            <w:tcW w:w="4531" w:type="dxa"/>
            <w:shd w:val="clear" w:color="auto" w:fill="D9D9D9" w:themeFill="background1" w:themeFillShade="D9"/>
          </w:tcPr>
          <w:p w14:paraId="571DAD27" w14:textId="77777777" w:rsidR="00E74C0B" w:rsidRPr="006E49D9" w:rsidRDefault="00E74C0B" w:rsidP="000064B4">
            <w:pPr>
              <w:spacing w:before="120" w:after="120"/>
              <w:jc w:val="center"/>
              <w:rPr>
                <w:b/>
                <w:bCs/>
                <w:color w:val="006666"/>
                <w:sz w:val="24"/>
                <w:szCs w:val="24"/>
              </w:rPr>
            </w:pPr>
            <w:r w:rsidRPr="006E49D9">
              <w:rPr>
                <w:b/>
                <w:bCs/>
                <w:color w:val="006666"/>
                <w:sz w:val="24"/>
                <w:szCs w:val="24"/>
              </w:rPr>
              <w:t>1CAP Opérateur Logistique</w:t>
            </w:r>
          </w:p>
        </w:tc>
        <w:tc>
          <w:tcPr>
            <w:tcW w:w="4531" w:type="dxa"/>
            <w:shd w:val="clear" w:color="auto" w:fill="D9D9D9" w:themeFill="background1" w:themeFillShade="D9"/>
          </w:tcPr>
          <w:p w14:paraId="2888993F" w14:textId="77777777" w:rsidR="00E74C0B" w:rsidRPr="006E49D9" w:rsidRDefault="00E74C0B" w:rsidP="000064B4">
            <w:pPr>
              <w:spacing w:before="120" w:after="120"/>
              <w:jc w:val="center"/>
              <w:rPr>
                <w:b/>
                <w:bCs/>
                <w:color w:val="006666"/>
                <w:sz w:val="24"/>
                <w:szCs w:val="24"/>
              </w:rPr>
            </w:pPr>
            <w:r w:rsidRPr="006E49D9">
              <w:rPr>
                <w:b/>
                <w:bCs/>
                <w:color w:val="006666"/>
                <w:sz w:val="24"/>
                <w:szCs w:val="24"/>
              </w:rPr>
              <w:t>Économie – Droit</w:t>
            </w:r>
          </w:p>
        </w:tc>
      </w:tr>
      <w:tr w:rsidR="00E74C0B" w14:paraId="6ABB092A" w14:textId="77777777" w:rsidTr="000064B4">
        <w:tc>
          <w:tcPr>
            <w:tcW w:w="9062" w:type="dxa"/>
            <w:gridSpan w:val="2"/>
          </w:tcPr>
          <w:p w14:paraId="106AC2AC" w14:textId="6B3363FC" w:rsidR="00E74C0B" w:rsidRPr="00B7003D" w:rsidRDefault="00E74C0B" w:rsidP="000064B4">
            <w:pPr>
              <w:spacing w:before="120" w:after="120"/>
              <w:jc w:val="center"/>
              <w:rPr>
                <w:b/>
                <w:bCs/>
              </w:rPr>
            </w:pPr>
            <w:r w:rsidRPr="00B7003D">
              <w:rPr>
                <w:b/>
                <w:bCs/>
                <w:sz w:val="24"/>
                <w:szCs w:val="24"/>
              </w:rPr>
              <w:t xml:space="preserve">DOSSIER </w:t>
            </w:r>
            <w:r>
              <w:rPr>
                <w:b/>
                <w:bCs/>
                <w:sz w:val="24"/>
                <w:szCs w:val="24"/>
              </w:rPr>
              <w:t xml:space="preserve">3 </w:t>
            </w:r>
            <w:r w:rsidRPr="00B7003D">
              <w:rPr>
                <w:b/>
                <w:bCs/>
                <w:sz w:val="24"/>
                <w:szCs w:val="24"/>
              </w:rPr>
              <w:t xml:space="preserve">– </w:t>
            </w:r>
            <w:r w:rsidR="001247F2">
              <w:rPr>
                <w:b/>
                <w:bCs/>
                <w:sz w:val="24"/>
                <w:szCs w:val="24"/>
              </w:rPr>
              <w:t>Les revenus des ménages et la redistribution</w:t>
            </w:r>
            <w:r w:rsidR="000C0280">
              <w:rPr>
                <w:b/>
                <w:bCs/>
                <w:sz w:val="24"/>
                <w:szCs w:val="24"/>
              </w:rPr>
              <w:t xml:space="preserve"> </w:t>
            </w:r>
          </w:p>
        </w:tc>
      </w:tr>
      <w:tr w:rsidR="00E74C0B" w14:paraId="550B26FB" w14:textId="77777777" w:rsidTr="000064B4">
        <w:tc>
          <w:tcPr>
            <w:tcW w:w="9062" w:type="dxa"/>
            <w:gridSpan w:val="2"/>
          </w:tcPr>
          <w:p w14:paraId="245B7171" w14:textId="77777777" w:rsidR="00E74C0B" w:rsidRDefault="00E74C0B" w:rsidP="000064B4">
            <w:r w:rsidRPr="003421C9">
              <w:rPr>
                <w:b/>
                <w:bCs/>
              </w:rPr>
              <w:t>Objectifs</w:t>
            </w:r>
            <w:r>
              <w:t> :</w:t>
            </w:r>
          </w:p>
          <w:p w14:paraId="33CB03B6" w14:textId="77777777" w:rsidR="001247F2" w:rsidRDefault="001247F2" w:rsidP="000064B4"/>
          <w:p w14:paraId="5E229DAB" w14:textId="7AC918CB" w:rsidR="001247F2" w:rsidRDefault="001247F2" w:rsidP="001247F2">
            <w:r>
              <w:t>• Distinguer les types de revenus</w:t>
            </w:r>
          </w:p>
          <w:p w14:paraId="71079F0E" w14:textId="77777777" w:rsidR="001247F2" w:rsidRDefault="001247F2" w:rsidP="001247F2">
            <w:r>
              <w:t>• Identifier les inégalités de revenus</w:t>
            </w:r>
          </w:p>
          <w:p w14:paraId="4C6DD88B" w14:textId="77777777" w:rsidR="001247F2" w:rsidRDefault="001247F2" w:rsidP="001247F2">
            <w:r>
              <w:t>• Décrire le mécanisme de la redistribution</w:t>
            </w:r>
          </w:p>
          <w:p w14:paraId="47D86E45" w14:textId="0E5A2667" w:rsidR="00E74C0B" w:rsidRDefault="001247F2" w:rsidP="000064B4">
            <w:r>
              <w:t>• Définir le revenu disponible des ménages</w:t>
            </w:r>
          </w:p>
        </w:tc>
      </w:tr>
    </w:tbl>
    <w:p w14:paraId="3AB7AA29" w14:textId="336BAD66" w:rsidR="00F93A9A" w:rsidRDefault="00F93A9A"/>
    <w:p w14:paraId="4C3E2A66" w14:textId="0CB091BF" w:rsidR="001247F2" w:rsidRPr="001247F2" w:rsidRDefault="001247F2" w:rsidP="001247F2">
      <w:pPr>
        <w:jc w:val="center"/>
        <w:rPr>
          <w:b/>
          <w:bCs/>
          <w:color w:val="006666"/>
          <w:sz w:val="28"/>
          <w:szCs w:val="28"/>
        </w:rPr>
      </w:pPr>
      <w:r w:rsidRPr="001247F2">
        <w:rPr>
          <w:b/>
          <w:bCs/>
          <w:color w:val="006666"/>
          <w:sz w:val="28"/>
          <w:szCs w:val="28"/>
        </w:rPr>
        <w:t>Contexte professionnel</w:t>
      </w:r>
    </w:p>
    <w:p w14:paraId="2D75384B" w14:textId="14A6B93C" w:rsidR="001247F2" w:rsidRDefault="001247F2" w:rsidP="001247F2">
      <w:pPr>
        <w:jc w:val="both"/>
      </w:pPr>
      <w:r>
        <w:t xml:space="preserve">Vous venez d’être embauché(e) en qualité d’agent de quai dans une entreprise logistique de Bayonne. Vous allez débuter votre carrière professionnelle et bientôt percevoir votre première rémunération. Mais la paye constitue-t-elle la seule source de revenus d’un ménage ? Sommes-nous tous égaux face à la rémunération ? Pouvons-nous consommer l’intégralité de nos revenus ? </w:t>
      </w:r>
    </w:p>
    <w:p w14:paraId="75896814" w14:textId="5D7B52F8" w:rsidR="001247F2" w:rsidRDefault="001247F2" w:rsidP="001247F2">
      <w:pPr>
        <w:jc w:val="both"/>
      </w:pPr>
      <w:r>
        <w:t>Pour répondre à ces questions, votre enseignant vous confie un ensemble documentaire à analyser et vous questionne.</w:t>
      </w:r>
    </w:p>
    <w:p w14:paraId="7D973BAE" w14:textId="308AED37" w:rsidR="001247F2" w:rsidRPr="00A4470C" w:rsidRDefault="00A4470C" w:rsidP="00A4470C">
      <w:pPr>
        <w:shd w:val="clear" w:color="auto" w:fill="D9D9D9" w:themeFill="background1" w:themeFillShade="D9"/>
        <w:rPr>
          <w:b/>
          <w:bCs/>
          <w:color w:val="006666"/>
          <w:sz w:val="28"/>
          <w:szCs w:val="28"/>
        </w:rPr>
      </w:pPr>
      <w:r w:rsidRPr="00A4470C">
        <w:rPr>
          <w:b/>
          <w:bCs/>
          <w:color w:val="006666"/>
          <w:sz w:val="28"/>
          <w:szCs w:val="28"/>
        </w:rPr>
        <w:t>Partie 1 – Distinguer les types de revenus</w:t>
      </w:r>
    </w:p>
    <w:p w14:paraId="4601181F" w14:textId="12655F30" w:rsidR="00A4470C" w:rsidRDefault="00A4470C" w:rsidP="001247F2">
      <w:pPr>
        <w:jc w:val="both"/>
      </w:pPr>
      <w:r>
        <w:t>Un revenu est une somme d’argent perçue par les ménages. Il existe plusieurs sources de revenus.</w:t>
      </w:r>
    </w:p>
    <w:p w14:paraId="7050CE55" w14:textId="6B248E46" w:rsidR="00A4470C" w:rsidRDefault="003E0877" w:rsidP="001247F2">
      <w:pPr>
        <w:jc w:val="both"/>
      </w:pPr>
      <w:r>
        <w:rPr>
          <w:noProof/>
        </w:rPr>
        <w:drawing>
          <wp:anchor distT="0" distB="0" distL="114300" distR="114300" simplePos="0" relativeHeight="251664384" behindDoc="0" locked="0" layoutInCell="1" allowOverlap="1" wp14:anchorId="1B371DB9" wp14:editId="5A046C58">
            <wp:simplePos x="0" y="0"/>
            <wp:positionH relativeFrom="column">
              <wp:posOffset>-652145</wp:posOffset>
            </wp:positionH>
            <wp:positionV relativeFrom="paragraph">
              <wp:posOffset>9525</wp:posOffset>
            </wp:positionV>
            <wp:extent cx="762000" cy="763527"/>
            <wp:effectExtent l="0" t="0" r="0" b="0"/>
            <wp:wrapNone/>
            <wp:docPr id="1451788323" name="Image 3" descr="Une image contenant clipart, dessin humorist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88323" name="Image 3" descr="Une image contenant clipart, dessin humoristique, conception&#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3527"/>
                    </a:xfrm>
                    <a:prstGeom prst="rect">
                      <a:avLst/>
                    </a:prstGeom>
                    <a:noFill/>
                    <a:ln>
                      <a:noFill/>
                    </a:ln>
                  </pic:spPr>
                </pic:pic>
              </a:graphicData>
            </a:graphic>
            <wp14:sizeRelH relativeFrom="page">
              <wp14:pctWidth>0</wp14:pctWidth>
            </wp14:sizeRelH>
            <wp14:sizeRelV relativeFrom="page">
              <wp14:pctHeight>0</wp14:pctHeight>
            </wp14:sizeRelV>
          </wp:anchor>
        </w:drawing>
      </w:r>
      <w:r w:rsidR="00A4470C">
        <w:rPr>
          <w:noProof/>
        </w:rPr>
        <mc:AlternateContent>
          <mc:Choice Requires="wps">
            <w:drawing>
              <wp:anchor distT="0" distB="0" distL="114300" distR="114300" simplePos="0" relativeHeight="251659264" behindDoc="0" locked="0" layoutInCell="1" allowOverlap="1" wp14:anchorId="6B5E82E1" wp14:editId="2D5F9296">
                <wp:simplePos x="0" y="0"/>
                <wp:positionH relativeFrom="column">
                  <wp:posOffset>290195</wp:posOffset>
                </wp:positionH>
                <wp:positionV relativeFrom="paragraph">
                  <wp:posOffset>10795</wp:posOffset>
                </wp:positionV>
                <wp:extent cx="2428875" cy="866775"/>
                <wp:effectExtent l="0" t="0" r="28575" b="28575"/>
                <wp:wrapNone/>
                <wp:docPr id="778641929" name="Rectangle : coins arrondis 1"/>
                <wp:cNvGraphicFramePr/>
                <a:graphic xmlns:a="http://schemas.openxmlformats.org/drawingml/2006/main">
                  <a:graphicData uri="http://schemas.microsoft.com/office/word/2010/wordprocessingShape">
                    <wps:wsp>
                      <wps:cNvSpPr/>
                      <wps:spPr>
                        <a:xfrm>
                          <a:off x="0" y="0"/>
                          <a:ext cx="2428875" cy="8667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00CB6D1A" w14:textId="18A1A89B" w:rsidR="00A4470C" w:rsidRDefault="00A4470C" w:rsidP="00A4470C">
                            <w:pPr>
                              <w:jc w:val="center"/>
                            </w:pPr>
                            <w:r w:rsidRPr="00A4470C">
                              <w:rPr>
                                <w:highlight w:val="yellow"/>
                              </w:rPr>
                              <w:t>Les revenus du travail</w:t>
                            </w:r>
                            <w:r>
                              <w:t xml:space="preserve"> : ce sont des sommes perçues par des personnes employées en travaillant (ex : </w:t>
                            </w:r>
                            <w:r w:rsidRPr="000363A0">
                              <w:rPr>
                                <w:b/>
                                <w:bCs/>
                              </w:rPr>
                              <w:t>le salaire</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5E82E1" id="Rectangle : coins arrondis 1" o:spid="_x0000_s1026" style="position:absolute;left:0;text-align:left;margin-left:22.85pt;margin-top:.85pt;width:191.25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" fillcolor="#c3c3c3 [2166]" strokecolor="#a5a5a5 [3206]" strokeweight=".5pt">
                <v:fill color2="#b6b6b6 [2614]" rotate="t" colors="0 #d2d2d2;.5 #c8c8c8;1 silver" focus="100%" type="gradient">
                  <o:fill v:ext="view" type="gradientUnscaled"/>
                </v:fill>
                <v:stroke joinstyle="miter"/>
                <v:textbox>
                  <w:txbxContent>
                    <w:p w14:paraId="00CB6D1A" w14:textId="18A1A89B" w:rsidR="00A4470C" w:rsidRDefault="00A4470C" w:rsidP="00A4470C">
                      <w:pPr>
                        <w:jc w:val="center"/>
                      </w:pPr>
                      <w:r w:rsidRPr="00A4470C">
                        <w:rPr>
                          <w:highlight w:val="yellow"/>
                        </w:rPr>
                        <w:t>Les revenus du travail</w:t>
                      </w:r>
                      <w:r>
                        <w:t xml:space="preserve"> : ce sont des sommes perçues par des personnes employées en travaillant (ex : </w:t>
                      </w:r>
                      <w:r w:rsidRPr="000363A0">
                        <w:rPr>
                          <w:b/>
                          <w:bCs/>
                        </w:rPr>
                        <w:t>le salaire</w:t>
                      </w:r>
                      <w:r>
                        <w:t>)</w:t>
                      </w:r>
                    </w:p>
                  </w:txbxContent>
                </v:textbox>
              </v:roundrect>
            </w:pict>
          </mc:Fallback>
        </mc:AlternateContent>
      </w:r>
    </w:p>
    <w:p w14:paraId="25B80524" w14:textId="224F0B5E" w:rsidR="000363A0" w:rsidRDefault="003E0877" w:rsidP="000363A0">
      <w:pPr>
        <w:jc w:val="both"/>
      </w:pPr>
      <w:r>
        <w:rPr>
          <w:noProof/>
        </w:rPr>
        <mc:AlternateContent>
          <mc:Choice Requires="wps">
            <w:drawing>
              <wp:anchor distT="0" distB="0" distL="114300" distR="114300" simplePos="0" relativeHeight="251663360" behindDoc="0" locked="0" layoutInCell="1" allowOverlap="1" wp14:anchorId="14FF2FFC" wp14:editId="6DC7B516">
                <wp:simplePos x="0" y="0"/>
                <wp:positionH relativeFrom="column">
                  <wp:posOffset>3252470</wp:posOffset>
                </wp:positionH>
                <wp:positionV relativeFrom="paragraph">
                  <wp:posOffset>250825</wp:posOffset>
                </wp:positionV>
                <wp:extent cx="2428875" cy="1304925"/>
                <wp:effectExtent l="0" t="0" r="28575" b="28575"/>
                <wp:wrapNone/>
                <wp:docPr id="447713201" name="Rectangle : coins arrondis 1"/>
                <wp:cNvGraphicFramePr/>
                <a:graphic xmlns:a="http://schemas.openxmlformats.org/drawingml/2006/main">
                  <a:graphicData uri="http://schemas.microsoft.com/office/word/2010/wordprocessingShape">
                    <wps:wsp>
                      <wps:cNvSpPr/>
                      <wps:spPr>
                        <a:xfrm>
                          <a:off x="0" y="0"/>
                          <a:ext cx="2428875" cy="130492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0A58D5F4" w14:textId="267D5CE7" w:rsidR="00A4470C" w:rsidRDefault="00A4470C" w:rsidP="00A4470C">
                            <w:pPr>
                              <w:jc w:val="center"/>
                            </w:pPr>
                            <w:r w:rsidRPr="00A4470C">
                              <w:rPr>
                                <w:highlight w:val="yellow"/>
                              </w:rPr>
                              <w:t>Les revenus mixtes</w:t>
                            </w:r>
                            <w:r>
                              <w:t xml:space="preserve"> : notamment les </w:t>
                            </w:r>
                            <w:r w:rsidRPr="000363A0">
                              <w:rPr>
                                <w:b/>
                                <w:bCs/>
                              </w:rPr>
                              <w:t>bénéfices</w:t>
                            </w:r>
                            <w:r>
                              <w:t xml:space="preserve"> lorsque l’on est un travailleur indépendant (agriculteur, commerçant, artisan) ou les honoraires (médecins, avocat…)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FF2FFC" id="_x0000_s1027" style="position:absolute;left:0;text-align:left;margin-left:256.1pt;margin-top:19.75pt;width:191.25pt;height:10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" fillcolor="#c3c3c3 [2166]" strokecolor="#a5a5a5 [3206]" strokeweight=".5pt">
                <v:fill color2="#b6b6b6 [2614]" rotate="t" colors="0 #d2d2d2;.5 #c8c8c8;1 silver" focus="100%" type="gradient">
                  <o:fill v:ext="view" type="gradientUnscaled"/>
                </v:fill>
                <v:stroke joinstyle="miter"/>
                <v:textbox>
                  <w:txbxContent>
                    <w:p w14:paraId="0A58D5F4" w14:textId="267D5CE7" w:rsidR="00A4470C" w:rsidRDefault="00A4470C" w:rsidP="00A4470C">
                      <w:pPr>
                        <w:jc w:val="center"/>
                      </w:pPr>
                      <w:r w:rsidRPr="00A4470C">
                        <w:rPr>
                          <w:highlight w:val="yellow"/>
                        </w:rPr>
                        <w:t>Les revenus mixtes</w:t>
                      </w:r>
                      <w:r>
                        <w:t xml:space="preserve"> : notamment les </w:t>
                      </w:r>
                      <w:r w:rsidRPr="000363A0">
                        <w:rPr>
                          <w:b/>
                          <w:bCs/>
                        </w:rPr>
                        <w:t>bénéfices</w:t>
                      </w:r>
                      <w:r>
                        <w:t xml:space="preserve"> lorsque l’on est un travailleur indépendant (agriculteur, commerçant, artisan) ou les honoraires (médecins, avocat…)</w:t>
                      </w:r>
                    </w:p>
                  </w:txbxContent>
                </v:textbox>
              </v:roundrect>
            </w:pict>
          </mc:Fallback>
        </mc:AlternateContent>
      </w:r>
    </w:p>
    <w:p w14:paraId="59234833" w14:textId="3EC06E87" w:rsidR="000363A0" w:rsidRDefault="000363A0" w:rsidP="000363A0">
      <w:pPr>
        <w:jc w:val="both"/>
      </w:pPr>
    </w:p>
    <w:p w14:paraId="3D9AB021" w14:textId="0A31B76D" w:rsidR="000363A0" w:rsidRDefault="000363A0" w:rsidP="000363A0">
      <w:pPr>
        <w:jc w:val="both"/>
      </w:pPr>
      <w:r>
        <w:rPr>
          <w:noProof/>
        </w:rPr>
        <mc:AlternateContent>
          <mc:Choice Requires="wps">
            <w:drawing>
              <wp:anchor distT="0" distB="0" distL="114300" distR="114300" simplePos="0" relativeHeight="251661312" behindDoc="0" locked="0" layoutInCell="1" allowOverlap="1" wp14:anchorId="1EB0C02C" wp14:editId="01FE9F9D">
                <wp:simplePos x="0" y="0"/>
                <wp:positionH relativeFrom="column">
                  <wp:posOffset>509270</wp:posOffset>
                </wp:positionH>
                <wp:positionV relativeFrom="paragraph">
                  <wp:posOffset>196215</wp:posOffset>
                </wp:positionV>
                <wp:extent cx="2428875" cy="1657350"/>
                <wp:effectExtent l="0" t="0" r="28575" b="19050"/>
                <wp:wrapNone/>
                <wp:docPr id="153812633" name="Rectangle : coins arrondis 1"/>
                <wp:cNvGraphicFramePr/>
                <a:graphic xmlns:a="http://schemas.openxmlformats.org/drawingml/2006/main">
                  <a:graphicData uri="http://schemas.microsoft.com/office/word/2010/wordprocessingShape">
                    <wps:wsp>
                      <wps:cNvSpPr/>
                      <wps:spPr>
                        <a:xfrm>
                          <a:off x="0" y="0"/>
                          <a:ext cx="2428875" cy="165735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566BD9E5" w14:textId="0F501B57" w:rsidR="00A4470C" w:rsidRDefault="00A4470C" w:rsidP="00A4470C">
                            <w:pPr>
                              <w:jc w:val="center"/>
                            </w:pPr>
                            <w:r w:rsidRPr="00A4470C">
                              <w:rPr>
                                <w:highlight w:val="yellow"/>
                              </w:rPr>
                              <w:t>Les revenus du capital</w:t>
                            </w:r>
                            <w:r>
                              <w:t xml:space="preserve"> : ce sont des sommes d’argent issues d’un patrimoine : </w:t>
                            </w:r>
                            <w:r w:rsidRPr="000363A0">
                              <w:rPr>
                                <w:b/>
                                <w:bCs/>
                              </w:rPr>
                              <w:t>loyers perçus</w:t>
                            </w:r>
                            <w:r>
                              <w:t xml:space="preserve">, </w:t>
                            </w:r>
                            <w:r w:rsidRPr="000363A0">
                              <w:rPr>
                                <w:b/>
                                <w:bCs/>
                              </w:rPr>
                              <w:t>intérêts gagnés</w:t>
                            </w:r>
                            <w:r>
                              <w:t xml:space="preserve"> grâce aux </w:t>
                            </w:r>
                            <w:r w:rsidRPr="000363A0">
                              <w:rPr>
                                <w:b/>
                                <w:bCs/>
                              </w:rPr>
                              <w:t>placements en banque</w:t>
                            </w:r>
                            <w:r>
                              <w:t xml:space="preserve">, </w:t>
                            </w:r>
                            <w:r w:rsidRPr="000363A0">
                              <w:rPr>
                                <w:b/>
                                <w:bCs/>
                              </w:rPr>
                              <w:t>dividendes</w:t>
                            </w:r>
                            <w:r>
                              <w:t xml:space="preserve"> (lorsque l’on possède des parts dans des entreprises notamment)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B0C02C" id="_x0000_s1028" style="position:absolute;left:0;text-align:left;margin-left:40.1pt;margin-top:15.45pt;width:191.25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" fillcolor="#c3c3c3 [2166]" strokecolor="#a5a5a5 [3206]" strokeweight=".5pt">
                <v:fill color2="#b6b6b6 [2614]" rotate="t" colors="0 #d2d2d2;.5 #c8c8c8;1 silver" focus="100%" type="gradient">
                  <o:fill v:ext="view" type="gradientUnscaled"/>
                </v:fill>
                <v:stroke joinstyle="miter"/>
                <v:textbox>
                  <w:txbxContent>
                    <w:p w14:paraId="566BD9E5" w14:textId="0F501B57" w:rsidR="00A4470C" w:rsidRDefault="00A4470C" w:rsidP="00A4470C">
                      <w:pPr>
                        <w:jc w:val="center"/>
                      </w:pPr>
                      <w:r w:rsidRPr="00A4470C">
                        <w:rPr>
                          <w:highlight w:val="yellow"/>
                        </w:rPr>
                        <w:t>Les revenus du capital</w:t>
                      </w:r>
                      <w:r>
                        <w:t xml:space="preserve"> : ce sont des sommes d’argent issues d’un patrimoine : </w:t>
                      </w:r>
                      <w:r w:rsidRPr="000363A0">
                        <w:rPr>
                          <w:b/>
                          <w:bCs/>
                        </w:rPr>
                        <w:t>loyers perçus</w:t>
                      </w:r>
                      <w:r>
                        <w:t xml:space="preserve">, </w:t>
                      </w:r>
                      <w:r w:rsidRPr="000363A0">
                        <w:rPr>
                          <w:b/>
                          <w:bCs/>
                        </w:rPr>
                        <w:t>intérêts gagnés</w:t>
                      </w:r>
                      <w:r>
                        <w:t xml:space="preserve"> grâce aux </w:t>
                      </w:r>
                      <w:r w:rsidRPr="000363A0">
                        <w:rPr>
                          <w:b/>
                          <w:bCs/>
                        </w:rPr>
                        <w:t>placements en banque</w:t>
                      </w:r>
                      <w:r>
                        <w:t xml:space="preserve">, </w:t>
                      </w:r>
                      <w:r w:rsidRPr="000363A0">
                        <w:rPr>
                          <w:b/>
                          <w:bCs/>
                        </w:rPr>
                        <w:t>dividendes</w:t>
                      </w:r>
                      <w:r>
                        <w:t xml:space="preserve"> (lorsque l’on possède des parts dans des entreprises notamment) </w:t>
                      </w:r>
                    </w:p>
                  </w:txbxContent>
                </v:textbox>
              </v:roundrect>
            </w:pict>
          </mc:Fallback>
        </mc:AlternateContent>
      </w:r>
    </w:p>
    <w:p w14:paraId="78AAB45B" w14:textId="4E243299" w:rsidR="000363A0" w:rsidRDefault="003E0877" w:rsidP="000363A0">
      <w:pPr>
        <w:jc w:val="both"/>
      </w:pPr>
      <w:r>
        <w:rPr>
          <w:noProof/>
        </w:rPr>
        <w:drawing>
          <wp:anchor distT="0" distB="0" distL="114300" distR="114300" simplePos="0" relativeHeight="251666432" behindDoc="1" locked="0" layoutInCell="1" allowOverlap="1" wp14:anchorId="01DA0C1D" wp14:editId="533CAEA2">
            <wp:simplePos x="0" y="0"/>
            <wp:positionH relativeFrom="column">
              <wp:posOffset>-556260</wp:posOffset>
            </wp:positionH>
            <wp:positionV relativeFrom="paragraph">
              <wp:posOffset>235585</wp:posOffset>
            </wp:positionV>
            <wp:extent cx="847033" cy="861695"/>
            <wp:effectExtent l="0" t="0" r="0" b="0"/>
            <wp:wrapNone/>
            <wp:docPr id="147733688" name="Image 6" descr="Cuisiner son cochon : faites des réelles économies ! - Tom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isiner son cochon : faites des réelles économies ! - Tom P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033"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B81FC" w14:textId="7311D72B" w:rsidR="000363A0" w:rsidRDefault="000363A0" w:rsidP="000363A0">
      <w:pPr>
        <w:jc w:val="both"/>
      </w:pPr>
    </w:p>
    <w:p w14:paraId="5385F7C6" w14:textId="75335A82" w:rsidR="000363A0" w:rsidRDefault="003E0877" w:rsidP="000363A0">
      <w:pPr>
        <w:jc w:val="both"/>
      </w:pPr>
      <w:r>
        <w:rPr>
          <w:noProof/>
        </w:rPr>
        <w:drawing>
          <wp:anchor distT="0" distB="0" distL="114300" distR="114300" simplePos="0" relativeHeight="251665408" behindDoc="0" locked="0" layoutInCell="1" allowOverlap="1" wp14:anchorId="31EF8109" wp14:editId="131978D1">
            <wp:simplePos x="0" y="0"/>
            <wp:positionH relativeFrom="column">
              <wp:posOffset>3671570</wp:posOffset>
            </wp:positionH>
            <wp:positionV relativeFrom="paragraph">
              <wp:posOffset>238125</wp:posOffset>
            </wp:positionV>
            <wp:extent cx="1484711" cy="929005"/>
            <wp:effectExtent l="0" t="0" r="1270" b="4445"/>
            <wp:wrapNone/>
            <wp:docPr id="4" name="Image 1" descr="Comment dégager plus de bénéfices et atteindre la rentabili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ent dégager plus de bénéfices et atteindre la rentabilité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711"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EFCCA" w14:textId="781B168F" w:rsidR="000363A0" w:rsidRDefault="000363A0" w:rsidP="000363A0">
      <w:pPr>
        <w:jc w:val="both"/>
      </w:pPr>
    </w:p>
    <w:p w14:paraId="6F433446" w14:textId="126EEB08" w:rsidR="000363A0" w:rsidRDefault="000363A0" w:rsidP="000363A0">
      <w:pPr>
        <w:jc w:val="both"/>
      </w:pPr>
    </w:p>
    <w:p w14:paraId="2FB78B66" w14:textId="5D3837B5" w:rsidR="000363A0" w:rsidRDefault="000363A0" w:rsidP="000363A0">
      <w:pPr>
        <w:jc w:val="both"/>
      </w:pPr>
    </w:p>
    <w:p w14:paraId="4E5CD7B1" w14:textId="77777777" w:rsidR="000363A0" w:rsidRDefault="000363A0" w:rsidP="000363A0">
      <w:pPr>
        <w:jc w:val="both"/>
      </w:pPr>
    </w:p>
    <w:p w14:paraId="4C8238FB" w14:textId="1C8406F5" w:rsidR="000363A0" w:rsidRDefault="000363A0" w:rsidP="000363A0">
      <w:pPr>
        <w:jc w:val="both"/>
      </w:pPr>
      <w:r>
        <w:t xml:space="preserve">Après votre premier mois de travail, vous percevez un </w:t>
      </w:r>
      <w:r w:rsidR="00504B1B">
        <w:t>salaire</w:t>
      </w:r>
      <w:r>
        <w:t xml:space="preserve"> d’un montant de 1 400 €. Vous avez placé certaines de vos économies en banque. En fin d’année, </w:t>
      </w:r>
      <w:r w:rsidR="00504B1B">
        <w:t>vos économies placées sur un livret vous ont rapporté</w:t>
      </w:r>
      <w:r>
        <w:t xml:space="preserve"> 130 €. Vous êtes propriétaire d’un garage pour voiture. Vous décidez de le louer 55 € par mois. Votre meilleur ami est agriculteur. Il se dégage une rémunération de 1 500 € par mois.</w:t>
      </w:r>
    </w:p>
    <w:p w14:paraId="75EB1EA3" w14:textId="38AA9B88" w:rsidR="000363A0" w:rsidRDefault="000363A0" w:rsidP="001F11F8">
      <w:pPr>
        <w:pStyle w:val="Paragraphedeliste"/>
        <w:numPr>
          <w:ilvl w:val="0"/>
          <w:numId w:val="3"/>
        </w:numPr>
        <w:jc w:val="both"/>
      </w:pPr>
      <w:r>
        <w:t xml:space="preserve">Retrouvez dans le tableau </w:t>
      </w:r>
      <w:r w:rsidRPr="001F11F8">
        <w:rPr>
          <w:b/>
          <w:bCs/>
          <w:color w:val="FF0000"/>
        </w:rPr>
        <w:t>DOCUMENT 1</w:t>
      </w:r>
      <w:r w:rsidRPr="001F11F8">
        <w:rPr>
          <w:color w:val="FF0000"/>
        </w:rPr>
        <w:t xml:space="preserve"> </w:t>
      </w:r>
      <w:r>
        <w:t>le type de revenu correspondant aux différentes sommes perçues.</w:t>
      </w:r>
    </w:p>
    <w:p w14:paraId="498DD947" w14:textId="77777777" w:rsidR="000363A0" w:rsidRDefault="000363A0" w:rsidP="001247F2">
      <w:pPr>
        <w:jc w:val="both"/>
      </w:pPr>
    </w:p>
    <w:p w14:paraId="510374AF" w14:textId="77777777" w:rsidR="000363A0" w:rsidRDefault="000363A0" w:rsidP="001247F2">
      <w:pPr>
        <w:jc w:val="both"/>
      </w:pPr>
    </w:p>
    <w:p w14:paraId="53EA6B7A" w14:textId="6CA249B3" w:rsidR="003E0877" w:rsidRPr="003E0877" w:rsidRDefault="003E0877" w:rsidP="001247F2">
      <w:pPr>
        <w:jc w:val="both"/>
        <w:rPr>
          <w:b/>
          <w:bCs/>
          <w:color w:val="FF0000"/>
        </w:rPr>
      </w:pPr>
      <w:r w:rsidRPr="003E0877">
        <w:rPr>
          <w:b/>
          <w:bCs/>
          <w:color w:val="FF0000"/>
        </w:rPr>
        <w:lastRenderedPageBreak/>
        <w:t>DOCUMENT 1 (à compléter)</w:t>
      </w:r>
    </w:p>
    <w:tbl>
      <w:tblPr>
        <w:tblStyle w:val="Grilledutableau"/>
        <w:tblW w:w="0" w:type="auto"/>
        <w:tblLook w:val="04A0" w:firstRow="1" w:lastRow="0" w:firstColumn="1" w:lastColumn="0" w:noHBand="0" w:noVBand="1"/>
      </w:tblPr>
      <w:tblGrid>
        <w:gridCol w:w="4530"/>
        <w:gridCol w:w="4530"/>
      </w:tblGrid>
      <w:tr w:rsidR="000363A0" w:rsidRPr="000363A0" w14:paraId="5108B9EE" w14:textId="77777777" w:rsidTr="000363A0">
        <w:tc>
          <w:tcPr>
            <w:tcW w:w="4530" w:type="dxa"/>
            <w:shd w:val="clear" w:color="auto" w:fill="D9D9D9" w:themeFill="background1" w:themeFillShade="D9"/>
          </w:tcPr>
          <w:p w14:paraId="5455BBB0" w14:textId="17F54AA0" w:rsidR="000363A0" w:rsidRPr="000363A0" w:rsidRDefault="000363A0" w:rsidP="000363A0">
            <w:pPr>
              <w:spacing w:before="120" w:after="120"/>
              <w:jc w:val="center"/>
              <w:rPr>
                <w:b/>
                <w:bCs/>
                <w:color w:val="006666"/>
                <w:sz w:val="24"/>
                <w:szCs w:val="24"/>
              </w:rPr>
            </w:pPr>
            <w:r w:rsidRPr="000363A0">
              <w:rPr>
                <w:b/>
                <w:bCs/>
                <w:color w:val="006666"/>
                <w:sz w:val="24"/>
                <w:szCs w:val="24"/>
              </w:rPr>
              <w:t>Revenus perçus</w:t>
            </w:r>
          </w:p>
        </w:tc>
        <w:tc>
          <w:tcPr>
            <w:tcW w:w="4530" w:type="dxa"/>
            <w:shd w:val="clear" w:color="auto" w:fill="D9D9D9" w:themeFill="background1" w:themeFillShade="D9"/>
          </w:tcPr>
          <w:p w14:paraId="780E20AE" w14:textId="1F3C1C94" w:rsidR="000363A0" w:rsidRPr="000363A0" w:rsidRDefault="000363A0" w:rsidP="000363A0">
            <w:pPr>
              <w:spacing w:before="120" w:after="120"/>
              <w:jc w:val="center"/>
              <w:rPr>
                <w:b/>
                <w:bCs/>
                <w:color w:val="006666"/>
                <w:sz w:val="24"/>
                <w:szCs w:val="24"/>
              </w:rPr>
            </w:pPr>
            <w:r w:rsidRPr="000363A0">
              <w:rPr>
                <w:b/>
                <w:bCs/>
                <w:color w:val="006666"/>
                <w:sz w:val="24"/>
                <w:szCs w:val="24"/>
              </w:rPr>
              <w:t>Type de revenu</w:t>
            </w:r>
          </w:p>
        </w:tc>
      </w:tr>
      <w:tr w:rsidR="000363A0" w14:paraId="0B5DA219" w14:textId="77777777" w:rsidTr="000363A0">
        <w:tc>
          <w:tcPr>
            <w:tcW w:w="4530" w:type="dxa"/>
          </w:tcPr>
          <w:p w14:paraId="56D1D014" w14:textId="19F17874" w:rsidR="000363A0" w:rsidRDefault="000363A0" w:rsidP="000363A0">
            <w:pPr>
              <w:spacing w:before="120" w:after="120"/>
              <w:jc w:val="both"/>
            </w:pPr>
            <w:r>
              <w:t>Votre salaire de 1 400 €</w:t>
            </w:r>
          </w:p>
        </w:tc>
        <w:tc>
          <w:tcPr>
            <w:tcW w:w="4530" w:type="dxa"/>
          </w:tcPr>
          <w:p w14:paraId="4A286954" w14:textId="77777777" w:rsidR="000363A0" w:rsidRDefault="000363A0" w:rsidP="000363A0">
            <w:pPr>
              <w:spacing w:before="120" w:after="120"/>
              <w:jc w:val="both"/>
            </w:pPr>
          </w:p>
        </w:tc>
      </w:tr>
      <w:tr w:rsidR="000363A0" w14:paraId="738FF4AE" w14:textId="77777777" w:rsidTr="000363A0">
        <w:tc>
          <w:tcPr>
            <w:tcW w:w="4530" w:type="dxa"/>
          </w:tcPr>
          <w:p w14:paraId="7AF8018F" w14:textId="2AE75DE4" w:rsidR="000363A0" w:rsidRDefault="000363A0" w:rsidP="000363A0">
            <w:pPr>
              <w:spacing w:before="120" w:after="120"/>
              <w:jc w:val="both"/>
            </w:pPr>
            <w:r>
              <w:t>Les intérêts en banque de 130 €</w:t>
            </w:r>
          </w:p>
        </w:tc>
        <w:tc>
          <w:tcPr>
            <w:tcW w:w="4530" w:type="dxa"/>
          </w:tcPr>
          <w:p w14:paraId="1760B1C1" w14:textId="77777777" w:rsidR="000363A0" w:rsidRDefault="000363A0" w:rsidP="000363A0">
            <w:pPr>
              <w:spacing w:before="120" w:after="120"/>
              <w:jc w:val="both"/>
            </w:pPr>
          </w:p>
        </w:tc>
      </w:tr>
      <w:tr w:rsidR="000363A0" w14:paraId="7C2CBAB5" w14:textId="77777777" w:rsidTr="000363A0">
        <w:tc>
          <w:tcPr>
            <w:tcW w:w="4530" w:type="dxa"/>
          </w:tcPr>
          <w:p w14:paraId="55713FC6" w14:textId="1FC53511" w:rsidR="000363A0" w:rsidRDefault="000363A0" w:rsidP="000363A0">
            <w:pPr>
              <w:spacing w:before="120" w:after="120"/>
              <w:jc w:val="both"/>
            </w:pPr>
            <w:r>
              <w:t>La location de votre garage pour 55 € par mois</w:t>
            </w:r>
          </w:p>
        </w:tc>
        <w:tc>
          <w:tcPr>
            <w:tcW w:w="4530" w:type="dxa"/>
          </w:tcPr>
          <w:p w14:paraId="74A86B63" w14:textId="77777777" w:rsidR="000363A0" w:rsidRDefault="000363A0" w:rsidP="000363A0">
            <w:pPr>
              <w:spacing w:before="120" w:after="120"/>
              <w:jc w:val="both"/>
            </w:pPr>
          </w:p>
        </w:tc>
      </w:tr>
      <w:tr w:rsidR="000363A0" w14:paraId="1F50EB30" w14:textId="77777777" w:rsidTr="000363A0">
        <w:tc>
          <w:tcPr>
            <w:tcW w:w="4530" w:type="dxa"/>
          </w:tcPr>
          <w:p w14:paraId="05BEDE7A" w14:textId="48555209" w:rsidR="000363A0" w:rsidRDefault="000363A0" w:rsidP="000363A0">
            <w:pPr>
              <w:spacing w:before="120" w:after="120"/>
              <w:jc w:val="both"/>
            </w:pPr>
            <w:r>
              <w:t xml:space="preserve">La rémunération de votre ami agriculteur </w:t>
            </w:r>
          </w:p>
        </w:tc>
        <w:tc>
          <w:tcPr>
            <w:tcW w:w="4530" w:type="dxa"/>
          </w:tcPr>
          <w:p w14:paraId="0669AE50" w14:textId="77777777" w:rsidR="000363A0" w:rsidRDefault="000363A0" w:rsidP="000363A0">
            <w:pPr>
              <w:spacing w:before="120" w:after="120"/>
              <w:jc w:val="both"/>
            </w:pPr>
          </w:p>
        </w:tc>
      </w:tr>
    </w:tbl>
    <w:p w14:paraId="7A1B8BCE" w14:textId="147FDF2B" w:rsidR="001247F2" w:rsidRDefault="001247F2" w:rsidP="001247F2">
      <w:pPr>
        <w:jc w:val="both"/>
      </w:pPr>
    </w:p>
    <w:p w14:paraId="51B4B432" w14:textId="09D9021E" w:rsidR="00E15A59" w:rsidRPr="00A4470C" w:rsidRDefault="00E15A59" w:rsidP="00E15A59">
      <w:pPr>
        <w:shd w:val="clear" w:color="auto" w:fill="D9D9D9" w:themeFill="background1" w:themeFillShade="D9"/>
        <w:rPr>
          <w:b/>
          <w:bCs/>
          <w:color w:val="006666"/>
          <w:sz w:val="28"/>
          <w:szCs w:val="28"/>
        </w:rPr>
      </w:pPr>
      <w:r w:rsidRPr="00A4470C">
        <w:rPr>
          <w:b/>
          <w:bCs/>
          <w:color w:val="006666"/>
          <w:sz w:val="28"/>
          <w:szCs w:val="28"/>
        </w:rPr>
        <w:t xml:space="preserve">Partie </w:t>
      </w:r>
      <w:r>
        <w:rPr>
          <w:b/>
          <w:bCs/>
          <w:color w:val="006666"/>
          <w:sz w:val="28"/>
          <w:szCs w:val="28"/>
        </w:rPr>
        <w:t>2</w:t>
      </w:r>
      <w:r w:rsidRPr="00A4470C">
        <w:rPr>
          <w:b/>
          <w:bCs/>
          <w:color w:val="006666"/>
          <w:sz w:val="28"/>
          <w:szCs w:val="28"/>
        </w:rPr>
        <w:t xml:space="preserve"> – </w:t>
      </w:r>
      <w:r>
        <w:rPr>
          <w:b/>
          <w:bCs/>
          <w:color w:val="006666"/>
          <w:sz w:val="28"/>
          <w:szCs w:val="28"/>
        </w:rPr>
        <w:t>Les inégalités de revenus</w:t>
      </w:r>
    </w:p>
    <w:p w14:paraId="378A5A3D" w14:textId="7D29C422" w:rsidR="00E15A59" w:rsidRDefault="00E15A59" w:rsidP="00E15A59">
      <w:pPr>
        <w:jc w:val="both"/>
      </w:pPr>
      <w:r>
        <w:t>Les inégalités de revenus désignent les différences de revenu entre des individus, des ménages, des groupes sociaux ou des espaces géographiques (pays…).</w:t>
      </w:r>
    </w:p>
    <w:p w14:paraId="77C368F2" w14:textId="4D97B2A5" w:rsidR="001F11F8" w:rsidRDefault="001F11F8" w:rsidP="001F11F8">
      <w:pPr>
        <w:pStyle w:val="Paragraphedeliste"/>
        <w:numPr>
          <w:ilvl w:val="0"/>
          <w:numId w:val="3"/>
        </w:numPr>
        <w:jc w:val="both"/>
      </w:pPr>
      <w:r>
        <w:t xml:space="preserve">Observez le </w:t>
      </w:r>
      <w:r w:rsidRPr="001F11F8">
        <w:rPr>
          <w:b/>
          <w:bCs/>
          <w:color w:val="FF0000"/>
        </w:rPr>
        <w:t>DOCUMENT 2</w:t>
      </w:r>
      <w:r>
        <w:t xml:space="preserve">. Quel est le critère utilisé pour démontrer l’inégalité salariale en France ? </w:t>
      </w:r>
    </w:p>
    <w:p w14:paraId="47BA0A34" w14:textId="77777777" w:rsidR="001F11F8" w:rsidRDefault="001F11F8" w:rsidP="001F11F8">
      <w:pPr>
        <w:pStyle w:val="Paragraphedeliste"/>
        <w:jc w:val="both"/>
      </w:pPr>
    </w:p>
    <w:p w14:paraId="76998859" w14:textId="77777777" w:rsidR="001F11F8" w:rsidRDefault="001F11F8" w:rsidP="001F11F8">
      <w:pPr>
        <w:pStyle w:val="Paragraphedeliste"/>
        <w:jc w:val="both"/>
      </w:pPr>
    </w:p>
    <w:p w14:paraId="66766063" w14:textId="77777777" w:rsidR="00504B1B" w:rsidRDefault="00504B1B" w:rsidP="001F11F8">
      <w:pPr>
        <w:pStyle w:val="Paragraphedeliste"/>
        <w:jc w:val="both"/>
      </w:pPr>
    </w:p>
    <w:p w14:paraId="70B373CD" w14:textId="4052A2BD" w:rsidR="001F11F8" w:rsidRDefault="001F11F8" w:rsidP="001F11F8">
      <w:pPr>
        <w:pStyle w:val="Paragraphedeliste"/>
        <w:numPr>
          <w:ilvl w:val="0"/>
          <w:numId w:val="3"/>
        </w:numPr>
        <w:jc w:val="both"/>
      </w:pPr>
      <w:r>
        <w:t>Quelles sont les catégories de salariés les plus concernées par les inégalités ?</w:t>
      </w:r>
    </w:p>
    <w:p w14:paraId="0DE0712F" w14:textId="62AB0D2F" w:rsidR="00E15A59" w:rsidRDefault="00E15A59" w:rsidP="00E15A59">
      <w:pPr>
        <w:jc w:val="both"/>
      </w:pPr>
    </w:p>
    <w:p w14:paraId="2D2A7D15" w14:textId="77777777" w:rsidR="00504B1B" w:rsidRDefault="00504B1B" w:rsidP="00E15A59">
      <w:pPr>
        <w:jc w:val="both"/>
      </w:pPr>
    </w:p>
    <w:p w14:paraId="462F3E83" w14:textId="5C8C4EDE" w:rsidR="00E15A59" w:rsidRPr="001F11F8" w:rsidRDefault="001F11F8" w:rsidP="00E15A59">
      <w:pPr>
        <w:jc w:val="both"/>
        <w:rPr>
          <w:b/>
          <w:bCs/>
          <w:color w:val="FF0000"/>
        </w:rPr>
      </w:pPr>
      <w:r w:rsidRPr="001F11F8">
        <w:rPr>
          <w:b/>
          <w:bCs/>
          <w:color w:val="FF0000"/>
        </w:rPr>
        <w:t>DOCUMENT 2</w:t>
      </w:r>
    </w:p>
    <w:p w14:paraId="16285122" w14:textId="4FD0F5FF" w:rsidR="001F11F8" w:rsidRDefault="001F11F8" w:rsidP="00E15A59">
      <w:pPr>
        <w:jc w:val="both"/>
      </w:pPr>
      <w:r>
        <w:rPr>
          <w:noProof/>
        </w:rPr>
        <w:drawing>
          <wp:anchor distT="0" distB="0" distL="114300" distR="114300" simplePos="0" relativeHeight="251669504" behindDoc="0" locked="0" layoutInCell="1" allowOverlap="1" wp14:anchorId="506A488C" wp14:editId="000C42AB">
            <wp:simplePos x="0" y="0"/>
            <wp:positionH relativeFrom="column">
              <wp:posOffset>1871345</wp:posOffset>
            </wp:positionH>
            <wp:positionV relativeFrom="paragraph">
              <wp:posOffset>87630</wp:posOffset>
            </wp:positionV>
            <wp:extent cx="3546475" cy="2992755"/>
            <wp:effectExtent l="0" t="0" r="0" b="0"/>
            <wp:wrapNone/>
            <wp:docPr id="1806837532" name="Image 2" descr="Égalité salariale : des notes bientôt attribuées aux entreprises - Le  Paris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Égalité salariale : des notes bientôt attribuées aux entreprises - Le  Parisi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6475" cy="299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AE14C" w14:textId="7F2A0A6B" w:rsidR="001F11F8" w:rsidRDefault="001F11F8" w:rsidP="00E15A59">
      <w:pPr>
        <w:jc w:val="both"/>
      </w:pPr>
    </w:p>
    <w:p w14:paraId="29A2EEEA" w14:textId="04D8B724" w:rsidR="001F11F8" w:rsidRDefault="001F11F8" w:rsidP="00E15A59">
      <w:pPr>
        <w:jc w:val="both"/>
      </w:pPr>
    </w:p>
    <w:p w14:paraId="2192FD6F" w14:textId="77777777" w:rsidR="001F11F8" w:rsidRDefault="001F11F8" w:rsidP="00E15A59">
      <w:pPr>
        <w:jc w:val="both"/>
      </w:pPr>
    </w:p>
    <w:p w14:paraId="757D5ACE" w14:textId="26A9644E" w:rsidR="001F11F8" w:rsidRDefault="001F11F8" w:rsidP="00E15A59">
      <w:pPr>
        <w:jc w:val="both"/>
      </w:pPr>
    </w:p>
    <w:p w14:paraId="69BA4F35" w14:textId="77777777" w:rsidR="001F11F8" w:rsidRDefault="001F11F8" w:rsidP="00E15A59">
      <w:pPr>
        <w:jc w:val="both"/>
      </w:pPr>
    </w:p>
    <w:p w14:paraId="0D3D9823" w14:textId="1107C101" w:rsidR="001F11F8" w:rsidRDefault="001F11F8" w:rsidP="00E15A59">
      <w:pPr>
        <w:jc w:val="both"/>
      </w:pPr>
    </w:p>
    <w:p w14:paraId="147E9D04" w14:textId="4192D1BC" w:rsidR="009850CF" w:rsidRDefault="009850CF" w:rsidP="00E15A59">
      <w:pPr>
        <w:jc w:val="both"/>
      </w:pPr>
    </w:p>
    <w:p w14:paraId="1F14E0D0" w14:textId="1745E132" w:rsidR="009850CF" w:rsidRDefault="009850CF" w:rsidP="00E15A59">
      <w:pPr>
        <w:jc w:val="both"/>
      </w:pPr>
    </w:p>
    <w:p w14:paraId="708575A7" w14:textId="6882D5E4" w:rsidR="009850CF" w:rsidRDefault="009850CF" w:rsidP="00E15A59">
      <w:pPr>
        <w:jc w:val="both"/>
      </w:pPr>
    </w:p>
    <w:p w14:paraId="455A66CC" w14:textId="5F302D48" w:rsidR="009850CF" w:rsidRDefault="009850CF" w:rsidP="00E15A59">
      <w:pPr>
        <w:jc w:val="both"/>
      </w:pPr>
    </w:p>
    <w:p w14:paraId="36D9542F" w14:textId="7F6D19E7" w:rsidR="009850CF" w:rsidRDefault="009850CF" w:rsidP="00E15A59">
      <w:pPr>
        <w:jc w:val="both"/>
      </w:pPr>
    </w:p>
    <w:p w14:paraId="2FBCFF8E" w14:textId="77777777" w:rsidR="001F11F8" w:rsidRDefault="001F11F8" w:rsidP="00E15A59">
      <w:pPr>
        <w:jc w:val="both"/>
      </w:pPr>
    </w:p>
    <w:p w14:paraId="49E5943B" w14:textId="77777777" w:rsidR="001F11F8" w:rsidRDefault="001F11F8" w:rsidP="00E15A59">
      <w:pPr>
        <w:jc w:val="both"/>
      </w:pPr>
    </w:p>
    <w:p w14:paraId="1828CE10" w14:textId="77777777" w:rsidR="001F11F8" w:rsidRDefault="001F11F8" w:rsidP="00E15A59">
      <w:pPr>
        <w:jc w:val="both"/>
      </w:pPr>
    </w:p>
    <w:p w14:paraId="7838B23D" w14:textId="77777777" w:rsidR="001F11F8" w:rsidRDefault="001F11F8" w:rsidP="00E15A59">
      <w:pPr>
        <w:jc w:val="both"/>
      </w:pPr>
    </w:p>
    <w:p w14:paraId="5632B012" w14:textId="54475CC5" w:rsidR="001F11F8" w:rsidRDefault="001F11F8" w:rsidP="001F11F8">
      <w:pPr>
        <w:pStyle w:val="Paragraphedeliste"/>
        <w:numPr>
          <w:ilvl w:val="0"/>
          <w:numId w:val="3"/>
        </w:numPr>
        <w:jc w:val="both"/>
      </w:pPr>
      <w:r>
        <w:lastRenderedPageBreak/>
        <w:t xml:space="preserve">Observez désormais le </w:t>
      </w:r>
      <w:r w:rsidRPr="001F11F8">
        <w:rPr>
          <w:b/>
          <w:bCs/>
          <w:color w:val="FF0000"/>
        </w:rPr>
        <w:t>DOCUMENT 3</w:t>
      </w:r>
      <w:r>
        <w:t>. Quel critère est utilisé pour démontrer les inégalités de niveau de vie en France.</w:t>
      </w:r>
    </w:p>
    <w:p w14:paraId="258555ED" w14:textId="2F86F43E" w:rsidR="001F11F8" w:rsidRDefault="001F11F8" w:rsidP="001F11F8">
      <w:pPr>
        <w:pStyle w:val="Paragraphedeliste"/>
        <w:jc w:val="both"/>
      </w:pPr>
    </w:p>
    <w:p w14:paraId="74AECC28" w14:textId="77777777" w:rsidR="001F11F8" w:rsidRDefault="001F11F8" w:rsidP="001F11F8">
      <w:pPr>
        <w:pStyle w:val="Paragraphedeliste"/>
        <w:jc w:val="both"/>
      </w:pPr>
    </w:p>
    <w:p w14:paraId="462BBCCF" w14:textId="6C4A9FB0" w:rsidR="001F11F8" w:rsidRDefault="001F11F8" w:rsidP="001F11F8">
      <w:pPr>
        <w:pStyle w:val="Paragraphedeliste"/>
        <w:numPr>
          <w:ilvl w:val="0"/>
          <w:numId w:val="3"/>
        </w:numPr>
        <w:jc w:val="both"/>
      </w:pPr>
      <w:r>
        <w:t>Comment peut-on expliquer ces inégalités ?</w:t>
      </w:r>
    </w:p>
    <w:p w14:paraId="2B4AA420" w14:textId="745B657D" w:rsidR="001F11F8" w:rsidRDefault="001F11F8" w:rsidP="00E15A59">
      <w:pPr>
        <w:jc w:val="both"/>
      </w:pPr>
    </w:p>
    <w:p w14:paraId="7E7E97E8" w14:textId="77777777" w:rsidR="001F11F8" w:rsidRDefault="001F11F8" w:rsidP="00E15A59">
      <w:pPr>
        <w:jc w:val="both"/>
      </w:pPr>
    </w:p>
    <w:p w14:paraId="0845B0E7" w14:textId="70895948" w:rsidR="00E15A59" w:rsidRPr="001F11F8" w:rsidRDefault="00FB0A53" w:rsidP="00E15A59">
      <w:pPr>
        <w:jc w:val="both"/>
        <w:rPr>
          <w:b/>
          <w:bCs/>
          <w:color w:val="FF0000"/>
        </w:rPr>
      </w:pPr>
      <w:r w:rsidRPr="001F11F8">
        <w:rPr>
          <w:b/>
          <w:bCs/>
          <w:noProof/>
          <w:color w:val="FF0000"/>
        </w:rPr>
        <w:drawing>
          <wp:anchor distT="0" distB="0" distL="114300" distR="114300" simplePos="0" relativeHeight="251667456" behindDoc="0" locked="0" layoutInCell="1" allowOverlap="1" wp14:anchorId="6702E93D" wp14:editId="44948B41">
            <wp:simplePos x="0" y="0"/>
            <wp:positionH relativeFrom="column">
              <wp:posOffset>-262255</wp:posOffset>
            </wp:positionH>
            <wp:positionV relativeFrom="paragraph">
              <wp:posOffset>326390</wp:posOffset>
            </wp:positionV>
            <wp:extent cx="2733675" cy="3338882"/>
            <wp:effectExtent l="0" t="0" r="0" b="0"/>
            <wp:wrapNone/>
            <wp:docPr id="1180328200" name="Image 3" descr="Un niveau de vie et des disparités de revenus plus élevés en Île-de-France  et dans les communes denses − Principaux résultats sur les revenus et la  pauvreté des ménages en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niveau de vie et des disparités de revenus plus élevés en Île-de-France  et dans les communes denses − Principaux résultats sur les revenus et la  pauvreté des ménages en 2017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3338882"/>
                    </a:xfrm>
                    <a:prstGeom prst="rect">
                      <a:avLst/>
                    </a:prstGeom>
                    <a:noFill/>
                    <a:ln>
                      <a:noFill/>
                    </a:ln>
                  </pic:spPr>
                </pic:pic>
              </a:graphicData>
            </a:graphic>
            <wp14:sizeRelH relativeFrom="page">
              <wp14:pctWidth>0</wp14:pctWidth>
            </wp14:sizeRelH>
            <wp14:sizeRelV relativeFrom="page">
              <wp14:pctHeight>0</wp14:pctHeight>
            </wp14:sizeRelV>
          </wp:anchor>
        </w:drawing>
      </w:r>
      <w:r w:rsidR="001C3DC1" w:rsidRPr="001F11F8">
        <w:rPr>
          <w:b/>
          <w:bCs/>
          <w:color w:val="FF0000"/>
        </w:rPr>
        <w:t xml:space="preserve">DOCUMENT </w:t>
      </w:r>
      <w:r w:rsidR="001F11F8" w:rsidRPr="001F11F8">
        <w:rPr>
          <w:b/>
          <w:bCs/>
          <w:color w:val="FF0000"/>
        </w:rPr>
        <w:t xml:space="preserve">3 </w:t>
      </w:r>
      <w:r w:rsidR="001C3DC1" w:rsidRPr="001F11F8">
        <w:rPr>
          <w:b/>
          <w:bCs/>
          <w:color w:val="FF0000"/>
        </w:rPr>
        <w:t xml:space="preserve">– Niveau de vie en France  </w:t>
      </w:r>
    </w:p>
    <w:p w14:paraId="40BD8B19" w14:textId="73243154" w:rsidR="00E15A59" w:rsidRDefault="001F11F8" w:rsidP="00E15A59">
      <w:pPr>
        <w:jc w:val="both"/>
      </w:pPr>
      <w:r w:rsidRPr="001F11F8">
        <w:rPr>
          <w:b/>
          <w:bCs/>
          <w:noProof/>
          <w:color w:val="FF0000"/>
        </w:rPr>
        <mc:AlternateContent>
          <mc:Choice Requires="wps">
            <w:drawing>
              <wp:anchor distT="0" distB="0" distL="114300" distR="114300" simplePos="0" relativeHeight="251668480" behindDoc="0" locked="0" layoutInCell="1" allowOverlap="1" wp14:anchorId="71D7F3C2" wp14:editId="76D5489D">
                <wp:simplePos x="0" y="0"/>
                <wp:positionH relativeFrom="column">
                  <wp:posOffset>2919095</wp:posOffset>
                </wp:positionH>
                <wp:positionV relativeFrom="paragraph">
                  <wp:posOffset>199389</wp:posOffset>
                </wp:positionV>
                <wp:extent cx="2733675" cy="1666875"/>
                <wp:effectExtent l="0" t="0" r="28575" b="28575"/>
                <wp:wrapNone/>
                <wp:docPr id="1245853593" name="Zone de texte 4"/>
                <wp:cNvGraphicFramePr/>
                <a:graphic xmlns:a="http://schemas.openxmlformats.org/drawingml/2006/main">
                  <a:graphicData uri="http://schemas.microsoft.com/office/word/2010/wordprocessingShape">
                    <wps:wsp>
                      <wps:cNvSpPr txBox="1"/>
                      <wps:spPr>
                        <a:xfrm>
                          <a:off x="0" y="0"/>
                          <a:ext cx="2733675" cy="1666875"/>
                        </a:xfrm>
                        <a:prstGeom prst="rect">
                          <a:avLst/>
                        </a:prstGeom>
                        <a:solidFill>
                          <a:schemeClr val="lt1"/>
                        </a:solidFill>
                        <a:ln w="6350">
                          <a:solidFill>
                            <a:prstClr val="black"/>
                          </a:solidFill>
                        </a:ln>
                      </wps:spPr>
                      <wps:txbx>
                        <w:txbxContent>
                          <w:p w14:paraId="6D62D112" w14:textId="0B1D5662" w:rsidR="001C3DC1" w:rsidRDefault="001C3DC1" w:rsidP="001F11F8">
                            <w:pPr>
                              <w:spacing w:after="0"/>
                              <w:jc w:val="both"/>
                            </w:pPr>
                            <w:r>
                              <w:t>En France métropolitaine, en Martinique et à La Réunion, la moitié de la population a un niveau de vie* supérieur à 21 030 euros en 2017. Il est plus élevé en Île-de-France, en Auvergne-Rhône-Alpes et dans les zones littorales et frontalières.</w:t>
                            </w:r>
                          </w:p>
                          <w:p w14:paraId="417F73BB" w14:textId="77777777" w:rsidR="001F11F8" w:rsidRDefault="001F11F8" w:rsidP="001F11F8">
                            <w:pPr>
                              <w:spacing w:after="0"/>
                              <w:jc w:val="both"/>
                            </w:pPr>
                          </w:p>
                          <w:p w14:paraId="1218A3FC" w14:textId="78DFE1AD" w:rsidR="001C3DC1" w:rsidRDefault="001F11F8" w:rsidP="001F11F8">
                            <w:pPr>
                              <w:spacing w:after="0"/>
                              <w:jc w:val="both"/>
                            </w:pPr>
                            <w:r>
                              <w:t xml:space="preserve">*Niveau de vie : </w:t>
                            </w:r>
                            <w:r w:rsidR="001C3DC1">
                              <w:t xml:space="preserve"> revenu par membre d’un ménage </w:t>
                            </w:r>
                          </w:p>
                          <w:p w14:paraId="7B1E0079" w14:textId="63B53271" w:rsidR="001C3DC1" w:rsidRDefault="001C3DC1" w:rsidP="001C3DC1">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D7F3C2" id="_x0000_t202" coordsize="21600,21600" o:spt="202" path="m,l,21600r21600,l21600,xe">
                <v:stroke joinstyle="miter"/>
                <v:path gradientshapeok="t" o:connecttype="rect"/>
              </v:shapetype>
              <v:shape id="Zone de texte 4" o:spid="_x0000_s1029" type="#_x0000_t202" style="position:absolute;left:0;text-align:left;margin-left:229.85pt;margin-top:15.7pt;width:215.25pt;height:13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" fillcolor="white [3201]" strokeweight=".5pt">
                <v:textbox>
                  <w:txbxContent>
                    <w:p w14:paraId="6D62D112" w14:textId="0B1D5662" w:rsidR="001C3DC1" w:rsidRDefault="001C3DC1" w:rsidP="001F11F8">
                      <w:pPr>
                        <w:spacing w:after="0"/>
                        <w:jc w:val="both"/>
                      </w:pPr>
                      <w:r>
                        <w:t>En France métropolitaine, en Martinique et à La Réunion, la moitié de la population a un niveau de vie* supérieur à 21 030 euros en 2017. Il est plus élevé en Île-de-France, en Auvergne-Rhône-Alpes et dans les zones littorales et frontalières.</w:t>
                      </w:r>
                    </w:p>
                    <w:p w14:paraId="417F73BB" w14:textId="77777777" w:rsidR="001F11F8" w:rsidRDefault="001F11F8" w:rsidP="001F11F8">
                      <w:pPr>
                        <w:spacing w:after="0"/>
                        <w:jc w:val="both"/>
                      </w:pPr>
                    </w:p>
                    <w:p w14:paraId="1218A3FC" w14:textId="78DFE1AD" w:rsidR="001C3DC1" w:rsidRDefault="001F11F8" w:rsidP="001F11F8">
                      <w:pPr>
                        <w:spacing w:after="0"/>
                        <w:jc w:val="both"/>
                      </w:pPr>
                      <w:r>
                        <w:t xml:space="preserve">*Niveau de vie : </w:t>
                      </w:r>
                      <w:r w:rsidR="001C3DC1">
                        <w:t xml:space="preserve"> revenu par membre d’un ménage </w:t>
                      </w:r>
                    </w:p>
                    <w:p w14:paraId="7B1E0079" w14:textId="63B53271" w:rsidR="001C3DC1" w:rsidRDefault="001C3DC1" w:rsidP="001C3DC1">
                      <w:pPr>
                        <w:jc w:val="both"/>
                      </w:pPr>
                    </w:p>
                  </w:txbxContent>
                </v:textbox>
              </v:shape>
            </w:pict>
          </mc:Fallback>
        </mc:AlternateContent>
      </w:r>
    </w:p>
    <w:p w14:paraId="190F2358" w14:textId="2300CB70" w:rsidR="009850CF" w:rsidRDefault="009850CF" w:rsidP="00E15A59">
      <w:pPr>
        <w:jc w:val="both"/>
      </w:pPr>
    </w:p>
    <w:p w14:paraId="4E14D7C5" w14:textId="055B5DDC" w:rsidR="009850CF" w:rsidRDefault="009850CF" w:rsidP="00E15A59">
      <w:pPr>
        <w:jc w:val="both"/>
      </w:pPr>
    </w:p>
    <w:p w14:paraId="5E9B8EFA" w14:textId="6541CEA3" w:rsidR="009850CF" w:rsidRDefault="009850CF" w:rsidP="00E15A59">
      <w:pPr>
        <w:jc w:val="both"/>
      </w:pPr>
    </w:p>
    <w:p w14:paraId="07EC400F" w14:textId="588C1CE9" w:rsidR="009850CF" w:rsidRDefault="009850CF" w:rsidP="00E15A59">
      <w:pPr>
        <w:jc w:val="both"/>
      </w:pPr>
    </w:p>
    <w:p w14:paraId="0C6AD2B6" w14:textId="1142CFB8" w:rsidR="009850CF" w:rsidRDefault="009850CF" w:rsidP="00E15A59">
      <w:pPr>
        <w:jc w:val="both"/>
      </w:pPr>
    </w:p>
    <w:p w14:paraId="549418A1" w14:textId="12F54F52" w:rsidR="009850CF" w:rsidRDefault="009850CF" w:rsidP="00E15A59">
      <w:pPr>
        <w:jc w:val="both"/>
      </w:pPr>
    </w:p>
    <w:p w14:paraId="1D26F539" w14:textId="17C7B043" w:rsidR="009850CF" w:rsidRDefault="009850CF" w:rsidP="00E15A59">
      <w:pPr>
        <w:jc w:val="both"/>
      </w:pPr>
    </w:p>
    <w:p w14:paraId="496F5043" w14:textId="36788F9B" w:rsidR="001C3DC1" w:rsidRDefault="001C3DC1" w:rsidP="00E15A59">
      <w:pPr>
        <w:jc w:val="both"/>
      </w:pPr>
    </w:p>
    <w:p w14:paraId="312486FD" w14:textId="3FEE0E6B" w:rsidR="001C3DC1" w:rsidRDefault="001C3DC1" w:rsidP="00E15A59">
      <w:pPr>
        <w:jc w:val="both"/>
      </w:pPr>
    </w:p>
    <w:p w14:paraId="0A0984AA" w14:textId="09979555" w:rsidR="009850CF" w:rsidRDefault="009850CF" w:rsidP="00E15A59">
      <w:pPr>
        <w:jc w:val="both"/>
      </w:pPr>
    </w:p>
    <w:p w14:paraId="232A4AE6" w14:textId="77777777" w:rsidR="00FB0A53" w:rsidRDefault="00FB0A53" w:rsidP="00E15A59">
      <w:pPr>
        <w:jc w:val="both"/>
      </w:pPr>
    </w:p>
    <w:p w14:paraId="06F647D1" w14:textId="74B4DFBA" w:rsidR="009850CF" w:rsidRDefault="009850CF" w:rsidP="00E15A59">
      <w:pPr>
        <w:jc w:val="both"/>
      </w:pPr>
    </w:p>
    <w:p w14:paraId="335406B6" w14:textId="4192787F" w:rsidR="009850CF" w:rsidRPr="001F11F8" w:rsidRDefault="001F11F8" w:rsidP="001F11F8">
      <w:pPr>
        <w:shd w:val="clear" w:color="auto" w:fill="D9D9D9" w:themeFill="background1" w:themeFillShade="D9"/>
        <w:rPr>
          <w:b/>
          <w:bCs/>
          <w:color w:val="006666"/>
          <w:sz w:val="28"/>
          <w:szCs w:val="28"/>
        </w:rPr>
      </w:pPr>
      <w:r>
        <w:rPr>
          <w:b/>
          <w:bCs/>
          <w:color w:val="006666"/>
          <w:sz w:val="28"/>
          <w:szCs w:val="28"/>
        </w:rPr>
        <w:t xml:space="preserve">Partie 3 – La redistribution </w:t>
      </w:r>
    </w:p>
    <w:p w14:paraId="048D4C90" w14:textId="6138A3FC" w:rsidR="00FB0A53" w:rsidRDefault="00FB0A53" w:rsidP="00FB0A53">
      <w:pPr>
        <w:jc w:val="both"/>
      </w:pPr>
      <w:r>
        <w:t xml:space="preserve">Analysez le </w:t>
      </w:r>
      <w:r w:rsidRPr="00FB0A53">
        <w:rPr>
          <w:b/>
          <w:bCs/>
          <w:color w:val="FF0000"/>
        </w:rPr>
        <w:t>DOCUMENT 4</w:t>
      </w:r>
      <w:r>
        <w:t>.</w:t>
      </w:r>
    </w:p>
    <w:p w14:paraId="7F286CBB" w14:textId="462298B9" w:rsidR="00FB0A53" w:rsidRDefault="00FB0A53" w:rsidP="00FB0A53">
      <w:pPr>
        <w:pStyle w:val="Paragraphedeliste"/>
        <w:numPr>
          <w:ilvl w:val="0"/>
          <w:numId w:val="3"/>
        </w:numPr>
        <w:jc w:val="both"/>
      </w:pPr>
      <w:r>
        <w:t>Quel est l’objectif de la redistribution ?</w:t>
      </w:r>
    </w:p>
    <w:p w14:paraId="4D9EFF68" w14:textId="77777777" w:rsidR="00FB0A53" w:rsidRDefault="00FB0A53" w:rsidP="00FB0A53">
      <w:pPr>
        <w:jc w:val="both"/>
      </w:pPr>
    </w:p>
    <w:p w14:paraId="4848B0AA" w14:textId="77777777" w:rsidR="00FB0A53" w:rsidRDefault="00FB0A53" w:rsidP="00FB0A53">
      <w:pPr>
        <w:jc w:val="both"/>
      </w:pPr>
    </w:p>
    <w:p w14:paraId="02B19504" w14:textId="7BD05069" w:rsidR="00FB0A53" w:rsidRDefault="00FB0A53" w:rsidP="00FB0A53">
      <w:pPr>
        <w:pStyle w:val="Paragraphedeliste"/>
        <w:numPr>
          <w:ilvl w:val="0"/>
          <w:numId w:val="3"/>
        </w:numPr>
        <w:jc w:val="both"/>
      </w:pPr>
      <w:r>
        <w:t>D’où provient l’argent public nécessaire pour lutter contre les inégalités ?</w:t>
      </w:r>
    </w:p>
    <w:p w14:paraId="5A6BDBED" w14:textId="77777777" w:rsidR="00FB0A53" w:rsidRDefault="00FB0A53" w:rsidP="00FB0A53">
      <w:pPr>
        <w:jc w:val="both"/>
      </w:pPr>
    </w:p>
    <w:p w14:paraId="2982E9EF" w14:textId="77777777" w:rsidR="00FB0A53" w:rsidRDefault="00FB0A53" w:rsidP="00FB0A53">
      <w:pPr>
        <w:jc w:val="both"/>
      </w:pPr>
    </w:p>
    <w:p w14:paraId="6895D526" w14:textId="038019F9" w:rsidR="00FB0A53" w:rsidRDefault="00FB0A53" w:rsidP="00FB0A53">
      <w:pPr>
        <w:pStyle w:val="Paragraphedeliste"/>
        <w:numPr>
          <w:ilvl w:val="0"/>
          <w:numId w:val="3"/>
        </w:numPr>
        <w:jc w:val="both"/>
      </w:pPr>
      <w:r>
        <w:t>Comment est utilisé cet argent public ?</w:t>
      </w:r>
    </w:p>
    <w:p w14:paraId="348E54BC" w14:textId="77777777" w:rsidR="00FB0A53" w:rsidRDefault="00FB0A53" w:rsidP="00E15A59">
      <w:pPr>
        <w:jc w:val="both"/>
      </w:pPr>
    </w:p>
    <w:p w14:paraId="76D7AAAF" w14:textId="77777777" w:rsidR="00FB0A53" w:rsidRDefault="00FB0A53" w:rsidP="00E15A59">
      <w:pPr>
        <w:jc w:val="both"/>
      </w:pPr>
    </w:p>
    <w:p w14:paraId="137EB3F1" w14:textId="32EC044E" w:rsidR="00FB0A53" w:rsidRDefault="00FB0A53" w:rsidP="00FB0A53">
      <w:pPr>
        <w:pStyle w:val="Paragraphedeliste"/>
        <w:numPr>
          <w:ilvl w:val="0"/>
          <w:numId w:val="3"/>
        </w:numPr>
        <w:jc w:val="both"/>
      </w:pPr>
      <w:r>
        <w:t>Donnez deux exemples de prestation</w:t>
      </w:r>
      <w:r w:rsidR="00504B1B">
        <w:t>s sociales</w:t>
      </w:r>
      <w:r>
        <w:t xml:space="preserve"> qu’un ménage peut percevoir.</w:t>
      </w:r>
    </w:p>
    <w:p w14:paraId="220983DA" w14:textId="77777777" w:rsidR="00FB0A53" w:rsidRDefault="00FB0A53" w:rsidP="00E15A59">
      <w:pPr>
        <w:jc w:val="both"/>
      </w:pPr>
    </w:p>
    <w:p w14:paraId="36FD6888" w14:textId="77777777" w:rsidR="00FB0A53" w:rsidRDefault="00FB0A53" w:rsidP="00E15A59">
      <w:pPr>
        <w:jc w:val="both"/>
      </w:pPr>
    </w:p>
    <w:p w14:paraId="3D593433" w14:textId="77777777" w:rsidR="00FB0A53" w:rsidRDefault="00FB0A53" w:rsidP="00E15A59">
      <w:pPr>
        <w:jc w:val="both"/>
      </w:pPr>
    </w:p>
    <w:p w14:paraId="493B311B" w14:textId="3554F491" w:rsidR="00FB0A53" w:rsidRPr="00FB0A53" w:rsidRDefault="00FB0A53" w:rsidP="00E15A59">
      <w:pPr>
        <w:jc w:val="both"/>
        <w:rPr>
          <w:b/>
          <w:bCs/>
          <w:color w:val="FF0000"/>
        </w:rPr>
      </w:pPr>
      <w:r w:rsidRPr="00FB0A53">
        <w:rPr>
          <w:b/>
          <w:bCs/>
          <w:color w:val="FF0000"/>
        </w:rPr>
        <w:lastRenderedPageBreak/>
        <w:t>DOCUMENT 4</w:t>
      </w:r>
    </w:p>
    <w:p w14:paraId="66654C6F" w14:textId="17373346" w:rsidR="00E15A59" w:rsidRDefault="00FB0A53" w:rsidP="00E15A59">
      <w:pPr>
        <w:jc w:val="both"/>
      </w:pPr>
      <w:r>
        <w:rPr>
          <w:noProof/>
        </w:rPr>
        <w:drawing>
          <wp:anchor distT="0" distB="0" distL="114300" distR="114300" simplePos="0" relativeHeight="251670528" behindDoc="1" locked="0" layoutInCell="1" allowOverlap="1" wp14:anchorId="4F8BC325" wp14:editId="6D08C050">
            <wp:simplePos x="0" y="0"/>
            <wp:positionH relativeFrom="column">
              <wp:posOffset>1737995</wp:posOffset>
            </wp:positionH>
            <wp:positionV relativeFrom="paragraph">
              <wp:posOffset>60325</wp:posOffset>
            </wp:positionV>
            <wp:extent cx="4212446" cy="2438400"/>
            <wp:effectExtent l="0" t="0" r="0" b="0"/>
            <wp:wrapTight wrapText="bothSides">
              <wp:wrapPolygon edited="0">
                <wp:start x="0" y="0"/>
                <wp:lineTo x="0" y="21431"/>
                <wp:lineTo x="21493" y="21431"/>
                <wp:lineTo x="21493" y="0"/>
                <wp:lineTo x="0" y="0"/>
              </wp:wrapPolygon>
            </wp:wrapTight>
            <wp:docPr id="1" name="Image 1" descr="La redistribution, un système solidaire | economie.gouv.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redistribution, un système solidaire | economie.gouv.f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2446"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A59" w:rsidRPr="001F11F8">
        <w:t>La redistribution vise la réduction des inégalités grâce à un ensemble de politiques publiques, fiscales et budgétaires. Elle repose sur les prélèvements obligatoires (impôts et cotisations) et des prestations sociales (allocations chômage ou logement ; revenu de solidarité active, etc.).</w:t>
      </w:r>
      <w:r w:rsidR="00E15A59">
        <w:t xml:space="preserve"> </w:t>
      </w:r>
    </w:p>
    <w:p w14:paraId="1FD4C128" w14:textId="7B2A76D3" w:rsidR="00FB0A53" w:rsidRDefault="00FB0A53" w:rsidP="00E15A59">
      <w:pPr>
        <w:jc w:val="both"/>
      </w:pPr>
    </w:p>
    <w:p w14:paraId="4B4A1DAB" w14:textId="07FA342C" w:rsidR="00FB0A53" w:rsidRDefault="00FB0A53" w:rsidP="00E15A59">
      <w:pPr>
        <w:jc w:val="both"/>
      </w:pPr>
      <w:r>
        <w:t xml:space="preserve">Source : </w:t>
      </w:r>
      <w:hyperlink r:id="rId13" w:history="1">
        <w:r w:rsidRPr="00E20E2C">
          <w:rPr>
            <w:rStyle w:val="Lienhypertexte"/>
          </w:rPr>
          <w:t>www.economie.gouv.fr</w:t>
        </w:r>
      </w:hyperlink>
      <w:r>
        <w:t xml:space="preserve"> </w:t>
      </w:r>
    </w:p>
    <w:p w14:paraId="57FA5DAF" w14:textId="55D6C9B0" w:rsidR="00FB0A53" w:rsidRDefault="00FB0A53" w:rsidP="00E15A59">
      <w:pPr>
        <w:jc w:val="both"/>
      </w:pPr>
    </w:p>
    <w:p w14:paraId="7CBD98E8" w14:textId="4F626039" w:rsidR="00FB0A53" w:rsidRPr="001F11F8" w:rsidRDefault="00FB0A53" w:rsidP="00FB0A53">
      <w:pPr>
        <w:shd w:val="clear" w:color="auto" w:fill="D9D9D9" w:themeFill="background1" w:themeFillShade="D9"/>
        <w:rPr>
          <w:b/>
          <w:bCs/>
          <w:color w:val="006666"/>
          <w:sz w:val="28"/>
          <w:szCs w:val="28"/>
        </w:rPr>
      </w:pPr>
      <w:r>
        <w:rPr>
          <w:b/>
          <w:bCs/>
          <w:color w:val="006666"/>
          <w:sz w:val="28"/>
          <w:szCs w:val="28"/>
        </w:rPr>
        <w:t xml:space="preserve">Partie 4 – Le revenu disponible </w:t>
      </w:r>
    </w:p>
    <w:p w14:paraId="43A752E1" w14:textId="78EE77D2" w:rsidR="00504B1B" w:rsidRDefault="00504B1B" w:rsidP="00504B1B">
      <w:pPr>
        <w:jc w:val="both"/>
      </w:pPr>
      <w:r>
        <w:t xml:space="preserve">Analysez le </w:t>
      </w:r>
      <w:r w:rsidRPr="00504B1B">
        <w:rPr>
          <w:b/>
          <w:bCs/>
          <w:color w:val="FF0000"/>
        </w:rPr>
        <w:t>DOCUMENT 5</w:t>
      </w:r>
      <w:r w:rsidRPr="00504B1B">
        <w:rPr>
          <w:color w:val="FF0000"/>
        </w:rPr>
        <w:t xml:space="preserve"> </w:t>
      </w:r>
      <w:r>
        <w:t>et répondez aux questions suivantes.</w:t>
      </w:r>
    </w:p>
    <w:p w14:paraId="1505E188" w14:textId="5338C340" w:rsidR="00FB0A53" w:rsidRDefault="00FB0A53" w:rsidP="00FB0A53">
      <w:pPr>
        <w:pStyle w:val="Paragraphedeliste"/>
        <w:numPr>
          <w:ilvl w:val="0"/>
          <w:numId w:val="3"/>
        </w:numPr>
        <w:jc w:val="both"/>
      </w:pPr>
      <w:r>
        <w:t>Comment détermine-t-on le revenu disponible d’un ménage ?</w:t>
      </w:r>
    </w:p>
    <w:p w14:paraId="06FAA357" w14:textId="77777777" w:rsidR="00FB0A53" w:rsidRDefault="00FB0A53" w:rsidP="00FB0A53">
      <w:pPr>
        <w:jc w:val="both"/>
      </w:pPr>
    </w:p>
    <w:p w14:paraId="2331438F" w14:textId="7EB7C5C7" w:rsidR="00FB0A53" w:rsidRDefault="00FB0A53" w:rsidP="00FB0A53">
      <w:pPr>
        <w:pStyle w:val="Paragraphedeliste"/>
        <w:numPr>
          <w:ilvl w:val="0"/>
          <w:numId w:val="3"/>
        </w:numPr>
        <w:jc w:val="both"/>
      </w:pPr>
      <w:r>
        <w:t>Le revenu disponible est-il entièrement consommé par les ménages ? Justifiez votre réponse.</w:t>
      </w:r>
    </w:p>
    <w:p w14:paraId="37D10E46" w14:textId="77777777" w:rsidR="00FB0A53" w:rsidRDefault="00FB0A53" w:rsidP="00FB0A53">
      <w:pPr>
        <w:pStyle w:val="Paragraphedeliste"/>
        <w:jc w:val="both"/>
      </w:pPr>
    </w:p>
    <w:p w14:paraId="7D41DA81" w14:textId="77777777" w:rsidR="00504B1B" w:rsidRDefault="00504B1B" w:rsidP="00FB0A53">
      <w:pPr>
        <w:pStyle w:val="Paragraphedeliste"/>
        <w:jc w:val="both"/>
      </w:pPr>
    </w:p>
    <w:p w14:paraId="600F5D8A" w14:textId="77777777" w:rsidR="00504B1B" w:rsidRDefault="00504B1B" w:rsidP="00FB0A53">
      <w:pPr>
        <w:pStyle w:val="Paragraphedeliste"/>
        <w:jc w:val="both"/>
      </w:pPr>
    </w:p>
    <w:p w14:paraId="7BFF0096" w14:textId="2D623E77" w:rsidR="00FB0A53" w:rsidRDefault="00E818C4" w:rsidP="00FB0A53">
      <w:pPr>
        <w:pStyle w:val="Paragraphedeliste"/>
        <w:numPr>
          <w:ilvl w:val="0"/>
          <w:numId w:val="3"/>
        </w:numPr>
        <w:jc w:val="both"/>
      </w:pPr>
      <w:r>
        <w:rPr>
          <w:noProof/>
        </w:rPr>
        <mc:AlternateContent>
          <mc:Choice Requires="wps">
            <w:drawing>
              <wp:anchor distT="0" distB="0" distL="114300" distR="114300" simplePos="0" relativeHeight="251673600" behindDoc="0" locked="0" layoutInCell="1" allowOverlap="1" wp14:anchorId="22DF5159" wp14:editId="5D989749">
                <wp:simplePos x="0" y="0"/>
                <wp:positionH relativeFrom="column">
                  <wp:posOffset>1846675</wp:posOffset>
                </wp:positionH>
                <wp:positionV relativeFrom="paragraph">
                  <wp:posOffset>434975</wp:posOffset>
                </wp:positionV>
                <wp:extent cx="4276725" cy="361950"/>
                <wp:effectExtent l="0" t="0" r="28575" b="19050"/>
                <wp:wrapNone/>
                <wp:docPr id="1481267761" name="Zone de texte 1"/>
                <wp:cNvGraphicFramePr/>
                <a:graphic xmlns:a="http://schemas.openxmlformats.org/drawingml/2006/main">
                  <a:graphicData uri="http://schemas.microsoft.com/office/word/2010/wordprocessingShape">
                    <wps:wsp>
                      <wps:cNvSpPr txBox="1"/>
                      <wps:spPr>
                        <a:xfrm>
                          <a:off x="0" y="0"/>
                          <a:ext cx="4276725" cy="361950"/>
                        </a:xfrm>
                        <a:prstGeom prst="rect">
                          <a:avLst/>
                        </a:prstGeom>
                        <a:solidFill>
                          <a:schemeClr val="lt1"/>
                        </a:solidFill>
                        <a:ln w="6350">
                          <a:solidFill>
                            <a:prstClr val="black"/>
                          </a:solidFill>
                        </a:ln>
                      </wps:spPr>
                      <wps:txbx>
                        <w:txbxContent>
                          <w:p w14:paraId="2EFBE870" w14:textId="0073B55A" w:rsidR="00504B1B" w:rsidRDefault="00504B1B">
                            <w:r>
                              <w:t xml:space="preserve">Votre calcul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F5159" id="Zone de texte 1" o:spid="_x0000_s1030" type="#_x0000_t202" style="position:absolute;left:0;text-align:left;margin-left:145.4pt;margin-top:34.25pt;width:336.75pt;height:2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2mOgIAAIM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" fillcolor="white [3201]" strokeweight=".5pt">
                <v:textbox>
                  <w:txbxContent>
                    <w:p w14:paraId="2EFBE870" w14:textId="0073B55A" w:rsidR="00504B1B" w:rsidRDefault="00504B1B">
                      <w:r>
                        <w:t xml:space="preserve">Votre calcul : </w:t>
                      </w:r>
                    </w:p>
                  </w:txbxContent>
                </v:textbox>
              </v:shape>
            </w:pict>
          </mc:Fallback>
        </mc:AlternateContent>
      </w:r>
      <w:r w:rsidR="00FB0A53">
        <w:t xml:space="preserve">Vous percevez une rémunération de </w:t>
      </w:r>
      <w:r w:rsidR="00504B1B">
        <w:t>1</w:t>
      </w:r>
      <w:r w:rsidR="00FB0A53">
        <w:t> </w:t>
      </w:r>
      <w:r w:rsidR="00504B1B">
        <w:t>500</w:t>
      </w:r>
      <w:r w:rsidR="00FB0A53">
        <w:t xml:space="preserve"> € par mois. Vous devez chaque mois payer </w:t>
      </w:r>
      <w:r w:rsidR="00504B1B">
        <w:t>75</w:t>
      </w:r>
      <w:r w:rsidR="00FB0A53">
        <w:t xml:space="preserve"> € d’impôts et vous percevez </w:t>
      </w:r>
      <w:r w:rsidR="00504B1B">
        <w:t>120</w:t>
      </w:r>
      <w:r w:rsidR="00FB0A53">
        <w:t xml:space="preserve"> € d’aide</w:t>
      </w:r>
      <w:r w:rsidR="00504B1B">
        <w:t>s pour votre logement. Quel sera votre revenu disponible ?</w:t>
      </w:r>
    </w:p>
    <w:p w14:paraId="7C5DC45F" w14:textId="157CD413" w:rsidR="00504B1B" w:rsidRDefault="00504B1B" w:rsidP="00504B1B">
      <w:pPr>
        <w:pStyle w:val="Paragraphedeliste"/>
        <w:jc w:val="both"/>
      </w:pPr>
      <w:r>
        <w:tab/>
      </w:r>
      <w:r>
        <w:tab/>
      </w:r>
      <w:r>
        <w:tab/>
      </w:r>
      <w:r>
        <w:tab/>
      </w:r>
      <w:r>
        <w:tab/>
      </w:r>
    </w:p>
    <w:p w14:paraId="19F099BB" w14:textId="027B2453" w:rsidR="00FB0A53" w:rsidRDefault="00504B1B" w:rsidP="00E15A59">
      <w:pPr>
        <w:jc w:val="both"/>
      </w:pPr>
      <w:r>
        <w:rPr>
          <w:noProof/>
        </w:rPr>
        <w:drawing>
          <wp:anchor distT="0" distB="0" distL="114300" distR="114300" simplePos="0" relativeHeight="251672576" behindDoc="0" locked="0" layoutInCell="1" allowOverlap="1" wp14:anchorId="02841C56" wp14:editId="2D0328EF">
            <wp:simplePos x="0" y="0"/>
            <wp:positionH relativeFrom="column">
              <wp:posOffset>2484755</wp:posOffset>
            </wp:positionH>
            <wp:positionV relativeFrom="paragraph">
              <wp:posOffset>157480</wp:posOffset>
            </wp:positionV>
            <wp:extent cx="3105150" cy="3110865"/>
            <wp:effectExtent l="0" t="0" r="0" b="0"/>
            <wp:wrapNone/>
            <wp:docPr id="817916656" name="Image 1" descr="Document 1 p. 96 - À quoi servent le revenu disponible et l'épargne des  ménages ? - mauthor.co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05150" cy="31108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2985CBF7" w14:textId="350AA8B5" w:rsidR="00FB0A53" w:rsidRPr="00504B1B" w:rsidRDefault="00504B1B" w:rsidP="00E15A59">
      <w:pPr>
        <w:jc w:val="both"/>
        <w:rPr>
          <w:b/>
          <w:bCs/>
        </w:rPr>
      </w:pPr>
      <w:r>
        <w:tab/>
      </w:r>
      <w:r>
        <w:tab/>
      </w:r>
      <w:r>
        <w:tab/>
      </w:r>
      <w:r w:rsidRPr="00504B1B">
        <w:rPr>
          <w:b/>
          <w:bCs/>
          <w:color w:val="FF0000"/>
        </w:rPr>
        <w:t>DOCUMENT 5</w:t>
      </w:r>
    </w:p>
    <w:p w14:paraId="25D827BF" w14:textId="783ECA83" w:rsidR="00FB0A53" w:rsidRDefault="00FB0A53" w:rsidP="00E15A59">
      <w:pPr>
        <w:jc w:val="both"/>
      </w:pPr>
    </w:p>
    <w:p w14:paraId="1A4E3584" w14:textId="213C9D10" w:rsidR="001F11F8" w:rsidRDefault="001F11F8" w:rsidP="001F11F8">
      <w:pPr>
        <w:jc w:val="both"/>
      </w:pPr>
    </w:p>
    <w:sectPr w:rsidR="001F11F8" w:rsidSect="001247F2">
      <w:footerReference w:type="default" r:id="rId15"/>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20B0" w14:textId="77777777" w:rsidR="00194523" w:rsidRDefault="00194523" w:rsidP="003E0877">
      <w:pPr>
        <w:spacing w:after="0" w:line="240" w:lineRule="auto"/>
      </w:pPr>
      <w:r>
        <w:separator/>
      </w:r>
    </w:p>
  </w:endnote>
  <w:endnote w:type="continuationSeparator" w:id="0">
    <w:p w14:paraId="1809E923" w14:textId="77777777" w:rsidR="00194523" w:rsidRDefault="00194523" w:rsidP="003E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79CF" w14:textId="6E5327F5" w:rsidR="003E0877" w:rsidRDefault="003E0877">
    <w:pPr>
      <w:pStyle w:val="Pieddepage"/>
      <w:jc w:val="right"/>
    </w:pPr>
    <w:r>
      <w:rPr>
        <w:color w:val="4472C4" w:themeColor="accent1"/>
        <w:sz w:val="20"/>
        <w:szCs w:val="20"/>
      </w:rPr>
      <w:t xml:space="preserve">1CAP OL – ECONOMIE – DROIT – DOSSIER 3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E609DDC" w14:textId="77777777" w:rsidR="003E0877" w:rsidRDefault="003E08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D899" w14:textId="77777777" w:rsidR="00194523" w:rsidRDefault="00194523" w:rsidP="003E0877">
      <w:pPr>
        <w:spacing w:after="0" w:line="240" w:lineRule="auto"/>
      </w:pPr>
      <w:r>
        <w:separator/>
      </w:r>
    </w:p>
  </w:footnote>
  <w:footnote w:type="continuationSeparator" w:id="0">
    <w:p w14:paraId="1EEF4641" w14:textId="77777777" w:rsidR="00194523" w:rsidRDefault="00194523" w:rsidP="003E0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1F02"/>
    <w:multiLevelType w:val="hybridMultilevel"/>
    <w:tmpl w:val="AB8817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3158B3"/>
    <w:multiLevelType w:val="hybridMultilevel"/>
    <w:tmpl w:val="4D60C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80544C"/>
    <w:multiLevelType w:val="hybridMultilevel"/>
    <w:tmpl w:val="702A5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867CC3"/>
    <w:multiLevelType w:val="hybridMultilevel"/>
    <w:tmpl w:val="CCE63C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C9192B"/>
    <w:multiLevelType w:val="hybridMultilevel"/>
    <w:tmpl w:val="8B8AD4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8544ADF"/>
    <w:multiLevelType w:val="hybridMultilevel"/>
    <w:tmpl w:val="2F0097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0479CC"/>
    <w:multiLevelType w:val="hybridMultilevel"/>
    <w:tmpl w:val="1A9AC5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576A6C"/>
    <w:multiLevelType w:val="hybridMultilevel"/>
    <w:tmpl w:val="DDD833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E532EEE"/>
    <w:multiLevelType w:val="hybridMultilevel"/>
    <w:tmpl w:val="5D1676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9493876">
    <w:abstractNumId w:val="0"/>
  </w:num>
  <w:num w:numId="2" w16cid:durableId="825169472">
    <w:abstractNumId w:val="2"/>
  </w:num>
  <w:num w:numId="3" w16cid:durableId="1302004473">
    <w:abstractNumId w:val="3"/>
  </w:num>
  <w:num w:numId="4" w16cid:durableId="1754163389">
    <w:abstractNumId w:val="8"/>
  </w:num>
  <w:num w:numId="5" w16cid:durableId="722948417">
    <w:abstractNumId w:val="7"/>
  </w:num>
  <w:num w:numId="6" w16cid:durableId="1551767793">
    <w:abstractNumId w:val="6"/>
  </w:num>
  <w:num w:numId="7" w16cid:durableId="801072896">
    <w:abstractNumId w:val="1"/>
  </w:num>
  <w:num w:numId="8" w16cid:durableId="1290550938">
    <w:abstractNumId w:val="5"/>
  </w:num>
  <w:num w:numId="9" w16cid:durableId="572088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0B"/>
    <w:rsid w:val="000363A0"/>
    <w:rsid w:val="000C0280"/>
    <w:rsid w:val="001247F2"/>
    <w:rsid w:val="00194523"/>
    <w:rsid w:val="001C3DC1"/>
    <w:rsid w:val="001F11F8"/>
    <w:rsid w:val="003264B2"/>
    <w:rsid w:val="003E0877"/>
    <w:rsid w:val="00504B1B"/>
    <w:rsid w:val="00550BAF"/>
    <w:rsid w:val="00902FC7"/>
    <w:rsid w:val="009850CF"/>
    <w:rsid w:val="00A4470C"/>
    <w:rsid w:val="00E15A59"/>
    <w:rsid w:val="00E74C0B"/>
    <w:rsid w:val="00E818C4"/>
    <w:rsid w:val="00F93A9A"/>
    <w:rsid w:val="00FB0A53"/>
    <w:rsid w:val="00FD21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7034"/>
  <w15:chartTrackingRefBased/>
  <w15:docId w15:val="{415CBFE1-9253-41AB-9E46-5CC1E3F6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E0877"/>
    <w:pPr>
      <w:tabs>
        <w:tab w:val="center" w:pos="4536"/>
        <w:tab w:val="right" w:pos="9072"/>
      </w:tabs>
      <w:spacing w:after="0" w:line="240" w:lineRule="auto"/>
    </w:pPr>
  </w:style>
  <w:style w:type="character" w:customStyle="1" w:styleId="En-tteCar">
    <w:name w:val="En-tête Car"/>
    <w:basedOn w:val="Policepardfaut"/>
    <w:link w:val="En-tte"/>
    <w:uiPriority w:val="99"/>
    <w:rsid w:val="003E0877"/>
  </w:style>
  <w:style w:type="paragraph" w:styleId="Pieddepage">
    <w:name w:val="footer"/>
    <w:basedOn w:val="Normal"/>
    <w:link w:val="PieddepageCar"/>
    <w:uiPriority w:val="99"/>
    <w:unhideWhenUsed/>
    <w:rsid w:val="003E08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0877"/>
  </w:style>
  <w:style w:type="paragraph" w:styleId="Paragraphedeliste">
    <w:name w:val="List Paragraph"/>
    <w:basedOn w:val="Normal"/>
    <w:uiPriority w:val="34"/>
    <w:qFormat/>
    <w:rsid w:val="001F11F8"/>
    <w:pPr>
      <w:ind w:left="720"/>
      <w:contextualSpacing/>
    </w:pPr>
  </w:style>
  <w:style w:type="character" w:styleId="Lienhypertexte">
    <w:name w:val="Hyperlink"/>
    <w:basedOn w:val="Policepardfaut"/>
    <w:uiPriority w:val="99"/>
    <w:unhideWhenUsed/>
    <w:rsid w:val="00FB0A53"/>
    <w:rPr>
      <w:color w:val="0563C1" w:themeColor="hyperlink"/>
      <w:u w:val="single"/>
    </w:rPr>
  </w:style>
  <w:style w:type="character" w:styleId="Mentionnonrsolue">
    <w:name w:val="Unresolved Mention"/>
    <w:basedOn w:val="Policepardfaut"/>
    <w:uiPriority w:val="99"/>
    <w:semiHidden/>
    <w:unhideWhenUsed/>
    <w:rsid w:val="00FB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conomie.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524</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9</cp:revision>
  <dcterms:created xsi:type="dcterms:W3CDTF">2023-09-03T09:33:00Z</dcterms:created>
  <dcterms:modified xsi:type="dcterms:W3CDTF">2023-09-07T05:01:00Z</dcterms:modified>
</cp:coreProperties>
</file>