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357" w:type="dxa"/>
        <w:tblLook w:val="04A0" w:firstRow="1" w:lastRow="0" w:firstColumn="1" w:lastColumn="0" w:noHBand="0" w:noVBand="1"/>
      </w:tblPr>
      <w:tblGrid>
        <w:gridCol w:w="4678"/>
        <w:gridCol w:w="4679"/>
      </w:tblGrid>
      <w:tr w:rsidR="004C7430" w:rsidRPr="00B7003D" w14:paraId="0743E84A" w14:textId="77777777" w:rsidTr="00C53015">
        <w:tc>
          <w:tcPr>
            <w:tcW w:w="4530" w:type="dxa"/>
            <w:shd w:val="clear" w:color="auto" w:fill="D9D9D9" w:themeFill="background1" w:themeFillShade="D9"/>
            <w:vAlign w:val="center"/>
          </w:tcPr>
          <w:p w14:paraId="50B4A4B2" w14:textId="77777777" w:rsidR="004C7430" w:rsidRPr="006E49D9" w:rsidRDefault="004C7430" w:rsidP="00C53015">
            <w:pPr>
              <w:spacing w:before="120" w:after="120"/>
              <w:jc w:val="center"/>
              <w:rPr>
                <w:b/>
                <w:bCs/>
                <w:color w:val="006666"/>
                <w:sz w:val="24"/>
                <w:szCs w:val="24"/>
              </w:rPr>
            </w:pPr>
            <w:r w:rsidRPr="006E49D9">
              <w:rPr>
                <w:b/>
                <w:bCs/>
                <w:color w:val="006666"/>
                <w:sz w:val="24"/>
                <w:szCs w:val="24"/>
              </w:rPr>
              <w:t>1CAP Opérateur Logistique</w:t>
            </w:r>
          </w:p>
        </w:tc>
        <w:tc>
          <w:tcPr>
            <w:tcW w:w="4530" w:type="dxa"/>
            <w:shd w:val="clear" w:color="auto" w:fill="D9D9D9" w:themeFill="background1" w:themeFillShade="D9"/>
            <w:vAlign w:val="center"/>
          </w:tcPr>
          <w:p w14:paraId="3D1F1B1A" w14:textId="77777777" w:rsidR="004C7430" w:rsidRDefault="004C7430" w:rsidP="00C53015">
            <w:pPr>
              <w:spacing w:before="120" w:after="120"/>
              <w:jc w:val="center"/>
              <w:rPr>
                <w:b/>
                <w:bCs/>
                <w:color w:val="006666"/>
                <w:sz w:val="24"/>
                <w:szCs w:val="24"/>
              </w:rPr>
            </w:pPr>
            <w:r w:rsidRPr="006E49D9">
              <w:rPr>
                <w:b/>
                <w:bCs/>
                <w:color w:val="006666"/>
                <w:sz w:val="24"/>
                <w:szCs w:val="24"/>
              </w:rPr>
              <w:t>Économie – Droit</w:t>
            </w:r>
          </w:p>
          <w:p w14:paraId="6D5F9780" w14:textId="77777777" w:rsidR="004C7430" w:rsidRPr="006E49D9" w:rsidRDefault="004C7430" w:rsidP="00C53015">
            <w:pPr>
              <w:spacing w:before="120" w:after="120"/>
              <w:jc w:val="center"/>
              <w:rPr>
                <w:b/>
                <w:bCs/>
                <w:color w:val="006666"/>
                <w:sz w:val="24"/>
                <w:szCs w:val="24"/>
              </w:rPr>
            </w:pPr>
            <w:r>
              <w:rPr>
                <w:b/>
                <w:bCs/>
                <w:color w:val="006666"/>
                <w:sz w:val="24"/>
                <w:szCs w:val="24"/>
              </w:rPr>
              <w:t xml:space="preserve">ÉVALUATION </w:t>
            </w:r>
          </w:p>
        </w:tc>
      </w:tr>
      <w:tr w:rsidR="004C7430" w14:paraId="680C73D6" w14:textId="77777777" w:rsidTr="00C53015">
        <w:tc>
          <w:tcPr>
            <w:tcW w:w="9060" w:type="dxa"/>
            <w:gridSpan w:val="2"/>
          </w:tcPr>
          <w:p w14:paraId="533309D1" w14:textId="77777777" w:rsidR="004C7430" w:rsidRPr="00B7003D" w:rsidRDefault="004C7430" w:rsidP="00C53015">
            <w:pPr>
              <w:spacing w:before="120" w:after="120"/>
              <w:jc w:val="center"/>
              <w:rPr>
                <w:b/>
                <w:bCs/>
              </w:rPr>
            </w:pPr>
            <w:r w:rsidRPr="00B7003D">
              <w:rPr>
                <w:b/>
                <w:bCs/>
                <w:sz w:val="24"/>
                <w:szCs w:val="24"/>
              </w:rPr>
              <w:t>DOSSIER 1 – Les besoins, les biens et les services</w:t>
            </w:r>
          </w:p>
        </w:tc>
      </w:tr>
      <w:tr w:rsidR="004C7430" w14:paraId="6CD011CB" w14:textId="77777777" w:rsidTr="00C53015">
        <w:tc>
          <w:tcPr>
            <w:tcW w:w="9060" w:type="dxa"/>
            <w:gridSpan w:val="2"/>
          </w:tcPr>
          <w:p w14:paraId="40C4BB93" w14:textId="77777777" w:rsidR="004C7430" w:rsidRDefault="004C7430" w:rsidP="00C53015">
            <w:r w:rsidRPr="003421C9">
              <w:rPr>
                <w:b/>
                <w:bCs/>
              </w:rPr>
              <w:t>Objectifs</w:t>
            </w:r>
            <w:r>
              <w:t> :</w:t>
            </w:r>
          </w:p>
          <w:p w14:paraId="565CC048" w14:textId="77777777" w:rsidR="004C7430" w:rsidRDefault="004C7430" w:rsidP="00C53015">
            <w:r>
              <w:t>• Identifier les besoins</w:t>
            </w:r>
          </w:p>
          <w:p w14:paraId="3F4967BE" w14:textId="77777777" w:rsidR="004C7430" w:rsidRDefault="004C7430" w:rsidP="00C53015">
            <w:r>
              <w:t>• Différencier les biens et les services</w:t>
            </w:r>
          </w:p>
          <w:p w14:paraId="7E1DB8D7" w14:textId="77777777" w:rsidR="004C7430" w:rsidRDefault="004C7430" w:rsidP="00C53015">
            <w:r>
              <w:t>• Caractériser les biens et les services</w:t>
            </w:r>
          </w:p>
          <w:p w14:paraId="5549019F" w14:textId="77777777" w:rsidR="004C7430" w:rsidRDefault="004C7430" w:rsidP="00C53015">
            <w:r>
              <w:t>• Comprendre l'importance de l'économie dans la vie quotidienne</w:t>
            </w:r>
          </w:p>
        </w:tc>
      </w:tr>
      <w:tr w:rsidR="004C7430" w14:paraId="5D5C94FF" w14:textId="77777777" w:rsidTr="00C53015">
        <w:tc>
          <w:tcPr>
            <w:tcW w:w="9060" w:type="dxa"/>
            <w:gridSpan w:val="2"/>
          </w:tcPr>
          <w:p w14:paraId="05477B35" w14:textId="77777777" w:rsidR="004C7430" w:rsidRDefault="004C7430" w:rsidP="00C53015">
            <w:pPr>
              <w:rPr>
                <w:b/>
                <w:bCs/>
              </w:rPr>
            </w:pPr>
            <w:r>
              <w:rPr>
                <w:b/>
                <w:bCs/>
              </w:rPr>
              <w:t>NOM :</w:t>
            </w:r>
            <w:r>
              <w:rPr>
                <w:b/>
                <w:bCs/>
              </w:rPr>
              <w:tab/>
            </w:r>
            <w:r>
              <w:rPr>
                <w:b/>
                <w:bCs/>
              </w:rPr>
              <w:tab/>
            </w:r>
            <w:r>
              <w:rPr>
                <w:b/>
                <w:bCs/>
              </w:rPr>
              <w:tab/>
            </w:r>
            <w:r>
              <w:rPr>
                <w:b/>
                <w:bCs/>
              </w:rPr>
              <w:tab/>
            </w:r>
            <w:r>
              <w:rPr>
                <w:b/>
                <w:bCs/>
              </w:rPr>
              <w:tab/>
            </w:r>
            <w:r>
              <w:rPr>
                <w:b/>
                <w:bCs/>
              </w:rPr>
              <w:tab/>
              <w:t>Prénom :</w:t>
            </w:r>
          </w:p>
          <w:p w14:paraId="224E4772" w14:textId="77777777" w:rsidR="004C7430" w:rsidRDefault="004C7430" w:rsidP="00C53015">
            <w:pPr>
              <w:rPr>
                <w:b/>
                <w:bCs/>
              </w:rPr>
            </w:pPr>
          </w:p>
          <w:p w14:paraId="301793D1" w14:textId="77777777" w:rsidR="004C7430" w:rsidRDefault="004C7430" w:rsidP="00C53015">
            <w:pPr>
              <w:rPr>
                <w:b/>
                <w:bCs/>
              </w:rPr>
            </w:pPr>
            <w:r>
              <w:rPr>
                <w:b/>
                <w:bCs/>
              </w:rPr>
              <w:t>Date de l’évaluation :</w:t>
            </w:r>
          </w:p>
          <w:p w14:paraId="138E83A2" w14:textId="77777777" w:rsidR="004C7430" w:rsidRPr="003421C9" w:rsidRDefault="004C7430" w:rsidP="00C53015">
            <w:pPr>
              <w:rPr>
                <w:b/>
                <w:bCs/>
              </w:rPr>
            </w:pPr>
          </w:p>
        </w:tc>
      </w:tr>
      <w:tr w:rsidR="004C7430" w14:paraId="699A62B2" w14:textId="77777777" w:rsidTr="00C53015">
        <w:tc>
          <w:tcPr>
            <w:tcW w:w="9060" w:type="dxa"/>
            <w:gridSpan w:val="2"/>
          </w:tcPr>
          <w:p w14:paraId="43CCEEDA" w14:textId="77777777" w:rsidR="004C7430" w:rsidRDefault="004C7430" w:rsidP="00C53015">
            <w:pPr>
              <w:rPr>
                <w:b/>
                <w:bCs/>
              </w:rPr>
            </w:pPr>
            <w:r>
              <w:rPr>
                <w:b/>
                <w:bCs/>
              </w:rPr>
              <w:t>Compétence évaluée et niveau de maîtrise de la compétence atteint</w:t>
            </w:r>
          </w:p>
          <w:p w14:paraId="27F3F079" w14:textId="77777777" w:rsidR="004C7430" w:rsidRDefault="004C7430" w:rsidP="00C53015">
            <w:pPr>
              <w:rPr>
                <w:b/>
                <w:bCs/>
              </w:rPr>
            </w:pPr>
          </w:p>
          <w:p w14:paraId="545D0C2D" w14:textId="77777777" w:rsidR="004C7430" w:rsidRPr="009E27FF" w:rsidRDefault="004C7430" w:rsidP="00C53015">
            <w:r w:rsidRPr="009E27FF">
              <w:t>S 5.1.1 L’entreprise logistique dans son environnement</w:t>
            </w:r>
          </w:p>
          <w:p w14:paraId="10A8F95C" w14:textId="77777777" w:rsidR="004C7430" w:rsidRDefault="004C7430" w:rsidP="00C53015">
            <w:pPr>
              <w:jc w:val="center"/>
              <w:rPr>
                <w:b/>
                <w:bCs/>
              </w:rPr>
            </w:pPr>
          </w:p>
          <w:p w14:paraId="3D72FE30" w14:textId="77777777" w:rsidR="004C7430" w:rsidRDefault="004C7430" w:rsidP="00C53015">
            <w:pPr>
              <w:jc w:val="center"/>
              <w:rPr>
                <w:b/>
                <w:bCs/>
              </w:rPr>
            </w:pPr>
            <w:r>
              <w:rPr>
                <w:b/>
                <w:bCs/>
              </w:rPr>
              <w:t>Niveau de maîtrise de la compétence</w:t>
            </w:r>
          </w:p>
          <w:p w14:paraId="7F8E4103" w14:textId="77777777" w:rsidR="004C7430" w:rsidRDefault="004C7430" w:rsidP="00C53015">
            <w:pPr>
              <w:rPr>
                <w:b/>
                <w:bCs/>
              </w:rPr>
            </w:pPr>
          </w:p>
          <w:tbl>
            <w:tblPr>
              <w:tblStyle w:val="Grilledutableau"/>
              <w:tblW w:w="0" w:type="auto"/>
              <w:tblLook w:val="04A0" w:firstRow="1" w:lastRow="0" w:firstColumn="1" w:lastColumn="0" w:noHBand="0" w:noVBand="1"/>
            </w:tblPr>
            <w:tblGrid>
              <w:gridCol w:w="2209"/>
              <w:gridCol w:w="2209"/>
              <w:gridCol w:w="2209"/>
              <w:gridCol w:w="2209"/>
            </w:tblGrid>
            <w:tr w:rsidR="004C7430" w14:paraId="61ACF13D" w14:textId="77777777" w:rsidTr="00C53015">
              <w:tc>
                <w:tcPr>
                  <w:tcW w:w="2209" w:type="dxa"/>
                  <w:shd w:val="clear" w:color="auto" w:fill="00B050"/>
                </w:tcPr>
                <w:p w14:paraId="0F611E88" w14:textId="77777777" w:rsidR="004C7430" w:rsidRPr="009E27FF" w:rsidRDefault="004C7430" w:rsidP="00C53015">
                  <w:pPr>
                    <w:spacing w:before="120" w:after="120"/>
                    <w:jc w:val="center"/>
                    <w:rPr>
                      <w:b/>
                      <w:bCs/>
                    </w:rPr>
                  </w:pPr>
                  <w:r w:rsidRPr="009E27FF">
                    <w:rPr>
                      <w:b/>
                      <w:bCs/>
                    </w:rPr>
                    <w:t>Maximal</w:t>
                  </w:r>
                </w:p>
              </w:tc>
              <w:tc>
                <w:tcPr>
                  <w:tcW w:w="2209" w:type="dxa"/>
                  <w:shd w:val="clear" w:color="auto" w:fill="92D050"/>
                </w:tcPr>
                <w:p w14:paraId="1BDD066C" w14:textId="77777777" w:rsidR="004C7430" w:rsidRPr="009E27FF" w:rsidRDefault="004C7430" w:rsidP="00C53015">
                  <w:pPr>
                    <w:spacing w:before="120" w:after="120"/>
                    <w:jc w:val="center"/>
                    <w:rPr>
                      <w:b/>
                      <w:bCs/>
                    </w:rPr>
                  </w:pPr>
                  <w:r w:rsidRPr="009E27FF">
                    <w:rPr>
                      <w:b/>
                      <w:bCs/>
                    </w:rPr>
                    <w:t>Suffisant</w:t>
                  </w:r>
                </w:p>
              </w:tc>
              <w:tc>
                <w:tcPr>
                  <w:tcW w:w="2209" w:type="dxa"/>
                  <w:shd w:val="clear" w:color="auto" w:fill="FFC000"/>
                </w:tcPr>
                <w:p w14:paraId="094C2DDC" w14:textId="77777777" w:rsidR="004C7430" w:rsidRPr="009E27FF" w:rsidRDefault="004C7430" w:rsidP="00C53015">
                  <w:pPr>
                    <w:spacing w:before="120" w:after="120"/>
                    <w:jc w:val="center"/>
                    <w:rPr>
                      <w:b/>
                      <w:bCs/>
                    </w:rPr>
                  </w:pPr>
                  <w:r w:rsidRPr="009E27FF">
                    <w:rPr>
                      <w:b/>
                      <w:bCs/>
                    </w:rPr>
                    <w:t>Partiel</w:t>
                  </w:r>
                </w:p>
              </w:tc>
              <w:tc>
                <w:tcPr>
                  <w:tcW w:w="2209" w:type="dxa"/>
                  <w:shd w:val="clear" w:color="auto" w:fill="FF0000"/>
                </w:tcPr>
                <w:p w14:paraId="4A88157B" w14:textId="77777777" w:rsidR="004C7430" w:rsidRPr="009E27FF" w:rsidRDefault="004C7430" w:rsidP="00C53015">
                  <w:pPr>
                    <w:spacing w:before="120" w:after="120"/>
                    <w:jc w:val="center"/>
                    <w:rPr>
                      <w:b/>
                      <w:bCs/>
                    </w:rPr>
                  </w:pPr>
                  <w:r w:rsidRPr="009E27FF">
                    <w:rPr>
                      <w:b/>
                      <w:bCs/>
                    </w:rPr>
                    <w:t>Aucun</w:t>
                  </w:r>
                </w:p>
              </w:tc>
            </w:tr>
            <w:tr w:rsidR="004C7430" w14:paraId="2627796D" w14:textId="77777777" w:rsidTr="00C53015">
              <w:tc>
                <w:tcPr>
                  <w:tcW w:w="2209" w:type="dxa"/>
                </w:tcPr>
                <w:p w14:paraId="42AF9E08" w14:textId="77777777" w:rsidR="004C7430" w:rsidRDefault="004C7430" w:rsidP="00C53015">
                  <w:pPr>
                    <w:spacing w:before="120" w:after="120"/>
                    <w:rPr>
                      <w:b/>
                      <w:bCs/>
                    </w:rPr>
                  </w:pPr>
                </w:p>
              </w:tc>
              <w:tc>
                <w:tcPr>
                  <w:tcW w:w="2209" w:type="dxa"/>
                </w:tcPr>
                <w:p w14:paraId="664E6FD2" w14:textId="77777777" w:rsidR="004C7430" w:rsidRDefault="004C7430" w:rsidP="00C53015">
                  <w:pPr>
                    <w:spacing w:before="120" w:after="120"/>
                    <w:rPr>
                      <w:b/>
                      <w:bCs/>
                    </w:rPr>
                  </w:pPr>
                </w:p>
              </w:tc>
              <w:tc>
                <w:tcPr>
                  <w:tcW w:w="2209" w:type="dxa"/>
                </w:tcPr>
                <w:p w14:paraId="6A24C01A" w14:textId="77777777" w:rsidR="004C7430" w:rsidRDefault="004C7430" w:rsidP="00C53015">
                  <w:pPr>
                    <w:spacing w:before="120" w:after="120"/>
                    <w:rPr>
                      <w:b/>
                      <w:bCs/>
                    </w:rPr>
                  </w:pPr>
                </w:p>
              </w:tc>
              <w:tc>
                <w:tcPr>
                  <w:tcW w:w="2209" w:type="dxa"/>
                </w:tcPr>
                <w:p w14:paraId="1EEA861B" w14:textId="77777777" w:rsidR="004C7430" w:rsidRDefault="004C7430" w:rsidP="00C53015">
                  <w:pPr>
                    <w:spacing w:before="120" w:after="120"/>
                    <w:rPr>
                      <w:b/>
                      <w:bCs/>
                    </w:rPr>
                  </w:pPr>
                </w:p>
              </w:tc>
            </w:tr>
          </w:tbl>
          <w:p w14:paraId="536A063D" w14:textId="77777777" w:rsidR="004C7430" w:rsidRDefault="004C7430" w:rsidP="00C53015">
            <w:pPr>
              <w:rPr>
                <w:b/>
                <w:bCs/>
              </w:rPr>
            </w:pPr>
          </w:p>
          <w:p w14:paraId="257E427B" w14:textId="77777777" w:rsidR="004C7430" w:rsidRDefault="004C7430" w:rsidP="00C53015">
            <w:pPr>
              <w:rPr>
                <w:b/>
                <w:bCs/>
              </w:rPr>
            </w:pPr>
            <w:r>
              <w:rPr>
                <w:b/>
                <w:bCs/>
              </w:rPr>
              <w:t>Observations :</w:t>
            </w:r>
          </w:p>
          <w:p w14:paraId="77C926DF" w14:textId="77777777" w:rsidR="004C7430" w:rsidRDefault="004C7430" w:rsidP="00C53015">
            <w:pPr>
              <w:rPr>
                <w:b/>
                <w:bCs/>
              </w:rPr>
            </w:pPr>
          </w:p>
          <w:p w14:paraId="7AE53012" w14:textId="77777777" w:rsidR="004C7430" w:rsidRDefault="004C7430" w:rsidP="00C53015">
            <w:pPr>
              <w:rPr>
                <w:b/>
                <w:bCs/>
              </w:rPr>
            </w:pPr>
          </w:p>
          <w:p w14:paraId="45721481" w14:textId="77777777" w:rsidR="004C7430" w:rsidRDefault="004C7430" w:rsidP="00C53015">
            <w:pPr>
              <w:rPr>
                <w:b/>
                <w:bCs/>
              </w:rPr>
            </w:pPr>
          </w:p>
          <w:p w14:paraId="44897D58" w14:textId="77777777" w:rsidR="004C7430" w:rsidRDefault="004C7430" w:rsidP="00C53015">
            <w:pPr>
              <w:rPr>
                <w:b/>
                <w:bCs/>
              </w:rPr>
            </w:pPr>
          </w:p>
        </w:tc>
      </w:tr>
    </w:tbl>
    <w:p w14:paraId="62C93CAD" w14:textId="77777777" w:rsidR="004C7430" w:rsidRPr="00231A63" w:rsidRDefault="004C7430" w:rsidP="004C7430">
      <w:pPr>
        <w:tabs>
          <w:tab w:val="left" w:pos="1050"/>
        </w:tabs>
        <w:rPr>
          <w:b/>
          <w:bCs/>
          <w:color w:val="006666"/>
          <w:sz w:val="12"/>
          <w:szCs w:val="12"/>
        </w:rPr>
      </w:pPr>
    </w:p>
    <w:p w14:paraId="5D2995E8" w14:textId="77777777" w:rsidR="004C7430" w:rsidRPr="00950AB5" w:rsidRDefault="004C7430" w:rsidP="004C7430">
      <w:pPr>
        <w:tabs>
          <w:tab w:val="left" w:pos="1050"/>
        </w:tabs>
        <w:jc w:val="center"/>
        <w:rPr>
          <w:b/>
          <w:bCs/>
          <w:color w:val="006666"/>
          <w:sz w:val="32"/>
          <w:szCs w:val="32"/>
        </w:rPr>
      </w:pPr>
      <w:r w:rsidRPr="00950AB5">
        <w:rPr>
          <w:b/>
          <w:bCs/>
          <w:noProof/>
          <w:sz w:val="28"/>
          <w:szCs w:val="28"/>
        </w:rPr>
        <w:drawing>
          <wp:anchor distT="0" distB="0" distL="114300" distR="114300" simplePos="0" relativeHeight="251659264" behindDoc="0" locked="0" layoutInCell="1" allowOverlap="1" wp14:anchorId="66E81D90" wp14:editId="71C317B5">
            <wp:simplePos x="0" y="0"/>
            <wp:positionH relativeFrom="column">
              <wp:posOffset>4595495</wp:posOffset>
            </wp:positionH>
            <wp:positionV relativeFrom="paragraph">
              <wp:posOffset>264160</wp:posOffset>
            </wp:positionV>
            <wp:extent cx="1895475" cy="485775"/>
            <wp:effectExtent l="0" t="0" r="9525" b="9525"/>
            <wp:wrapSquare wrapText="bothSides"/>
            <wp:docPr id="417589784" name="Image 1" descr="Une image contenant Police, logo, Graphiqu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89784" name="Image 1" descr="Une image contenant Police, logo, Graphique, Bleu électriqu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1895475" cy="485775"/>
                    </a:xfrm>
                    <a:prstGeom prst="rect">
                      <a:avLst/>
                    </a:prstGeom>
                  </pic:spPr>
                </pic:pic>
              </a:graphicData>
            </a:graphic>
            <wp14:sizeRelH relativeFrom="page">
              <wp14:pctWidth>0</wp14:pctWidth>
            </wp14:sizeRelH>
            <wp14:sizeRelV relativeFrom="page">
              <wp14:pctHeight>0</wp14:pctHeight>
            </wp14:sizeRelV>
          </wp:anchor>
        </w:drawing>
      </w:r>
      <w:r w:rsidRPr="00950AB5">
        <w:rPr>
          <w:b/>
          <w:bCs/>
          <w:noProof/>
          <w:sz w:val="28"/>
          <w:szCs w:val="28"/>
        </w:rPr>
        <w:t>CONTEXTE PROFESSIONNEL</w:t>
      </w:r>
    </w:p>
    <w:p w14:paraId="1F68D60D" w14:textId="77777777" w:rsidR="004C7430" w:rsidRDefault="004C7430" w:rsidP="004C7430">
      <w:pPr>
        <w:tabs>
          <w:tab w:val="left" w:pos="1050"/>
        </w:tabs>
        <w:jc w:val="both"/>
      </w:pPr>
      <w:r w:rsidRPr="00950AB5">
        <w:rPr>
          <w:noProof/>
        </w:rPr>
        <mc:AlternateContent>
          <mc:Choice Requires="wps">
            <w:drawing>
              <wp:anchor distT="0" distB="0" distL="114300" distR="114300" simplePos="0" relativeHeight="251660288" behindDoc="0" locked="0" layoutInCell="1" allowOverlap="1" wp14:anchorId="64715C9C" wp14:editId="6BFAAF33">
                <wp:simplePos x="0" y="0"/>
                <wp:positionH relativeFrom="column">
                  <wp:posOffset>4481195</wp:posOffset>
                </wp:positionH>
                <wp:positionV relativeFrom="paragraph">
                  <wp:posOffset>473075</wp:posOffset>
                </wp:positionV>
                <wp:extent cx="2009775" cy="1257300"/>
                <wp:effectExtent l="0" t="0" r="28575" b="19050"/>
                <wp:wrapSquare wrapText="bothSides"/>
                <wp:docPr id="1771587278" name="Rectangle : coins arrondis 15"/>
                <wp:cNvGraphicFramePr/>
                <a:graphic xmlns:a="http://schemas.openxmlformats.org/drawingml/2006/main">
                  <a:graphicData uri="http://schemas.microsoft.com/office/word/2010/wordprocessingShape">
                    <wps:wsp>
                      <wps:cNvSpPr/>
                      <wps:spPr>
                        <a:xfrm>
                          <a:off x="0" y="0"/>
                          <a:ext cx="2009775" cy="12573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328217D" w14:textId="77777777" w:rsidR="004C7430" w:rsidRPr="00950AB5" w:rsidRDefault="004C7430" w:rsidP="004C7430">
                            <w:pPr>
                              <w:spacing w:after="0" w:line="240" w:lineRule="auto"/>
                              <w:rPr>
                                <w:rFonts w:eastAsia="Times New Roman" w:cs="Arial"/>
                                <w:kern w:val="0"/>
                                <w:sz w:val="28"/>
                                <w:szCs w:val="28"/>
                                <w:lang w:eastAsia="fr-FR"/>
                                <w14:ligatures w14:val="none"/>
                              </w:rPr>
                            </w:pPr>
                            <w:r w:rsidRPr="00950AB5">
                              <w:rPr>
                                <w:rFonts w:eastAsia="Times New Roman" w:cs="Arial"/>
                                <w:kern w:val="0"/>
                                <w:sz w:val="28"/>
                                <w:szCs w:val="28"/>
                                <w:lang w:eastAsia="fr-FR"/>
                                <w14:ligatures w14:val="none"/>
                              </w:rPr>
                              <w:t>E. Leclerc Biarritz</w:t>
                            </w:r>
                          </w:p>
                          <w:p w14:paraId="559979BF" w14:textId="77777777" w:rsidR="004C7430" w:rsidRPr="00950AB5" w:rsidRDefault="004C7430" w:rsidP="004C7430">
                            <w:pPr>
                              <w:spacing w:after="0" w:line="240" w:lineRule="auto"/>
                              <w:rPr>
                                <w:rFonts w:eastAsia="Times New Roman" w:cs="Arial"/>
                                <w:kern w:val="0"/>
                                <w:sz w:val="24"/>
                                <w:szCs w:val="24"/>
                                <w:lang w:eastAsia="fr-FR"/>
                                <w14:ligatures w14:val="none"/>
                              </w:rPr>
                            </w:pPr>
                            <w:r w:rsidRPr="00950AB5">
                              <w:rPr>
                                <w:rFonts w:eastAsia="Times New Roman" w:cs="Arial"/>
                                <w:kern w:val="0"/>
                                <w:sz w:val="24"/>
                                <w:szCs w:val="24"/>
                                <w:lang w:eastAsia="fr-FR"/>
                                <w14:ligatures w14:val="none"/>
                              </w:rPr>
                              <w:t>Rue Des Hirondelles - Zone Commerciale</w:t>
                            </w:r>
                            <w:r w:rsidRPr="00455A4F">
                              <w:rPr>
                                <w:rFonts w:eastAsia="Times New Roman" w:cs="Arial"/>
                                <w:kern w:val="0"/>
                                <w:sz w:val="24"/>
                                <w:szCs w:val="24"/>
                                <w:lang w:eastAsia="fr-FR"/>
                                <w14:ligatures w14:val="none"/>
                              </w:rPr>
                              <w:t xml:space="preserve"> D’Iraty</w:t>
                            </w:r>
                            <w:r w:rsidRPr="00950AB5">
                              <w:rPr>
                                <w:rFonts w:eastAsia="Times New Roman" w:cs="Arial"/>
                                <w:kern w:val="0"/>
                                <w:sz w:val="24"/>
                                <w:szCs w:val="24"/>
                                <w:lang w:eastAsia="fr-FR"/>
                                <w14:ligatures w14:val="none"/>
                              </w:rPr>
                              <w:br/>
                              <w:t>64200 Biarritz</w:t>
                            </w:r>
                          </w:p>
                          <w:p w14:paraId="7BE07D35" w14:textId="77777777" w:rsidR="004C7430" w:rsidRPr="00950AB5" w:rsidRDefault="004C7430" w:rsidP="004C7430">
                            <w:pPr>
                              <w:jc w:val="cente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15C9C" id="Rectangle : coins arrondis 15" o:spid="_x0000_s1026" style="position:absolute;left:0;text-align:left;margin-left:352.85pt;margin-top:37.25pt;width:158.2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" fillcolor="white [3201]" strokecolor="#4472c4 [3204]" strokeweight="1pt">
                <v:stroke joinstyle="miter"/>
                <v:textbox>
                  <w:txbxContent>
                    <w:p w14:paraId="2328217D" w14:textId="77777777" w:rsidR="004C7430" w:rsidRPr="00950AB5" w:rsidRDefault="004C7430" w:rsidP="004C7430">
                      <w:pPr>
                        <w:spacing w:after="0" w:line="240" w:lineRule="auto"/>
                        <w:rPr>
                          <w:rFonts w:eastAsia="Times New Roman" w:cs="Arial"/>
                          <w:kern w:val="0"/>
                          <w:sz w:val="28"/>
                          <w:szCs w:val="28"/>
                          <w:lang w:eastAsia="fr-FR"/>
                          <w14:ligatures w14:val="none"/>
                        </w:rPr>
                      </w:pPr>
                      <w:r w:rsidRPr="00950AB5">
                        <w:rPr>
                          <w:rFonts w:eastAsia="Times New Roman" w:cs="Arial"/>
                          <w:kern w:val="0"/>
                          <w:sz w:val="28"/>
                          <w:szCs w:val="28"/>
                          <w:lang w:eastAsia="fr-FR"/>
                          <w14:ligatures w14:val="none"/>
                        </w:rPr>
                        <w:t>E. Leclerc Biarritz</w:t>
                      </w:r>
                    </w:p>
                    <w:p w14:paraId="559979BF" w14:textId="77777777" w:rsidR="004C7430" w:rsidRPr="00950AB5" w:rsidRDefault="004C7430" w:rsidP="004C7430">
                      <w:pPr>
                        <w:spacing w:after="0" w:line="240" w:lineRule="auto"/>
                        <w:rPr>
                          <w:rFonts w:eastAsia="Times New Roman" w:cs="Arial"/>
                          <w:kern w:val="0"/>
                          <w:sz w:val="24"/>
                          <w:szCs w:val="24"/>
                          <w:lang w:eastAsia="fr-FR"/>
                          <w14:ligatures w14:val="none"/>
                        </w:rPr>
                      </w:pPr>
                      <w:r w:rsidRPr="00950AB5">
                        <w:rPr>
                          <w:rFonts w:eastAsia="Times New Roman" w:cs="Arial"/>
                          <w:kern w:val="0"/>
                          <w:sz w:val="24"/>
                          <w:szCs w:val="24"/>
                          <w:lang w:eastAsia="fr-FR"/>
                          <w14:ligatures w14:val="none"/>
                        </w:rPr>
                        <w:t>Rue Des Hirondelles - Zone Commerciale</w:t>
                      </w:r>
                      <w:r w:rsidRPr="00455A4F">
                        <w:rPr>
                          <w:rFonts w:eastAsia="Times New Roman" w:cs="Arial"/>
                          <w:kern w:val="0"/>
                          <w:sz w:val="24"/>
                          <w:szCs w:val="24"/>
                          <w:lang w:eastAsia="fr-FR"/>
                          <w14:ligatures w14:val="none"/>
                        </w:rPr>
                        <w:t xml:space="preserve"> D’Iraty</w:t>
                      </w:r>
                      <w:r w:rsidRPr="00950AB5">
                        <w:rPr>
                          <w:rFonts w:eastAsia="Times New Roman" w:cs="Arial"/>
                          <w:kern w:val="0"/>
                          <w:sz w:val="24"/>
                          <w:szCs w:val="24"/>
                          <w:lang w:eastAsia="fr-FR"/>
                          <w14:ligatures w14:val="none"/>
                        </w:rPr>
                        <w:br/>
                        <w:t>64200 Biarritz</w:t>
                      </w:r>
                    </w:p>
                    <w:p w14:paraId="7BE07D35" w14:textId="77777777" w:rsidR="004C7430" w:rsidRPr="00950AB5" w:rsidRDefault="004C7430" w:rsidP="004C7430">
                      <w:pPr>
                        <w:jc w:val="center"/>
                        <w:rPr>
                          <w:rFonts w:cs="Arial"/>
                          <w:sz w:val="24"/>
                          <w:szCs w:val="24"/>
                        </w:rPr>
                      </w:pPr>
                    </w:p>
                  </w:txbxContent>
                </v:textbox>
                <w10:wrap type="square"/>
              </v:roundrect>
            </w:pict>
          </mc:Fallback>
        </mc:AlternateContent>
      </w:r>
      <w:r w:rsidRPr="00950AB5">
        <w:t xml:space="preserve">Vous effectuez votre première période de formation en milieu professionnel au sein du </w:t>
      </w:r>
      <w:r>
        <w:t xml:space="preserve">groupe de la grande distribution </w:t>
      </w:r>
      <w:r w:rsidRPr="00C60357">
        <w:rPr>
          <w:b/>
          <w:bCs/>
        </w:rPr>
        <w:t>E. LECLERC</w:t>
      </w:r>
      <w:r w:rsidRPr="00950AB5">
        <w:t xml:space="preserve"> à Biarritz. Vous allez être affecté(e) </w:t>
      </w:r>
      <w:r>
        <w:t xml:space="preserve">dans un premier temps au sein du supermarché </w:t>
      </w:r>
      <w:r w:rsidRPr="00231A63">
        <w:rPr>
          <w:b/>
          <w:bCs/>
        </w:rPr>
        <w:t>DRIVE</w:t>
      </w:r>
      <w:r>
        <w:t xml:space="preserve"> durant deux semaines. Pour les semaines suivantes vous serez affecté(e) au sein de </w:t>
      </w:r>
      <w:r w:rsidRPr="00231A63">
        <w:rPr>
          <w:b/>
          <w:bCs/>
        </w:rPr>
        <w:t>l’hypermarché</w:t>
      </w:r>
      <w:r>
        <w:t>.</w:t>
      </w:r>
    </w:p>
    <w:p w14:paraId="13E8725D" w14:textId="77777777" w:rsidR="004C7430" w:rsidRDefault="004C7430" w:rsidP="004C7430">
      <w:pPr>
        <w:tabs>
          <w:tab w:val="left" w:pos="1050"/>
        </w:tabs>
        <w:jc w:val="both"/>
      </w:pPr>
      <w:r>
        <w:t>Votre responsable souhaite vous présenter certaines caractéristiques de ces deux supermarchés. Il vous confie une documentation à lire (</w:t>
      </w:r>
      <w:r w:rsidRPr="004D2AF3">
        <w:rPr>
          <w:b/>
          <w:bCs/>
          <w:color w:val="FF0000"/>
        </w:rPr>
        <w:t>DOCUMENTS 1 à 3</w:t>
      </w:r>
      <w:r>
        <w:t>) et souhaite tester vos connaissances économiques.</w:t>
      </w:r>
    </w:p>
    <w:p w14:paraId="577811C1" w14:textId="77777777" w:rsidR="004C7430" w:rsidRDefault="004C7430" w:rsidP="004C7430">
      <w:pPr>
        <w:tabs>
          <w:tab w:val="left" w:pos="1050"/>
        </w:tabs>
        <w:jc w:val="both"/>
      </w:pPr>
      <w:r>
        <w:t>Votre travail :</w:t>
      </w:r>
    </w:p>
    <w:p w14:paraId="344E0D41" w14:textId="77777777" w:rsidR="004C7430" w:rsidRDefault="004C7430" w:rsidP="004C7430">
      <w:pPr>
        <w:pStyle w:val="Paragraphedeliste"/>
        <w:numPr>
          <w:ilvl w:val="0"/>
          <w:numId w:val="1"/>
        </w:numPr>
        <w:tabs>
          <w:tab w:val="left" w:pos="1050"/>
        </w:tabs>
        <w:jc w:val="both"/>
      </w:pPr>
      <w:r>
        <w:t>Analysez l’ensemble des documents et répondez aux questions de votre responsable.</w:t>
      </w:r>
    </w:p>
    <w:p w14:paraId="315F3EEC" w14:textId="77777777" w:rsidR="004C7430" w:rsidRPr="007B1DD4" w:rsidRDefault="004C7430" w:rsidP="004C7430">
      <w:pPr>
        <w:tabs>
          <w:tab w:val="left" w:pos="1050"/>
        </w:tabs>
        <w:jc w:val="both"/>
        <w:rPr>
          <w:b/>
          <w:bCs/>
          <w:color w:val="FF0000"/>
        </w:rPr>
      </w:pPr>
      <w:r>
        <w:rPr>
          <w:b/>
          <w:bCs/>
          <w:color w:val="FF0000"/>
        </w:rPr>
        <w:t xml:space="preserve">Questions sur le </w:t>
      </w:r>
      <w:r w:rsidRPr="007B1DD4">
        <w:rPr>
          <w:b/>
          <w:bCs/>
          <w:color w:val="FF0000"/>
        </w:rPr>
        <w:t>DOCUMENT 1</w:t>
      </w:r>
    </w:p>
    <w:p w14:paraId="2DFDA213" w14:textId="77777777" w:rsidR="004C7430" w:rsidRDefault="004C7430" w:rsidP="004C7430">
      <w:pPr>
        <w:pStyle w:val="Paragraphedeliste"/>
        <w:numPr>
          <w:ilvl w:val="0"/>
          <w:numId w:val="2"/>
        </w:numPr>
        <w:tabs>
          <w:tab w:val="left" w:pos="1050"/>
        </w:tabs>
        <w:jc w:val="both"/>
      </w:pPr>
      <w:r>
        <w:t>Définissez si les biens présentés dans le catalogue correspondent à des besoins primaires ou secondaires.</w:t>
      </w:r>
    </w:p>
    <w:tbl>
      <w:tblPr>
        <w:tblStyle w:val="Grilledutableau"/>
        <w:tblW w:w="0" w:type="auto"/>
        <w:jc w:val="center"/>
        <w:tblLook w:val="04A0" w:firstRow="1" w:lastRow="0" w:firstColumn="1" w:lastColumn="0" w:noHBand="0" w:noVBand="1"/>
      </w:tblPr>
      <w:tblGrid>
        <w:gridCol w:w="2378"/>
        <w:gridCol w:w="2289"/>
        <w:gridCol w:w="2391"/>
      </w:tblGrid>
      <w:tr w:rsidR="004C7430" w14:paraId="0713381C" w14:textId="77777777" w:rsidTr="00C53015">
        <w:trPr>
          <w:jc w:val="center"/>
        </w:trPr>
        <w:tc>
          <w:tcPr>
            <w:tcW w:w="2378" w:type="dxa"/>
            <w:shd w:val="clear" w:color="auto" w:fill="D9D9D9" w:themeFill="background1" w:themeFillShade="D9"/>
          </w:tcPr>
          <w:p w14:paraId="763F9189" w14:textId="77777777" w:rsidR="004C7430" w:rsidRPr="00231A63" w:rsidRDefault="004C7430" w:rsidP="00C53015">
            <w:pPr>
              <w:tabs>
                <w:tab w:val="left" w:pos="1050"/>
              </w:tabs>
              <w:jc w:val="center"/>
              <w:rPr>
                <w:b/>
                <w:bCs/>
                <w:color w:val="006666"/>
              </w:rPr>
            </w:pPr>
            <w:r w:rsidRPr="00231A63">
              <w:rPr>
                <w:b/>
                <w:bCs/>
                <w:color w:val="006666"/>
              </w:rPr>
              <w:t>Biens du catalogue</w:t>
            </w:r>
          </w:p>
        </w:tc>
        <w:tc>
          <w:tcPr>
            <w:tcW w:w="2289" w:type="dxa"/>
            <w:shd w:val="clear" w:color="auto" w:fill="D9D9D9" w:themeFill="background1" w:themeFillShade="D9"/>
          </w:tcPr>
          <w:p w14:paraId="7FBF1E6A" w14:textId="77777777" w:rsidR="004C7430" w:rsidRPr="00231A63" w:rsidRDefault="004C7430" w:rsidP="00C53015">
            <w:pPr>
              <w:tabs>
                <w:tab w:val="left" w:pos="1050"/>
              </w:tabs>
              <w:jc w:val="center"/>
              <w:rPr>
                <w:b/>
                <w:bCs/>
                <w:color w:val="006666"/>
              </w:rPr>
            </w:pPr>
            <w:r w:rsidRPr="00231A63">
              <w:rPr>
                <w:b/>
                <w:bCs/>
                <w:color w:val="006666"/>
              </w:rPr>
              <w:t>Besoin primaire</w:t>
            </w:r>
          </w:p>
        </w:tc>
        <w:tc>
          <w:tcPr>
            <w:tcW w:w="2391" w:type="dxa"/>
            <w:shd w:val="clear" w:color="auto" w:fill="D9D9D9" w:themeFill="background1" w:themeFillShade="D9"/>
          </w:tcPr>
          <w:p w14:paraId="61FECD34" w14:textId="77777777" w:rsidR="004C7430" w:rsidRPr="00231A63" w:rsidRDefault="004C7430" w:rsidP="00C53015">
            <w:pPr>
              <w:tabs>
                <w:tab w:val="left" w:pos="1050"/>
              </w:tabs>
              <w:jc w:val="center"/>
              <w:rPr>
                <w:b/>
                <w:bCs/>
                <w:color w:val="006666"/>
              </w:rPr>
            </w:pPr>
            <w:r w:rsidRPr="00231A63">
              <w:rPr>
                <w:b/>
                <w:bCs/>
                <w:color w:val="006666"/>
              </w:rPr>
              <w:t>Besoin secondaire</w:t>
            </w:r>
          </w:p>
        </w:tc>
      </w:tr>
      <w:tr w:rsidR="004C7430" w14:paraId="51EDF340" w14:textId="77777777" w:rsidTr="00C53015">
        <w:trPr>
          <w:jc w:val="center"/>
        </w:trPr>
        <w:tc>
          <w:tcPr>
            <w:tcW w:w="2378" w:type="dxa"/>
          </w:tcPr>
          <w:p w14:paraId="075C3316" w14:textId="77777777" w:rsidR="004C7430" w:rsidRDefault="004C7430" w:rsidP="00C53015">
            <w:pPr>
              <w:tabs>
                <w:tab w:val="left" w:pos="1050"/>
              </w:tabs>
              <w:jc w:val="both"/>
            </w:pPr>
            <w:r>
              <w:t>Poisson surgelé</w:t>
            </w:r>
          </w:p>
        </w:tc>
        <w:tc>
          <w:tcPr>
            <w:tcW w:w="2289" w:type="dxa"/>
          </w:tcPr>
          <w:p w14:paraId="77208D35" w14:textId="60375A3B" w:rsidR="004C7430" w:rsidRPr="002E5F78" w:rsidRDefault="004C7430" w:rsidP="002E5F78">
            <w:pPr>
              <w:tabs>
                <w:tab w:val="left" w:pos="1050"/>
              </w:tabs>
              <w:jc w:val="center"/>
              <w:rPr>
                <w:b/>
                <w:bCs/>
                <w:color w:val="FF0000"/>
              </w:rPr>
            </w:pPr>
          </w:p>
        </w:tc>
        <w:tc>
          <w:tcPr>
            <w:tcW w:w="2391" w:type="dxa"/>
          </w:tcPr>
          <w:p w14:paraId="36D62FA1" w14:textId="77777777" w:rsidR="004C7430" w:rsidRPr="002E5F78" w:rsidRDefault="004C7430" w:rsidP="002E5F78">
            <w:pPr>
              <w:tabs>
                <w:tab w:val="left" w:pos="1050"/>
              </w:tabs>
              <w:jc w:val="center"/>
              <w:rPr>
                <w:b/>
                <w:bCs/>
                <w:color w:val="FF0000"/>
              </w:rPr>
            </w:pPr>
          </w:p>
        </w:tc>
      </w:tr>
      <w:tr w:rsidR="004C7430" w14:paraId="7CE537DD" w14:textId="77777777" w:rsidTr="00C53015">
        <w:trPr>
          <w:jc w:val="center"/>
        </w:trPr>
        <w:tc>
          <w:tcPr>
            <w:tcW w:w="2378" w:type="dxa"/>
          </w:tcPr>
          <w:p w14:paraId="3099CE32" w14:textId="77777777" w:rsidR="004C7430" w:rsidRDefault="004C7430" w:rsidP="00C53015">
            <w:pPr>
              <w:tabs>
                <w:tab w:val="left" w:pos="1050"/>
              </w:tabs>
              <w:jc w:val="both"/>
            </w:pPr>
            <w:r>
              <w:t>Biscuits</w:t>
            </w:r>
          </w:p>
        </w:tc>
        <w:tc>
          <w:tcPr>
            <w:tcW w:w="2289" w:type="dxa"/>
          </w:tcPr>
          <w:p w14:paraId="178815E1" w14:textId="2277FACB" w:rsidR="004C7430" w:rsidRPr="002E5F78" w:rsidRDefault="004C7430" w:rsidP="002E5F78">
            <w:pPr>
              <w:tabs>
                <w:tab w:val="left" w:pos="1050"/>
              </w:tabs>
              <w:jc w:val="center"/>
              <w:rPr>
                <w:b/>
                <w:bCs/>
                <w:color w:val="FF0000"/>
              </w:rPr>
            </w:pPr>
          </w:p>
        </w:tc>
        <w:tc>
          <w:tcPr>
            <w:tcW w:w="2391" w:type="dxa"/>
          </w:tcPr>
          <w:p w14:paraId="5ABC17AD" w14:textId="77777777" w:rsidR="004C7430" w:rsidRPr="002E5F78" w:rsidRDefault="004C7430" w:rsidP="002E5F78">
            <w:pPr>
              <w:tabs>
                <w:tab w:val="left" w:pos="1050"/>
              </w:tabs>
              <w:jc w:val="center"/>
              <w:rPr>
                <w:b/>
                <w:bCs/>
                <w:color w:val="FF0000"/>
              </w:rPr>
            </w:pPr>
          </w:p>
        </w:tc>
      </w:tr>
      <w:tr w:rsidR="004C7430" w14:paraId="5C7883E4" w14:textId="77777777" w:rsidTr="00C53015">
        <w:trPr>
          <w:jc w:val="center"/>
        </w:trPr>
        <w:tc>
          <w:tcPr>
            <w:tcW w:w="2378" w:type="dxa"/>
          </w:tcPr>
          <w:p w14:paraId="009D0855" w14:textId="77777777" w:rsidR="004C7430" w:rsidRDefault="004C7430" w:rsidP="00C53015">
            <w:pPr>
              <w:tabs>
                <w:tab w:val="left" w:pos="1050"/>
              </w:tabs>
              <w:jc w:val="both"/>
            </w:pPr>
            <w:r>
              <w:t>Store enrouleur</w:t>
            </w:r>
          </w:p>
        </w:tc>
        <w:tc>
          <w:tcPr>
            <w:tcW w:w="2289" w:type="dxa"/>
          </w:tcPr>
          <w:p w14:paraId="23555FD9" w14:textId="77777777" w:rsidR="004C7430" w:rsidRPr="002E5F78" w:rsidRDefault="004C7430" w:rsidP="002E5F78">
            <w:pPr>
              <w:tabs>
                <w:tab w:val="left" w:pos="1050"/>
              </w:tabs>
              <w:jc w:val="center"/>
              <w:rPr>
                <w:b/>
                <w:bCs/>
                <w:color w:val="FF0000"/>
              </w:rPr>
            </w:pPr>
          </w:p>
        </w:tc>
        <w:tc>
          <w:tcPr>
            <w:tcW w:w="2391" w:type="dxa"/>
          </w:tcPr>
          <w:p w14:paraId="1D4ADFCD" w14:textId="6FDD0C45" w:rsidR="004C7430" w:rsidRPr="002E5F78" w:rsidRDefault="004C7430" w:rsidP="002E5F78">
            <w:pPr>
              <w:tabs>
                <w:tab w:val="left" w:pos="1050"/>
              </w:tabs>
              <w:jc w:val="center"/>
              <w:rPr>
                <w:b/>
                <w:bCs/>
                <w:color w:val="FF0000"/>
              </w:rPr>
            </w:pPr>
          </w:p>
        </w:tc>
      </w:tr>
      <w:tr w:rsidR="004C7430" w14:paraId="38A296C6" w14:textId="77777777" w:rsidTr="00C53015">
        <w:trPr>
          <w:jc w:val="center"/>
        </w:trPr>
        <w:tc>
          <w:tcPr>
            <w:tcW w:w="2378" w:type="dxa"/>
          </w:tcPr>
          <w:p w14:paraId="16689DCE" w14:textId="77777777" w:rsidR="004C7430" w:rsidRDefault="004C7430" w:rsidP="00C53015">
            <w:pPr>
              <w:tabs>
                <w:tab w:val="left" w:pos="1050"/>
              </w:tabs>
              <w:jc w:val="both"/>
            </w:pPr>
            <w:r>
              <w:t>Téléphone portable</w:t>
            </w:r>
          </w:p>
        </w:tc>
        <w:tc>
          <w:tcPr>
            <w:tcW w:w="2289" w:type="dxa"/>
          </w:tcPr>
          <w:p w14:paraId="467AAD12" w14:textId="77777777" w:rsidR="004C7430" w:rsidRPr="002E5F78" w:rsidRDefault="004C7430" w:rsidP="002E5F78">
            <w:pPr>
              <w:tabs>
                <w:tab w:val="left" w:pos="1050"/>
              </w:tabs>
              <w:jc w:val="center"/>
              <w:rPr>
                <w:b/>
                <w:bCs/>
                <w:color w:val="FF0000"/>
              </w:rPr>
            </w:pPr>
          </w:p>
        </w:tc>
        <w:tc>
          <w:tcPr>
            <w:tcW w:w="2391" w:type="dxa"/>
          </w:tcPr>
          <w:p w14:paraId="6B4E5F15" w14:textId="0E2C9AB2" w:rsidR="004C7430" w:rsidRPr="002E5F78" w:rsidRDefault="004C7430" w:rsidP="002E5F78">
            <w:pPr>
              <w:tabs>
                <w:tab w:val="left" w:pos="1050"/>
              </w:tabs>
              <w:jc w:val="center"/>
              <w:rPr>
                <w:b/>
                <w:bCs/>
                <w:color w:val="FF0000"/>
              </w:rPr>
            </w:pPr>
          </w:p>
        </w:tc>
      </w:tr>
    </w:tbl>
    <w:p w14:paraId="507F045E" w14:textId="77777777" w:rsidR="004C7430" w:rsidRDefault="004C7430" w:rsidP="004C7430">
      <w:pPr>
        <w:pStyle w:val="Paragraphedeliste"/>
        <w:numPr>
          <w:ilvl w:val="0"/>
          <w:numId w:val="2"/>
        </w:numPr>
        <w:tabs>
          <w:tab w:val="left" w:pos="1050"/>
        </w:tabs>
        <w:jc w:val="both"/>
      </w:pPr>
      <w:r>
        <w:lastRenderedPageBreak/>
        <w:t>Quel élément permet de distinguer un besoin primaire d’un besoin secondaire ?</w:t>
      </w:r>
    </w:p>
    <w:p w14:paraId="3CA65B0C" w14:textId="77777777" w:rsidR="00C60357" w:rsidRDefault="00C60357" w:rsidP="004C7430">
      <w:pPr>
        <w:tabs>
          <w:tab w:val="left" w:pos="1050"/>
        </w:tabs>
        <w:jc w:val="both"/>
        <w:rPr>
          <w:b/>
          <w:bCs/>
          <w:color w:val="FF0000"/>
        </w:rPr>
      </w:pPr>
    </w:p>
    <w:p w14:paraId="6A8542AC" w14:textId="54FFBD97" w:rsidR="004C7430" w:rsidRPr="007B1DD4" w:rsidRDefault="004C7430" w:rsidP="004C7430">
      <w:pPr>
        <w:tabs>
          <w:tab w:val="left" w:pos="1050"/>
        </w:tabs>
        <w:jc w:val="both"/>
        <w:rPr>
          <w:b/>
          <w:bCs/>
          <w:color w:val="FF0000"/>
        </w:rPr>
      </w:pPr>
      <w:r>
        <w:rPr>
          <w:b/>
          <w:bCs/>
          <w:color w:val="FF0000"/>
        </w:rPr>
        <w:t xml:space="preserve">Questions sur le </w:t>
      </w:r>
      <w:r w:rsidRPr="007B1DD4">
        <w:rPr>
          <w:b/>
          <w:bCs/>
          <w:color w:val="FF0000"/>
        </w:rPr>
        <w:t xml:space="preserve">DOCUMENT </w:t>
      </w:r>
      <w:r>
        <w:rPr>
          <w:b/>
          <w:bCs/>
          <w:color w:val="FF0000"/>
        </w:rPr>
        <w:t>2</w:t>
      </w:r>
    </w:p>
    <w:p w14:paraId="155BB813" w14:textId="77777777" w:rsidR="004C7430" w:rsidRDefault="004C7430" w:rsidP="004C7430">
      <w:pPr>
        <w:pStyle w:val="Paragraphedeliste"/>
        <w:numPr>
          <w:ilvl w:val="0"/>
          <w:numId w:val="2"/>
        </w:numPr>
        <w:tabs>
          <w:tab w:val="left" w:pos="1050"/>
        </w:tabs>
        <w:jc w:val="both"/>
      </w:pPr>
      <w:r>
        <w:t>Retrouvez dans le texte deux avantages procurés aux clients par le DRIVE E. Leclerc.</w:t>
      </w:r>
    </w:p>
    <w:p w14:paraId="6F52A35D" w14:textId="77777777" w:rsidR="00C60357" w:rsidRDefault="00C60357" w:rsidP="00C60357">
      <w:pPr>
        <w:tabs>
          <w:tab w:val="left" w:pos="1050"/>
        </w:tabs>
        <w:jc w:val="both"/>
      </w:pPr>
    </w:p>
    <w:p w14:paraId="7824E6E2" w14:textId="77777777" w:rsidR="00C60357" w:rsidRDefault="00C60357" w:rsidP="00C60357">
      <w:pPr>
        <w:tabs>
          <w:tab w:val="left" w:pos="1050"/>
        </w:tabs>
        <w:jc w:val="both"/>
      </w:pPr>
    </w:p>
    <w:p w14:paraId="054977E0" w14:textId="77777777" w:rsidR="004C7430" w:rsidRDefault="004C7430" w:rsidP="004C7430">
      <w:pPr>
        <w:pStyle w:val="Paragraphedeliste"/>
        <w:numPr>
          <w:ilvl w:val="0"/>
          <w:numId w:val="2"/>
        </w:numPr>
        <w:tabs>
          <w:tab w:val="left" w:pos="1050"/>
        </w:tabs>
        <w:jc w:val="both"/>
      </w:pPr>
      <w:r>
        <w:t>Le Drive E. LECLERC est-il un service marchand ou non-marchand. Justifiez votre réponse.</w:t>
      </w:r>
    </w:p>
    <w:p w14:paraId="17878D1E" w14:textId="77777777" w:rsidR="00C60357" w:rsidRDefault="00C60357" w:rsidP="004C7430">
      <w:pPr>
        <w:tabs>
          <w:tab w:val="left" w:pos="1050"/>
        </w:tabs>
        <w:jc w:val="both"/>
      </w:pPr>
    </w:p>
    <w:p w14:paraId="69804482" w14:textId="77777777" w:rsidR="004C7430" w:rsidRPr="004D2AF3" w:rsidRDefault="004C7430" w:rsidP="004C7430">
      <w:pPr>
        <w:tabs>
          <w:tab w:val="left" w:pos="1050"/>
        </w:tabs>
        <w:jc w:val="both"/>
        <w:rPr>
          <w:b/>
          <w:bCs/>
          <w:color w:val="FF0000"/>
        </w:rPr>
      </w:pPr>
      <w:r w:rsidRPr="004D2AF3">
        <w:rPr>
          <w:b/>
          <w:bCs/>
          <w:color w:val="FF0000"/>
        </w:rPr>
        <w:t>Question sur le DOCUMENT 3</w:t>
      </w:r>
    </w:p>
    <w:p w14:paraId="78D12769" w14:textId="77777777" w:rsidR="004C7430" w:rsidRPr="004D2AF3" w:rsidRDefault="004C7430" w:rsidP="004C7430">
      <w:pPr>
        <w:pStyle w:val="Paragraphedeliste"/>
        <w:numPr>
          <w:ilvl w:val="0"/>
          <w:numId w:val="2"/>
        </w:numPr>
        <w:tabs>
          <w:tab w:val="left" w:pos="1050"/>
        </w:tabs>
        <w:jc w:val="both"/>
      </w:pPr>
      <w:r>
        <w:t>À</w:t>
      </w:r>
      <w:r w:rsidRPr="004D2AF3">
        <w:t xml:space="preserve"> partir de vos connaissances et du document</w:t>
      </w:r>
      <w:r>
        <w:t xml:space="preserve"> 3</w:t>
      </w:r>
      <w:r w:rsidRPr="004D2AF3">
        <w:t xml:space="preserve"> complétez le tableau suivant :</w:t>
      </w:r>
    </w:p>
    <w:tbl>
      <w:tblPr>
        <w:tblStyle w:val="Grilledutableau"/>
        <w:tblW w:w="0" w:type="auto"/>
        <w:tblLook w:val="04A0" w:firstRow="1" w:lastRow="0" w:firstColumn="1" w:lastColumn="0" w:noHBand="0" w:noVBand="1"/>
      </w:tblPr>
      <w:tblGrid>
        <w:gridCol w:w="3020"/>
        <w:gridCol w:w="3020"/>
        <w:gridCol w:w="3020"/>
      </w:tblGrid>
      <w:tr w:rsidR="004C7430" w14:paraId="6DC8470C" w14:textId="77777777" w:rsidTr="00C53015">
        <w:tc>
          <w:tcPr>
            <w:tcW w:w="3020" w:type="dxa"/>
            <w:shd w:val="clear" w:color="auto" w:fill="D9D9D9" w:themeFill="background1" w:themeFillShade="D9"/>
          </w:tcPr>
          <w:p w14:paraId="0AE1E57A" w14:textId="77777777" w:rsidR="004C7430" w:rsidRPr="007B1DD4" w:rsidRDefault="004C7430" w:rsidP="00C53015">
            <w:pPr>
              <w:tabs>
                <w:tab w:val="left" w:pos="1050"/>
              </w:tabs>
              <w:spacing w:before="120" w:after="120"/>
              <w:jc w:val="center"/>
              <w:rPr>
                <w:b/>
                <w:bCs/>
                <w:color w:val="006666"/>
              </w:rPr>
            </w:pPr>
            <w:r w:rsidRPr="007B1DD4">
              <w:rPr>
                <w:b/>
                <w:bCs/>
                <w:color w:val="006666"/>
              </w:rPr>
              <w:t>Service</w:t>
            </w:r>
            <w:r>
              <w:rPr>
                <w:b/>
                <w:bCs/>
                <w:color w:val="006666"/>
              </w:rPr>
              <w:t>s</w:t>
            </w:r>
          </w:p>
        </w:tc>
        <w:tc>
          <w:tcPr>
            <w:tcW w:w="3020" w:type="dxa"/>
            <w:shd w:val="clear" w:color="auto" w:fill="D9D9D9" w:themeFill="background1" w:themeFillShade="D9"/>
          </w:tcPr>
          <w:p w14:paraId="172D3664" w14:textId="77777777" w:rsidR="004C7430" w:rsidRPr="007B1DD4" w:rsidRDefault="004C7430" w:rsidP="00C53015">
            <w:pPr>
              <w:tabs>
                <w:tab w:val="left" w:pos="1050"/>
              </w:tabs>
              <w:spacing w:before="120" w:after="120"/>
              <w:jc w:val="center"/>
              <w:rPr>
                <w:b/>
                <w:bCs/>
                <w:color w:val="006666"/>
              </w:rPr>
            </w:pPr>
            <w:r w:rsidRPr="007B1DD4">
              <w:rPr>
                <w:b/>
                <w:bCs/>
                <w:color w:val="006666"/>
              </w:rPr>
              <w:t>Marchand</w:t>
            </w:r>
          </w:p>
        </w:tc>
        <w:tc>
          <w:tcPr>
            <w:tcW w:w="3020" w:type="dxa"/>
            <w:shd w:val="clear" w:color="auto" w:fill="D9D9D9" w:themeFill="background1" w:themeFillShade="D9"/>
          </w:tcPr>
          <w:p w14:paraId="3C8C4F3A" w14:textId="77777777" w:rsidR="004C7430" w:rsidRPr="007B1DD4" w:rsidRDefault="004C7430" w:rsidP="00C53015">
            <w:pPr>
              <w:tabs>
                <w:tab w:val="left" w:pos="1050"/>
              </w:tabs>
              <w:spacing w:before="120" w:after="120"/>
              <w:jc w:val="center"/>
              <w:rPr>
                <w:b/>
                <w:bCs/>
                <w:color w:val="006666"/>
              </w:rPr>
            </w:pPr>
            <w:r w:rsidRPr="007B1DD4">
              <w:rPr>
                <w:b/>
                <w:bCs/>
                <w:color w:val="006666"/>
              </w:rPr>
              <w:t>Non-marchand</w:t>
            </w:r>
          </w:p>
        </w:tc>
      </w:tr>
      <w:tr w:rsidR="004C7430" w:rsidRPr="007B1DD4" w14:paraId="03FE3BF1" w14:textId="77777777" w:rsidTr="00C53015">
        <w:tc>
          <w:tcPr>
            <w:tcW w:w="3020" w:type="dxa"/>
          </w:tcPr>
          <w:p w14:paraId="375A958A" w14:textId="77777777" w:rsidR="004C7430" w:rsidRPr="007B1DD4" w:rsidRDefault="004C7430" w:rsidP="00C53015">
            <w:pPr>
              <w:tabs>
                <w:tab w:val="left" w:pos="1050"/>
              </w:tabs>
              <w:spacing w:before="120" w:after="120"/>
              <w:jc w:val="both"/>
            </w:pPr>
            <w:r w:rsidRPr="007B1DD4">
              <w:t>Station de lavage</w:t>
            </w:r>
          </w:p>
        </w:tc>
        <w:tc>
          <w:tcPr>
            <w:tcW w:w="3020" w:type="dxa"/>
          </w:tcPr>
          <w:p w14:paraId="2927A47A" w14:textId="468D72C8" w:rsidR="004C7430" w:rsidRPr="002E5F78" w:rsidRDefault="004C7430" w:rsidP="002E5F78">
            <w:pPr>
              <w:tabs>
                <w:tab w:val="left" w:pos="1050"/>
              </w:tabs>
              <w:spacing w:before="120" w:after="120"/>
              <w:jc w:val="center"/>
              <w:rPr>
                <w:b/>
                <w:bCs/>
              </w:rPr>
            </w:pPr>
          </w:p>
        </w:tc>
        <w:tc>
          <w:tcPr>
            <w:tcW w:w="3020" w:type="dxa"/>
          </w:tcPr>
          <w:p w14:paraId="70DDB1E3" w14:textId="77777777" w:rsidR="004C7430" w:rsidRPr="007B1DD4" w:rsidRDefault="004C7430" w:rsidP="002E5F78">
            <w:pPr>
              <w:tabs>
                <w:tab w:val="left" w:pos="1050"/>
              </w:tabs>
              <w:spacing w:before="120" w:after="120"/>
              <w:jc w:val="center"/>
            </w:pPr>
          </w:p>
        </w:tc>
      </w:tr>
      <w:tr w:rsidR="004C7430" w:rsidRPr="007B1DD4" w14:paraId="49C91F7F" w14:textId="77777777" w:rsidTr="00C53015">
        <w:tc>
          <w:tcPr>
            <w:tcW w:w="3020" w:type="dxa"/>
          </w:tcPr>
          <w:p w14:paraId="4B4E445F" w14:textId="77777777" w:rsidR="004C7430" w:rsidRPr="007B1DD4" w:rsidRDefault="004C7430" w:rsidP="00C53015">
            <w:pPr>
              <w:tabs>
                <w:tab w:val="left" w:pos="1050"/>
              </w:tabs>
              <w:spacing w:before="120" w:after="120"/>
              <w:jc w:val="both"/>
            </w:pPr>
            <w:r w:rsidRPr="007B1DD4">
              <w:t>Bornes photos numériques</w:t>
            </w:r>
          </w:p>
        </w:tc>
        <w:tc>
          <w:tcPr>
            <w:tcW w:w="3020" w:type="dxa"/>
          </w:tcPr>
          <w:p w14:paraId="14A1D6B8" w14:textId="3B794B55" w:rsidR="004C7430" w:rsidRPr="007B1DD4" w:rsidRDefault="004C7430" w:rsidP="002E5F78">
            <w:pPr>
              <w:tabs>
                <w:tab w:val="left" w:pos="1050"/>
              </w:tabs>
              <w:spacing w:before="120" w:after="120"/>
              <w:jc w:val="center"/>
            </w:pPr>
          </w:p>
        </w:tc>
        <w:tc>
          <w:tcPr>
            <w:tcW w:w="3020" w:type="dxa"/>
          </w:tcPr>
          <w:p w14:paraId="1FB6FB08" w14:textId="77777777" w:rsidR="004C7430" w:rsidRPr="007B1DD4" w:rsidRDefault="004C7430" w:rsidP="002E5F78">
            <w:pPr>
              <w:tabs>
                <w:tab w:val="left" w:pos="1050"/>
              </w:tabs>
              <w:spacing w:before="120" w:after="120"/>
              <w:jc w:val="center"/>
            </w:pPr>
          </w:p>
        </w:tc>
      </w:tr>
      <w:tr w:rsidR="004C7430" w:rsidRPr="007B1DD4" w14:paraId="512AC485" w14:textId="77777777" w:rsidTr="00C53015">
        <w:tc>
          <w:tcPr>
            <w:tcW w:w="3020" w:type="dxa"/>
          </w:tcPr>
          <w:p w14:paraId="43CA30D1" w14:textId="77777777" w:rsidR="004C7430" w:rsidRPr="007B1DD4" w:rsidRDefault="004C7430" w:rsidP="00C53015">
            <w:pPr>
              <w:tabs>
                <w:tab w:val="left" w:pos="1050"/>
              </w:tabs>
              <w:spacing w:before="120" w:after="120"/>
              <w:jc w:val="both"/>
            </w:pPr>
            <w:r w:rsidRPr="007B1DD4">
              <w:t>Wifi</w:t>
            </w:r>
          </w:p>
        </w:tc>
        <w:tc>
          <w:tcPr>
            <w:tcW w:w="3020" w:type="dxa"/>
          </w:tcPr>
          <w:p w14:paraId="3EBF880F" w14:textId="77777777" w:rsidR="004C7430" w:rsidRPr="007B1DD4" w:rsidRDefault="004C7430" w:rsidP="002E5F78">
            <w:pPr>
              <w:tabs>
                <w:tab w:val="left" w:pos="1050"/>
              </w:tabs>
              <w:spacing w:before="120" w:after="120"/>
              <w:jc w:val="center"/>
            </w:pPr>
          </w:p>
        </w:tc>
        <w:tc>
          <w:tcPr>
            <w:tcW w:w="3020" w:type="dxa"/>
          </w:tcPr>
          <w:p w14:paraId="54D381E3" w14:textId="374BCC34" w:rsidR="004C7430" w:rsidRPr="007B1DD4" w:rsidRDefault="004C7430" w:rsidP="002E5F78">
            <w:pPr>
              <w:tabs>
                <w:tab w:val="left" w:pos="1050"/>
              </w:tabs>
              <w:spacing w:before="120" w:after="120"/>
              <w:jc w:val="center"/>
            </w:pPr>
          </w:p>
        </w:tc>
      </w:tr>
      <w:tr w:rsidR="004C7430" w:rsidRPr="007B1DD4" w14:paraId="259B15C4" w14:textId="77777777" w:rsidTr="00C53015">
        <w:tc>
          <w:tcPr>
            <w:tcW w:w="3020" w:type="dxa"/>
          </w:tcPr>
          <w:p w14:paraId="70C20119" w14:textId="77777777" w:rsidR="004C7430" w:rsidRPr="007B1DD4" w:rsidRDefault="004C7430" w:rsidP="00C53015">
            <w:pPr>
              <w:tabs>
                <w:tab w:val="left" w:pos="1050"/>
              </w:tabs>
              <w:spacing w:before="120" w:after="120"/>
              <w:jc w:val="both"/>
            </w:pPr>
            <w:r w:rsidRPr="007B1DD4">
              <w:t>Distributeur de billets</w:t>
            </w:r>
          </w:p>
        </w:tc>
        <w:tc>
          <w:tcPr>
            <w:tcW w:w="3020" w:type="dxa"/>
          </w:tcPr>
          <w:p w14:paraId="5DB113AB" w14:textId="77777777" w:rsidR="004C7430" w:rsidRPr="007B1DD4" w:rsidRDefault="004C7430" w:rsidP="002E5F78">
            <w:pPr>
              <w:tabs>
                <w:tab w:val="left" w:pos="1050"/>
              </w:tabs>
              <w:spacing w:before="120" w:after="120"/>
              <w:jc w:val="center"/>
            </w:pPr>
          </w:p>
        </w:tc>
        <w:tc>
          <w:tcPr>
            <w:tcW w:w="3020" w:type="dxa"/>
          </w:tcPr>
          <w:p w14:paraId="6D4C5D10" w14:textId="71E5B5F0" w:rsidR="004C7430" w:rsidRPr="007B1DD4" w:rsidRDefault="004C7430" w:rsidP="002E5F78">
            <w:pPr>
              <w:tabs>
                <w:tab w:val="left" w:pos="1050"/>
              </w:tabs>
              <w:spacing w:before="120" w:after="120"/>
              <w:jc w:val="center"/>
            </w:pPr>
          </w:p>
        </w:tc>
      </w:tr>
      <w:tr w:rsidR="004C7430" w:rsidRPr="007B1DD4" w14:paraId="534D6A17" w14:textId="77777777" w:rsidTr="00C53015">
        <w:tc>
          <w:tcPr>
            <w:tcW w:w="3020" w:type="dxa"/>
          </w:tcPr>
          <w:p w14:paraId="499EC9DB" w14:textId="77777777" w:rsidR="004C7430" w:rsidRPr="007B1DD4" w:rsidRDefault="004C7430" w:rsidP="00C53015">
            <w:pPr>
              <w:tabs>
                <w:tab w:val="left" w:pos="1050"/>
              </w:tabs>
              <w:spacing w:before="120" w:after="120"/>
              <w:jc w:val="both"/>
            </w:pPr>
            <w:r w:rsidRPr="007B1DD4">
              <w:t>Point de collecte planète</w:t>
            </w:r>
          </w:p>
        </w:tc>
        <w:tc>
          <w:tcPr>
            <w:tcW w:w="3020" w:type="dxa"/>
          </w:tcPr>
          <w:p w14:paraId="6BB2C59A" w14:textId="77777777" w:rsidR="004C7430" w:rsidRPr="007B1DD4" w:rsidRDefault="004C7430" w:rsidP="002E5F78">
            <w:pPr>
              <w:tabs>
                <w:tab w:val="left" w:pos="1050"/>
              </w:tabs>
              <w:spacing w:before="120" w:after="120"/>
              <w:jc w:val="center"/>
            </w:pPr>
          </w:p>
        </w:tc>
        <w:tc>
          <w:tcPr>
            <w:tcW w:w="3020" w:type="dxa"/>
          </w:tcPr>
          <w:p w14:paraId="44538621" w14:textId="1481AA3B" w:rsidR="004C7430" w:rsidRPr="007B1DD4" w:rsidRDefault="004C7430" w:rsidP="002E5F78">
            <w:pPr>
              <w:tabs>
                <w:tab w:val="left" w:pos="1050"/>
              </w:tabs>
              <w:spacing w:before="120" w:after="120"/>
              <w:jc w:val="center"/>
            </w:pPr>
          </w:p>
        </w:tc>
      </w:tr>
    </w:tbl>
    <w:p w14:paraId="5BEBE6D8" w14:textId="77777777" w:rsidR="004C7430" w:rsidRPr="007B1DD4" w:rsidRDefault="004C7430" w:rsidP="004C7430">
      <w:pPr>
        <w:tabs>
          <w:tab w:val="left" w:pos="1050"/>
        </w:tabs>
        <w:jc w:val="both"/>
        <w:rPr>
          <w:color w:val="FF0000"/>
        </w:rPr>
      </w:pPr>
    </w:p>
    <w:p w14:paraId="0403DB4B" w14:textId="7EEAB2B9" w:rsidR="004C7430" w:rsidRDefault="004C7430" w:rsidP="004C7430">
      <w:pPr>
        <w:pStyle w:val="Paragraphedeliste"/>
        <w:numPr>
          <w:ilvl w:val="0"/>
          <w:numId w:val="2"/>
        </w:numPr>
        <w:tabs>
          <w:tab w:val="left" w:pos="1050"/>
        </w:tabs>
        <w:jc w:val="both"/>
      </w:pPr>
      <w:r>
        <w:t>Vous observez certaines scènes dans l’hypermarché.</w:t>
      </w:r>
      <w:r w:rsidR="00C60357">
        <w:t xml:space="preserve"> À</w:t>
      </w:r>
      <w:r>
        <w:t xml:space="preserve"> partir de vos connaissances, complétez le tableau suivant :</w:t>
      </w:r>
    </w:p>
    <w:tbl>
      <w:tblPr>
        <w:tblStyle w:val="Grilledutableau"/>
        <w:tblW w:w="9357" w:type="dxa"/>
        <w:jc w:val="center"/>
        <w:tblLook w:val="04A0" w:firstRow="1" w:lastRow="0" w:firstColumn="1" w:lastColumn="0" w:noHBand="0" w:noVBand="1"/>
      </w:tblPr>
      <w:tblGrid>
        <w:gridCol w:w="3261"/>
        <w:gridCol w:w="2694"/>
        <w:gridCol w:w="3402"/>
      </w:tblGrid>
      <w:tr w:rsidR="004C7430" w:rsidRPr="0031079B" w14:paraId="057E8D84" w14:textId="77777777" w:rsidTr="00C53015">
        <w:trPr>
          <w:jc w:val="center"/>
        </w:trPr>
        <w:tc>
          <w:tcPr>
            <w:tcW w:w="3261" w:type="dxa"/>
            <w:vMerge w:val="restart"/>
            <w:vAlign w:val="center"/>
          </w:tcPr>
          <w:p w14:paraId="23007229" w14:textId="77777777" w:rsidR="004C7430" w:rsidRPr="0031079B" w:rsidRDefault="004C7430" w:rsidP="00C53015">
            <w:pPr>
              <w:tabs>
                <w:tab w:val="left" w:pos="1050"/>
              </w:tabs>
              <w:jc w:val="both"/>
            </w:pPr>
            <w:r>
              <w:t xml:space="preserve">Un client achète un nouvel aspirateur </w:t>
            </w:r>
            <w:r w:rsidRPr="0031079B">
              <w:t xml:space="preserve"> </w:t>
            </w:r>
          </w:p>
        </w:tc>
        <w:tc>
          <w:tcPr>
            <w:tcW w:w="2694" w:type="dxa"/>
          </w:tcPr>
          <w:p w14:paraId="63286549" w14:textId="77777777" w:rsidR="004C7430" w:rsidRPr="0031079B" w:rsidRDefault="004C7430" w:rsidP="00C53015">
            <w:pPr>
              <w:tabs>
                <w:tab w:val="left" w:pos="1050"/>
              </w:tabs>
            </w:pPr>
            <w:r w:rsidRPr="0031079B">
              <w:sym w:font="Wingdings" w:char="F071"/>
            </w:r>
            <w:r w:rsidRPr="0031079B">
              <w:t xml:space="preserve"> Bien</w:t>
            </w:r>
          </w:p>
        </w:tc>
        <w:tc>
          <w:tcPr>
            <w:tcW w:w="3402" w:type="dxa"/>
          </w:tcPr>
          <w:p w14:paraId="1FC28BEC" w14:textId="77777777" w:rsidR="004C7430" w:rsidRPr="0031079B" w:rsidRDefault="004C7430" w:rsidP="00C53015">
            <w:pPr>
              <w:tabs>
                <w:tab w:val="left" w:pos="1050"/>
              </w:tabs>
            </w:pPr>
            <w:r w:rsidRPr="0031079B">
              <w:sym w:font="Wingdings" w:char="F071"/>
            </w:r>
            <w:r w:rsidRPr="0031079B">
              <w:t xml:space="preserve"> Service</w:t>
            </w:r>
          </w:p>
        </w:tc>
      </w:tr>
      <w:tr w:rsidR="004C7430" w:rsidRPr="0031079B" w14:paraId="0E9E5AAF" w14:textId="77777777" w:rsidTr="00C53015">
        <w:trPr>
          <w:jc w:val="center"/>
        </w:trPr>
        <w:tc>
          <w:tcPr>
            <w:tcW w:w="3261" w:type="dxa"/>
            <w:vMerge/>
            <w:vAlign w:val="center"/>
          </w:tcPr>
          <w:p w14:paraId="6307BDF1" w14:textId="77777777" w:rsidR="004C7430" w:rsidRPr="0031079B" w:rsidRDefault="004C7430" w:rsidP="00C53015">
            <w:pPr>
              <w:tabs>
                <w:tab w:val="left" w:pos="1050"/>
              </w:tabs>
              <w:jc w:val="both"/>
            </w:pPr>
          </w:p>
        </w:tc>
        <w:tc>
          <w:tcPr>
            <w:tcW w:w="2694" w:type="dxa"/>
          </w:tcPr>
          <w:p w14:paraId="3B0EC136" w14:textId="77777777" w:rsidR="004C7430" w:rsidRPr="0031079B" w:rsidRDefault="004C7430" w:rsidP="00C53015">
            <w:pPr>
              <w:tabs>
                <w:tab w:val="left" w:pos="1050"/>
              </w:tabs>
            </w:pPr>
            <w:r w:rsidRPr="0031079B">
              <w:sym w:font="Wingdings" w:char="F071"/>
            </w:r>
            <w:r w:rsidRPr="0031079B">
              <w:t xml:space="preserve"> Durable</w:t>
            </w:r>
          </w:p>
          <w:p w14:paraId="4016F55B" w14:textId="77777777" w:rsidR="004C7430" w:rsidRPr="0031079B" w:rsidRDefault="004C7430" w:rsidP="00C53015">
            <w:pPr>
              <w:tabs>
                <w:tab w:val="left" w:pos="1050"/>
              </w:tabs>
            </w:pPr>
            <w:r w:rsidRPr="0031079B">
              <w:sym w:font="Wingdings" w:char="F071"/>
            </w:r>
            <w:r w:rsidRPr="0031079B">
              <w:t xml:space="preserve"> Semi-durable</w:t>
            </w:r>
          </w:p>
          <w:p w14:paraId="4BCF7B80" w14:textId="77777777" w:rsidR="004C7430" w:rsidRPr="0031079B" w:rsidRDefault="004C7430" w:rsidP="00C53015">
            <w:pPr>
              <w:tabs>
                <w:tab w:val="left" w:pos="1050"/>
              </w:tabs>
            </w:pPr>
            <w:r w:rsidRPr="0031079B">
              <w:sym w:font="Wingdings" w:char="F071"/>
            </w:r>
            <w:r w:rsidRPr="0031079B">
              <w:t xml:space="preserve"> Non durable</w:t>
            </w:r>
          </w:p>
        </w:tc>
        <w:tc>
          <w:tcPr>
            <w:tcW w:w="3402" w:type="dxa"/>
          </w:tcPr>
          <w:p w14:paraId="71C1B65D" w14:textId="77777777" w:rsidR="004C7430" w:rsidRPr="0031079B" w:rsidRDefault="004C7430" w:rsidP="00C53015">
            <w:pPr>
              <w:tabs>
                <w:tab w:val="left" w:pos="1050"/>
              </w:tabs>
            </w:pPr>
            <w:r w:rsidRPr="0031079B">
              <w:sym w:font="Wingdings" w:char="F071"/>
            </w:r>
            <w:r w:rsidRPr="0031079B">
              <w:t xml:space="preserve"> Marchand</w:t>
            </w:r>
          </w:p>
          <w:p w14:paraId="2F7DF7F6" w14:textId="77777777" w:rsidR="004C7430" w:rsidRPr="0031079B" w:rsidRDefault="004C7430" w:rsidP="00C53015">
            <w:pPr>
              <w:tabs>
                <w:tab w:val="left" w:pos="1050"/>
              </w:tabs>
            </w:pPr>
            <w:r w:rsidRPr="0031079B">
              <w:sym w:font="Wingdings" w:char="F071"/>
            </w:r>
            <w:r w:rsidRPr="0031079B">
              <w:t xml:space="preserve"> Non-marchand</w:t>
            </w:r>
          </w:p>
        </w:tc>
      </w:tr>
      <w:tr w:rsidR="004C7430" w:rsidRPr="0031079B" w14:paraId="077D94FA" w14:textId="77777777" w:rsidTr="00C53015">
        <w:trPr>
          <w:jc w:val="center"/>
        </w:trPr>
        <w:tc>
          <w:tcPr>
            <w:tcW w:w="3261" w:type="dxa"/>
            <w:vMerge w:val="restart"/>
            <w:vAlign w:val="center"/>
          </w:tcPr>
          <w:p w14:paraId="6C099588" w14:textId="77777777" w:rsidR="004C7430" w:rsidRPr="0031079B" w:rsidRDefault="004C7430" w:rsidP="00C53015">
            <w:pPr>
              <w:tabs>
                <w:tab w:val="left" w:pos="1050"/>
              </w:tabs>
              <w:jc w:val="both"/>
            </w:pPr>
            <w:r>
              <w:t xml:space="preserve">Une cliente achète deux places pour le concert de </w:t>
            </w:r>
            <w:proofErr w:type="spellStart"/>
            <w:r>
              <w:t>Ninho</w:t>
            </w:r>
            <w:proofErr w:type="spellEnd"/>
          </w:p>
        </w:tc>
        <w:tc>
          <w:tcPr>
            <w:tcW w:w="2694" w:type="dxa"/>
          </w:tcPr>
          <w:p w14:paraId="46BA77D2" w14:textId="77777777" w:rsidR="004C7430" w:rsidRPr="0031079B" w:rsidRDefault="004C7430" w:rsidP="00C53015">
            <w:pPr>
              <w:tabs>
                <w:tab w:val="left" w:pos="1050"/>
              </w:tabs>
            </w:pPr>
            <w:r w:rsidRPr="0031079B">
              <w:sym w:font="Wingdings" w:char="F071"/>
            </w:r>
            <w:r w:rsidRPr="0031079B">
              <w:t xml:space="preserve"> Bien</w:t>
            </w:r>
          </w:p>
        </w:tc>
        <w:tc>
          <w:tcPr>
            <w:tcW w:w="3402" w:type="dxa"/>
          </w:tcPr>
          <w:p w14:paraId="7A937F0A" w14:textId="77777777" w:rsidR="004C7430" w:rsidRPr="0031079B" w:rsidRDefault="004C7430" w:rsidP="00C53015">
            <w:pPr>
              <w:tabs>
                <w:tab w:val="left" w:pos="1050"/>
              </w:tabs>
            </w:pPr>
            <w:r w:rsidRPr="0031079B">
              <w:sym w:font="Wingdings" w:char="F071"/>
            </w:r>
            <w:r w:rsidRPr="0031079B">
              <w:t xml:space="preserve"> Service</w:t>
            </w:r>
          </w:p>
        </w:tc>
      </w:tr>
      <w:tr w:rsidR="004C7430" w:rsidRPr="0031079B" w14:paraId="35E21B70" w14:textId="77777777" w:rsidTr="00C53015">
        <w:trPr>
          <w:jc w:val="center"/>
        </w:trPr>
        <w:tc>
          <w:tcPr>
            <w:tcW w:w="3261" w:type="dxa"/>
            <w:vMerge/>
            <w:vAlign w:val="center"/>
          </w:tcPr>
          <w:p w14:paraId="77C8F57C" w14:textId="77777777" w:rsidR="004C7430" w:rsidRPr="0031079B" w:rsidRDefault="004C7430" w:rsidP="00C53015">
            <w:pPr>
              <w:tabs>
                <w:tab w:val="left" w:pos="1050"/>
              </w:tabs>
              <w:jc w:val="both"/>
            </w:pPr>
          </w:p>
        </w:tc>
        <w:tc>
          <w:tcPr>
            <w:tcW w:w="2694" w:type="dxa"/>
          </w:tcPr>
          <w:p w14:paraId="737E9EDD" w14:textId="77777777" w:rsidR="004C7430" w:rsidRPr="0031079B" w:rsidRDefault="004C7430" w:rsidP="00C53015">
            <w:pPr>
              <w:tabs>
                <w:tab w:val="left" w:pos="1050"/>
              </w:tabs>
            </w:pPr>
            <w:r w:rsidRPr="0031079B">
              <w:sym w:font="Wingdings" w:char="F071"/>
            </w:r>
            <w:r w:rsidRPr="0031079B">
              <w:t xml:space="preserve"> Durable</w:t>
            </w:r>
          </w:p>
          <w:p w14:paraId="5BA17833" w14:textId="77777777" w:rsidR="004C7430" w:rsidRPr="0031079B" w:rsidRDefault="004C7430" w:rsidP="00C53015">
            <w:pPr>
              <w:tabs>
                <w:tab w:val="left" w:pos="1050"/>
              </w:tabs>
            </w:pPr>
            <w:r w:rsidRPr="0031079B">
              <w:sym w:font="Wingdings" w:char="F071"/>
            </w:r>
            <w:r w:rsidRPr="0031079B">
              <w:t xml:space="preserve"> Semi-durable</w:t>
            </w:r>
          </w:p>
          <w:p w14:paraId="5C8D165D" w14:textId="77777777" w:rsidR="004C7430" w:rsidRPr="0031079B" w:rsidRDefault="004C7430" w:rsidP="00C53015">
            <w:pPr>
              <w:tabs>
                <w:tab w:val="left" w:pos="1050"/>
              </w:tabs>
            </w:pPr>
            <w:r w:rsidRPr="0031079B">
              <w:sym w:font="Wingdings" w:char="F071"/>
            </w:r>
            <w:r w:rsidRPr="0031079B">
              <w:t xml:space="preserve"> Non durable</w:t>
            </w:r>
          </w:p>
        </w:tc>
        <w:tc>
          <w:tcPr>
            <w:tcW w:w="3402" w:type="dxa"/>
          </w:tcPr>
          <w:p w14:paraId="2B9FE5D2" w14:textId="77777777" w:rsidR="004C7430" w:rsidRPr="0031079B" w:rsidRDefault="004C7430" w:rsidP="00C53015">
            <w:pPr>
              <w:tabs>
                <w:tab w:val="left" w:pos="1050"/>
              </w:tabs>
            </w:pPr>
            <w:r w:rsidRPr="0031079B">
              <w:sym w:font="Wingdings" w:char="F071"/>
            </w:r>
            <w:r w:rsidRPr="0031079B">
              <w:t xml:space="preserve"> Marchand</w:t>
            </w:r>
          </w:p>
          <w:p w14:paraId="304082AE" w14:textId="77777777" w:rsidR="004C7430" w:rsidRPr="0031079B" w:rsidRDefault="004C7430" w:rsidP="00C53015">
            <w:pPr>
              <w:tabs>
                <w:tab w:val="left" w:pos="1050"/>
              </w:tabs>
            </w:pPr>
            <w:r w:rsidRPr="0031079B">
              <w:sym w:font="Wingdings" w:char="F071"/>
            </w:r>
            <w:r w:rsidRPr="0031079B">
              <w:t xml:space="preserve"> Non-marchand</w:t>
            </w:r>
          </w:p>
        </w:tc>
      </w:tr>
      <w:tr w:rsidR="004C7430" w:rsidRPr="0031079B" w14:paraId="386A051E" w14:textId="77777777" w:rsidTr="00C53015">
        <w:trPr>
          <w:jc w:val="center"/>
        </w:trPr>
        <w:tc>
          <w:tcPr>
            <w:tcW w:w="3261" w:type="dxa"/>
            <w:vMerge w:val="restart"/>
            <w:vAlign w:val="center"/>
          </w:tcPr>
          <w:p w14:paraId="3E436371" w14:textId="77777777" w:rsidR="004C7430" w:rsidRPr="0031079B" w:rsidRDefault="004C7430" w:rsidP="00C53015">
            <w:pPr>
              <w:tabs>
                <w:tab w:val="left" w:pos="1050"/>
              </w:tabs>
              <w:jc w:val="both"/>
            </w:pPr>
            <w:r>
              <w:t>Une cliente souhaite adhérer à la carte de fidélité LECLERC</w:t>
            </w:r>
          </w:p>
        </w:tc>
        <w:tc>
          <w:tcPr>
            <w:tcW w:w="2694" w:type="dxa"/>
          </w:tcPr>
          <w:p w14:paraId="3A4AB207"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Bien</w:t>
            </w:r>
          </w:p>
        </w:tc>
        <w:tc>
          <w:tcPr>
            <w:tcW w:w="3402" w:type="dxa"/>
          </w:tcPr>
          <w:p w14:paraId="5E9C976C"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Service</w:t>
            </w:r>
          </w:p>
        </w:tc>
      </w:tr>
      <w:tr w:rsidR="004C7430" w:rsidRPr="0031079B" w14:paraId="0A82A335" w14:textId="77777777" w:rsidTr="00C53015">
        <w:trPr>
          <w:jc w:val="center"/>
        </w:trPr>
        <w:tc>
          <w:tcPr>
            <w:tcW w:w="3261" w:type="dxa"/>
            <w:vMerge/>
          </w:tcPr>
          <w:p w14:paraId="5653258A" w14:textId="77777777" w:rsidR="004C7430" w:rsidRPr="0031079B" w:rsidRDefault="004C7430" w:rsidP="00C53015">
            <w:pPr>
              <w:tabs>
                <w:tab w:val="left" w:pos="1050"/>
              </w:tabs>
              <w:rPr>
                <w:sz w:val="24"/>
                <w:szCs w:val="24"/>
              </w:rPr>
            </w:pPr>
          </w:p>
        </w:tc>
        <w:tc>
          <w:tcPr>
            <w:tcW w:w="2694" w:type="dxa"/>
          </w:tcPr>
          <w:p w14:paraId="4ED41093"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Durable</w:t>
            </w:r>
          </w:p>
          <w:p w14:paraId="388CB164"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Semi-durable</w:t>
            </w:r>
          </w:p>
          <w:p w14:paraId="087E28F1"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Non durable</w:t>
            </w:r>
          </w:p>
        </w:tc>
        <w:tc>
          <w:tcPr>
            <w:tcW w:w="3402" w:type="dxa"/>
          </w:tcPr>
          <w:p w14:paraId="6AF55055"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Marchand</w:t>
            </w:r>
          </w:p>
          <w:p w14:paraId="6017C237"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Non-marchand</w:t>
            </w:r>
          </w:p>
        </w:tc>
      </w:tr>
      <w:tr w:rsidR="004C7430" w:rsidRPr="0031079B" w14:paraId="129C06C1" w14:textId="77777777" w:rsidTr="00C53015">
        <w:tblPrEx>
          <w:jc w:val="left"/>
        </w:tblPrEx>
        <w:tc>
          <w:tcPr>
            <w:tcW w:w="3261" w:type="dxa"/>
            <w:vMerge w:val="restart"/>
          </w:tcPr>
          <w:p w14:paraId="50BBD8F5" w14:textId="77777777" w:rsidR="004C7430" w:rsidRPr="0031079B" w:rsidRDefault="004C7430" w:rsidP="00C53015">
            <w:pPr>
              <w:tabs>
                <w:tab w:val="left" w:pos="1050"/>
              </w:tabs>
              <w:jc w:val="both"/>
            </w:pPr>
            <w:r>
              <w:t>Un client souhaite louer un véhicule (camionnette) pour deux jours</w:t>
            </w:r>
          </w:p>
        </w:tc>
        <w:tc>
          <w:tcPr>
            <w:tcW w:w="2694" w:type="dxa"/>
          </w:tcPr>
          <w:p w14:paraId="517F0B64"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Bien</w:t>
            </w:r>
          </w:p>
        </w:tc>
        <w:tc>
          <w:tcPr>
            <w:tcW w:w="3402" w:type="dxa"/>
          </w:tcPr>
          <w:p w14:paraId="11E4D3BF"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Service</w:t>
            </w:r>
          </w:p>
        </w:tc>
      </w:tr>
      <w:tr w:rsidR="004C7430" w:rsidRPr="0031079B" w14:paraId="44DF0E4F" w14:textId="77777777" w:rsidTr="00C53015">
        <w:tblPrEx>
          <w:jc w:val="left"/>
        </w:tblPrEx>
        <w:tc>
          <w:tcPr>
            <w:tcW w:w="3261" w:type="dxa"/>
            <w:vMerge/>
          </w:tcPr>
          <w:p w14:paraId="06BBCEB7" w14:textId="77777777" w:rsidR="004C7430" w:rsidRPr="0031079B" w:rsidRDefault="004C7430" w:rsidP="00C53015">
            <w:pPr>
              <w:tabs>
                <w:tab w:val="left" w:pos="1050"/>
              </w:tabs>
              <w:rPr>
                <w:sz w:val="24"/>
                <w:szCs w:val="24"/>
              </w:rPr>
            </w:pPr>
          </w:p>
        </w:tc>
        <w:tc>
          <w:tcPr>
            <w:tcW w:w="2694" w:type="dxa"/>
          </w:tcPr>
          <w:p w14:paraId="6DF60996"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Durable</w:t>
            </w:r>
          </w:p>
          <w:p w14:paraId="12DAA7CC"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Semi-durable</w:t>
            </w:r>
          </w:p>
          <w:p w14:paraId="6963EA97"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Non durable</w:t>
            </w:r>
          </w:p>
        </w:tc>
        <w:tc>
          <w:tcPr>
            <w:tcW w:w="3402" w:type="dxa"/>
          </w:tcPr>
          <w:p w14:paraId="392B8683"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Marchand</w:t>
            </w:r>
          </w:p>
          <w:p w14:paraId="55D41965"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Non-marchand</w:t>
            </w:r>
          </w:p>
        </w:tc>
      </w:tr>
      <w:tr w:rsidR="004C7430" w:rsidRPr="0031079B" w14:paraId="327B29DD" w14:textId="77777777" w:rsidTr="00C53015">
        <w:tblPrEx>
          <w:jc w:val="left"/>
        </w:tblPrEx>
        <w:tc>
          <w:tcPr>
            <w:tcW w:w="3261" w:type="dxa"/>
            <w:vMerge w:val="restart"/>
          </w:tcPr>
          <w:p w14:paraId="3C34C5A4" w14:textId="77777777" w:rsidR="004C7430" w:rsidRPr="0031079B" w:rsidRDefault="004C7430" w:rsidP="00C53015">
            <w:pPr>
              <w:tabs>
                <w:tab w:val="left" w:pos="1050"/>
              </w:tabs>
              <w:jc w:val="both"/>
            </w:pPr>
            <w:r>
              <w:t>Un client achète deux baguettes de pain</w:t>
            </w:r>
          </w:p>
        </w:tc>
        <w:tc>
          <w:tcPr>
            <w:tcW w:w="2694" w:type="dxa"/>
          </w:tcPr>
          <w:p w14:paraId="4F8EEF5B"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Bien</w:t>
            </w:r>
          </w:p>
        </w:tc>
        <w:tc>
          <w:tcPr>
            <w:tcW w:w="3402" w:type="dxa"/>
          </w:tcPr>
          <w:p w14:paraId="39815A8A"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Service</w:t>
            </w:r>
          </w:p>
        </w:tc>
      </w:tr>
      <w:tr w:rsidR="004C7430" w:rsidRPr="0031079B" w14:paraId="5B91DB91" w14:textId="77777777" w:rsidTr="00C53015">
        <w:tblPrEx>
          <w:jc w:val="left"/>
        </w:tblPrEx>
        <w:tc>
          <w:tcPr>
            <w:tcW w:w="3261" w:type="dxa"/>
            <w:vMerge/>
          </w:tcPr>
          <w:p w14:paraId="3A01D2EF" w14:textId="77777777" w:rsidR="004C7430" w:rsidRPr="0031079B" w:rsidRDefault="004C7430" w:rsidP="00C53015">
            <w:pPr>
              <w:tabs>
                <w:tab w:val="left" w:pos="1050"/>
              </w:tabs>
              <w:rPr>
                <w:sz w:val="24"/>
                <w:szCs w:val="24"/>
              </w:rPr>
            </w:pPr>
          </w:p>
        </w:tc>
        <w:tc>
          <w:tcPr>
            <w:tcW w:w="2694" w:type="dxa"/>
          </w:tcPr>
          <w:p w14:paraId="7305F7E2"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Durable</w:t>
            </w:r>
          </w:p>
          <w:p w14:paraId="470389DE"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Semi-durable</w:t>
            </w:r>
          </w:p>
          <w:p w14:paraId="6DCCF1B9"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Non durable</w:t>
            </w:r>
          </w:p>
        </w:tc>
        <w:tc>
          <w:tcPr>
            <w:tcW w:w="3402" w:type="dxa"/>
          </w:tcPr>
          <w:p w14:paraId="6A622B82"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Marchand</w:t>
            </w:r>
          </w:p>
          <w:p w14:paraId="532C0A3E" w14:textId="77777777" w:rsidR="004C7430" w:rsidRPr="0031079B" w:rsidRDefault="004C7430" w:rsidP="00C53015">
            <w:pPr>
              <w:tabs>
                <w:tab w:val="left" w:pos="1050"/>
              </w:tabs>
              <w:rPr>
                <w:sz w:val="24"/>
                <w:szCs w:val="24"/>
              </w:rPr>
            </w:pPr>
            <w:r w:rsidRPr="0031079B">
              <w:rPr>
                <w:sz w:val="24"/>
                <w:szCs w:val="24"/>
              </w:rPr>
              <w:sym w:font="Wingdings" w:char="F071"/>
            </w:r>
            <w:r w:rsidRPr="0031079B">
              <w:rPr>
                <w:sz w:val="24"/>
                <w:szCs w:val="24"/>
              </w:rPr>
              <w:t xml:space="preserve"> Non-marchand</w:t>
            </w:r>
          </w:p>
        </w:tc>
      </w:tr>
    </w:tbl>
    <w:p w14:paraId="26896AE9" w14:textId="77777777" w:rsidR="002E5F78" w:rsidRDefault="002E5F78" w:rsidP="004C7430">
      <w:pPr>
        <w:tabs>
          <w:tab w:val="left" w:pos="1050"/>
        </w:tabs>
        <w:rPr>
          <w:b/>
          <w:bCs/>
          <w:color w:val="FF0000"/>
          <w:sz w:val="24"/>
          <w:szCs w:val="24"/>
        </w:rPr>
      </w:pPr>
    </w:p>
    <w:p w14:paraId="05A12ADD" w14:textId="0454067C" w:rsidR="004C7430" w:rsidRPr="007B1DD4" w:rsidRDefault="004C7430" w:rsidP="004C7430">
      <w:pPr>
        <w:tabs>
          <w:tab w:val="left" w:pos="1050"/>
        </w:tabs>
        <w:rPr>
          <w:b/>
          <w:bCs/>
          <w:color w:val="FF0000"/>
          <w:sz w:val="24"/>
          <w:szCs w:val="24"/>
        </w:rPr>
      </w:pPr>
      <w:r w:rsidRPr="007B1DD4">
        <w:rPr>
          <w:noProof/>
          <w:color w:val="FF0000"/>
        </w:rPr>
        <w:lastRenderedPageBreak/>
        <w:drawing>
          <wp:anchor distT="0" distB="0" distL="114300" distR="114300" simplePos="0" relativeHeight="251663360" behindDoc="0" locked="0" layoutInCell="1" allowOverlap="1" wp14:anchorId="0B203243" wp14:editId="6D34FC32">
            <wp:simplePos x="0" y="0"/>
            <wp:positionH relativeFrom="column">
              <wp:posOffset>-309245</wp:posOffset>
            </wp:positionH>
            <wp:positionV relativeFrom="paragraph">
              <wp:posOffset>344805</wp:posOffset>
            </wp:positionV>
            <wp:extent cx="2084004" cy="4029075"/>
            <wp:effectExtent l="0" t="0" r="0" b="0"/>
            <wp:wrapNone/>
            <wp:docPr id="191422123" name="Image 1" descr="Une image contenant texte, Snack, Plats préparés,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123" name="Image 1" descr="Une image contenant texte, Snack, Plats préparés, nourritur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084004" cy="4029075"/>
                    </a:xfrm>
                    <a:prstGeom prst="rect">
                      <a:avLst/>
                    </a:prstGeom>
                  </pic:spPr>
                </pic:pic>
              </a:graphicData>
            </a:graphic>
            <wp14:sizeRelH relativeFrom="page">
              <wp14:pctWidth>0</wp14:pctWidth>
            </wp14:sizeRelH>
            <wp14:sizeRelV relativeFrom="page">
              <wp14:pctHeight>0</wp14:pctHeight>
            </wp14:sizeRelV>
          </wp:anchor>
        </w:drawing>
      </w:r>
      <w:r w:rsidRPr="007B1DD4">
        <w:rPr>
          <w:b/>
          <w:bCs/>
          <w:color w:val="FF0000"/>
          <w:sz w:val="24"/>
          <w:szCs w:val="24"/>
        </w:rPr>
        <w:t>DOCUMENT 1 – Extraits du catalogue promotionnel E. LECLERC</w:t>
      </w:r>
    </w:p>
    <w:p w14:paraId="12F603F4" w14:textId="77777777" w:rsidR="004C7430" w:rsidRPr="00FE28EF" w:rsidRDefault="004C7430" w:rsidP="004C7430">
      <w:pPr>
        <w:tabs>
          <w:tab w:val="left" w:pos="1050"/>
        </w:tabs>
        <w:rPr>
          <w:b/>
          <w:bCs/>
          <w:color w:val="006666"/>
          <w:sz w:val="24"/>
          <w:szCs w:val="24"/>
        </w:rPr>
      </w:pPr>
      <w:r>
        <w:rPr>
          <w:noProof/>
        </w:rPr>
        <w:drawing>
          <wp:anchor distT="0" distB="0" distL="114300" distR="114300" simplePos="0" relativeHeight="251662336" behindDoc="0" locked="0" layoutInCell="1" allowOverlap="1" wp14:anchorId="24BBEB6C" wp14:editId="58435F61">
            <wp:simplePos x="0" y="0"/>
            <wp:positionH relativeFrom="column">
              <wp:posOffset>2328545</wp:posOffset>
            </wp:positionH>
            <wp:positionV relativeFrom="paragraph">
              <wp:posOffset>52070</wp:posOffset>
            </wp:positionV>
            <wp:extent cx="3800475" cy="2372888"/>
            <wp:effectExtent l="0" t="0" r="0" b="8890"/>
            <wp:wrapNone/>
            <wp:docPr id="2059837424" name="Image 1" descr="Une image contenant texte, capture d’écran, Rectangle,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37424" name="Image 1" descr="Une image contenant texte, capture d’écran, Rectangle, fenêtr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3800475" cy="2372888"/>
                    </a:xfrm>
                    <a:prstGeom prst="rect">
                      <a:avLst/>
                    </a:prstGeom>
                  </pic:spPr>
                </pic:pic>
              </a:graphicData>
            </a:graphic>
            <wp14:sizeRelH relativeFrom="page">
              <wp14:pctWidth>0</wp14:pctWidth>
            </wp14:sizeRelH>
            <wp14:sizeRelV relativeFrom="page">
              <wp14:pctHeight>0</wp14:pctHeight>
            </wp14:sizeRelV>
          </wp:anchor>
        </w:drawing>
      </w:r>
      <w:r w:rsidRPr="00060064">
        <w:rPr>
          <w:noProof/>
        </w:rPr>
        <w:t xml:space="preserve"> </w:t>
      </w:r>
    </w:p>
    <w:p w14:paraId="03026CCE"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0F14C10D"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2A3EDBA1"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487C7A0B"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6A62C791"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6A8F0221"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0B51A0E1"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r>
        <w:rPr>
          <w:noProof/>
        </w:rPr>
        <w:drawing>
          <wp:anchor distT="0" distB="0" distL="114300" distR="114300" simplePos="0" relativeHeight="251664384" behindDoc="0" locked="0" layoutInCell="1" allowOverlap="1" wp14:anchorId="2BAF0194" wp14:editId="73DC4F79">
            <wp:simplePos x="0" y="0"/>
            <wp:positionH relativeFrom="column">
              <wp:posOffset>3576320</wp:posOffset>
            </wp:positionH>
            <wp:positionV relativeFrom="paragraph">
              <wp:posOffset>132715</wp:posOffset>
            </wp:positionV>
            <wp:extent cx="1358059" cy="2324100"/>
            <wp:effectExtent l="0" t="0" r="0" b="0"/>
            <wp:wrapNone/>
            <wp:docPr id="1896584538" name="Image 1" descr="Une image contenant texte, affiche, menu, Prospectu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84538" name="Image 1" descr="Une image contenant texte, affiche, menu, Prospectus&#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361348" cy="2329729"/>
                    </a:xfrm>
                    <a:prstGeom prst="rect">
                      <a:avLst/>
                    </a:prstGeom>
                  </pic:spPr>
                </pic:pic>
              </a:graphicData>
            </a:graphic>
            <wp14:sizeRelH relativeFrom="page">
              <wp14:pctWidth>0</wp14:pctWidth>
            </wp14:sizeRelH>
            <wp14:sizeRelV relativeFrom="page">
              <wp14:pctHeight>0</wp14:pctHeight>
            </wp14:sizeRelV>
          </wp:anchor>
        </w:drawing>
      </w:r>
    </w:p>
    <w:p w14:paraId="55959900"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671B76DB"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23AB91F1"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080A90FD"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1868E380"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0AEC51B6" w14:textId="77777777" w:rsidR="004C7430"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p>
    <w:p w14:paraId="27076D0A" w14:textId="77777777" w:rsidR="004C7430" w:rsidRPr="00060064" w:rsidRDefault="004C7430" w:rsidP="004C7430">
      <w:pPr>
        <w:spacing w:before="100" w:beforeAutospacing="1" w:after="100" w:afterAutospacing="1" w:line="240" w:lineRule="auto"/>
        <w:outlineLvl w:val="1"/>
        <w:rPr>
          <w:rFonts w:eastAsia="Times New Roman" w:cs="Arial"/>
          <w:b/>
          <w:bCs/>
          <w:color w:val="FF0000"/>
          <w:kern w:val="0"/>
          <w:lang w:eastAsia="fr-FR"/>
          <w14:ligatures w14:val="none"/>
        </w:rPr>
      </w:pPr>
      <w:r w:rsidRPr="00060064">
        <w:rPr>
          <w:rFonts w:eastAsia="Times New Roman" w:cs="Arial"/>
          <w:b/>
          <w:bCs/>
          <w:color w:val="FF0000"/>
          <w:kern w:val="0"/>
          <w:lang w:eastAsia="fr-FR"/>
          <w14:ligatures w14:val="none"/>
        </w:rPr>
        <w:t xml:space="preserve">DOCUMENT </w:t>
      </w:r>
      <w:r>
        <w:rPr>
          <w:rFonts w:eastAsia="Times New Roman" w:cs="Arial"/>
          <w:b/>
          <w:bCs/>
          <w:color w:val="FF0000"/>
          <w:kern w:val="0"/>
          <w:lang w:eastAsia="fr-FR"/>
          <w14:ligatures w14:val="none"/>
        </w:rPr>
        <w:t>2</w:t>
      </w:r>
      <w:r w:rsidRPr="00060064">
        <w:rPr>
          <w:rFonts w:eastAsia="Times New Roman" w:cs="Arial"/>
          <w:b/>
          <w:bCs/>
          <w:color w:val="FF0000"/>
          <w:kern w:val="0"/>
          <w:lang w:eastAsia="fr-FR"/>
          <w14:ligatures w14:val="none"/>
        </w:rPr>
        <w:t xml:space="preserve"> – Présentation du </w:t>
      </w:r>
      <w:r>
        <w:rPr>
          <w:rFonts w:eastAsia="Times New Roman" w:cs="Arial"/>
          <w:b/>
          <w:bCs/>
          <w:color w:val="FF0000"/>
          <w:kern w:val="0"/>
          <w:lang w:eastAsia="fr-FR"/>
          <w14:ligatures w14:val="none"/>
        </w:rPr>
        <w:t>DRIVE E. LECLERC</w:t>
      </w:r>
    </w:p>
    <w:p w14:paraId="62EEDBC4" w14:textId="77777777" w:rsidR="004C7430" w:rsidRPr="00255502" w:rsidRDefault="004C7430" w:rsidP="004C7430">
      <w:pPr>
        <w:spacing w:before="100" w:beforeAutospacing="1" w:after="100" w:afterAutospacing="1" w:line="240" w:lineRule="auto"/>
        <w:jc w:val="both"/>
        <w:outlineLvl w:val="1"/>
        <w:rPr>
          <w:rFonts w:cs="Arial"/>
        </w:rPr>
      </w:pPr>
      <w:r w:rsidRPr="00255502">
        <w:rPr>
          <w:rFonts w:cs="Arial"/>
        </w:rPr>
        <w:t xml:space="preserve">Le Drive E Leclerc de Biarritz est un supermarché offrant une large gamme de produits à ses clients. Ce supermarché dispose d'un grand espace de parking pour accueillir les clients qui viennent chercher leurs courses en voiture. Le Drive E. Leclerc propose des produits frais, des produits surgelés, des produits d'épicerie, des produits de beauté et de soins, des boissons, des produits pour bébés, ainsi que des produits non alimentaires tels que des équipements pour la maison et le plein air. Les clients peuvent commander en ligne et récupérer leurs courses en un temps record grâce à un système de drive rapide et efficace. </w:t>
      </w:r>
    </w:p>
    <w:p w14:paraId="0071E4D2" w14:textId="77777777" w:rsidR="004C7430" w:rsidRPr="00255502" w:rsidRDefault="004C7430" w:rsidP="004C7430">
      <w:pPr>
        <w:spacing w:before="100" w:beforeAutospacing="1" w:after="100" w:afterAutospacing="1" w:line="240" w:lineRule="auto"/>
        <w:jc w:val="both"/>
        <w:outlineLvl w:val="1"/>
        <w:rPr>
          <w:rFonts w:eastAsia="Times New Roman" w:cs="Arial"/>
          <w:b/>
          <w:bCs/>
          <w:kern w:val="0"/>
          <w:lang w:eastAsia="fr-FR"/>
          <w14:ligatures w14:val="none"/>
        </w:rPr>
      </w:pPr>
      <w:r w:rsidRPr="00255502">
        <w:rPr>
          <w:rFonts w:eastAsia="Times New Roman" w:cs="Arial"/>
          <w:b/>
          <w:bCs/>
          <w:kern w:val="0"/>
          <w:lang w:eastAsia="fr-FR"/>
          <w14:ligatures w14:val="none"/>
        </w:rPr>
        <w:t>Comment commander en ligne sur Leclerc Drive ?</w:t>
      </w:r>
    </w:p>
    <w:p w14:paraId="2C63EE02" w14:textId="77777777" w:rsidR="004C7430" w:rsidRPr="00255502" w:rsidRDefault="004C7430" w:rsidP="004C7430">
      <w:pPr>
        <w:spacing w:after="0" w:line="240" w:lineRule="auto"/>
        <w:jc w:val="both"/>
        <w:rPr>
          <w:rFonts w:eastAsia="Times New Roman" w:cs="Arial"/>
          <w:kern w:val="0"/>
          <w:lang w:eastAsia="fr-FR"/>
          <w14:ligatures w14:val="none"/>
        </w:rPr>
      </w:pPr>
      <w:r w:rsidRPr="00255502">
        <w:rPr>
          <w:rFonts w:eastAsia="Times New Roman" w:cs="Arial"/>
          <w:kern w:val="0"/>
          <w:lang w:eastAsia="fr-FR"/>
          <w14:ligatures w14:val="none"/>
        </w:rPr>
        <w:t xml:space="preserve">Connectez-vous à votre magasin en ligne pour commencer vos achats, sélectionnez les produits dont vous avez besoin, validez votre panier puis choisissez votre mode de livraison parmi les options disponibles, le créneau horaire qui vous convient, et enfin réglez votre commande. </w:t>
      </w:r>
    </w:p>
    <w:p w14:paraId="10AE9288" w14:textId="77777777" w:rsidR="004C7430" w:rsidRPr="00255502" w:rsidRDefault="004C7430" w:rsidP="004C7430">
      <w:pPr>
        <w:spacing w:before="100" w:beforeAutospacing="1" w:after="100" w:afterAutospacing="1" w:line="240" w:lineRule="auto"/>
        <w:jc w:val="both"/>
        <w:outlineLvl w:val="1"/>
        <w:rPr>
          <w:rFonts w:eastAsia="Times New Roman" w:cs="Arial"/>
          <w:b/>
          <w:bCs/>
          <w:kern w:val="0"/>
          <w:lang w:eastAsia="fr-FR"/>
          <w14:ligatures w14:val="none"/>
        </w:rPr>
      </w:pPr>
      <w:r w:rsidRPr="00255502">
        <w:rPr>
          <w:rFonts w:eastAsia="Times New Roman" w:cs="Arial"/>
          <w:b/>
          <w:bCs/>
          <w:kern w:val="0"/>
          <w:lang w:eastAsia="fr-FR"/>
          <w14:ligatures w14:val="none"/>
        </w:rPr>
        <w:t>Retirez vos courses en ligne au Drive de Biarritz</w:t>
      </w:r>
    </w:p>
    <w:p w14:paraId="1438152F" w14:textId="77777777" w:rsidR="004C7430" w:rsidRDefault="004C7430" w:rsidP="004C7430">
      <w:pPr>
        <w:spacing w:after="0" w:line="240" w:lineRule="auto"/>
        <w:jc w:val="both"/>
        <w:rPr>
          <w:rFonts w:eastAsia="Times New Roman" w:cs="Arial"/>
          <w:kern w:val="0"/>
          <w:lang w:eastAsia="fr-FR"/>
          <w14:ligatures w14:val="none"/>
        </w:rPr>
      </w:pPr>
      <w:r w:rsidRPr="00255502">
        <w:rPr>
          <w:rFonts w:eastAsia="Times New Roman" w:cs="Arial"/>
          <w:kern w:val="0"/>
          <w:lang w:eastAsia="fr-FR"/>
          <w14:ligatures w14:val="none"/>
        </w:rPr>
        <w:t>Notre service Drive vous permet de passer votre commande de courses en ligne aux mêmes prix qu'en magasin, et de la retirer dans votre Drive Biarritz en quelques heures seulement. Vos courses chargées dans le coffre de votre voiture : la solution gratuite et rapide pour se simplifier le quotidien !</w:t>
      </w:r>
    </w:p>
    <w:p w14:paraId="46915685" w14:textId="77777777" w:rsidR="004C7430" w:rsidRPr="00255502" w:rsidRDefault="004C7430" w:rsidP="004C7430">
      <w:pPr>
        <w:spacing w:after="0" w:line="240" w:lineRule="auto"/>
        <w:jc w:val="both"/>
        <w:rPr>
          <w:rFonts w:eastAsia="Times New Roman" w:cs="Arial"/>
          <w:kern w:val="0"/>
          <w:lang w:eastAsia="fr-FR"/>
          <w14:ligatures w14:val="none"/>
        </w:rPr>
      </w:pPr>
    </w:p>
    <w:p w14:paraId="50B1157A" w14:textId="77777777" w:rsidR="004C7430" w:rsidRPr="00060064" w:rsidRDefault="004C7430" w:rsidP="004C7430">
      <w:pPr>
        <w:tabs>
          <w:tab w:val="left" w:pos="1050"/>
        </w:tabs>
        <w:jc w:val="both"/>
        <w:rPr>
          <w:b/>
          <w:bCs/>
          <w:color w:val="006666"/>
        </w:rPr>
      </w:pPr>
      <w:r w:rsidRPr="00060064">
        <w:rPr>
          <w:b/>
          <w:bCs/>
        </w:rPr>
        <w:t>Source :</w:t>
      </w:r>
      <w:r w:rsidRPr="00060064">
        <w:rPr>
          <w:b/>
          <w:bCs/>
          <w:color w:val="006666"/>
        </w:rPr>
        <w:t xml:space="preserve"> </w:t>
      </w:r>
      <w:hyperlink r:id="rId11" w:history="1">
        <w:r w:rsidRPr="00060064">
          <w:rPr>
            <w:rStyle w:val="Lienhypertexte"/>
            <w:b/>
            <w:bCs/>
          </w:rPr>
          <w:t>https://www.leclercdrive.fr/region-nouvelle-aquitaine/biarritz/drive-biarritz.aspx</w:t>
        </w:r>
      </w:hyperlink>
    </w:p>
    <w:p w14:paraId="3491D3B8" w14:textId="77777777" w:rsidR="004C7430" w:rsidRPr="00060064" w:rsidRDefault="004C7430" w:rsidP="004C7430">
      <w:pPr>
        <w:spacing w:before="100" w:beforeAutospacing="1" w:after="100" w:afterAutospacing="1" w:line="240" w:lineRule="auto"/>
        <w:jc w:val="both"/>
        <w:outlineLvl w:val="1"/>
        <w:rPr>
          <w:rFonts w:eastAsia="Times New Roman" w:cs="Arial"/>
          <w:b/>
          <w:bCs/>
          <w:color w:val="FF0000"/>
          <w:kern w:val="0"/>
          <w:lang w:eastAsia="fr-FR"/>
          <w14:ligatures w14:val="none"/>
        </w:rPr>
      </w:pPr>
      <w:r w:rsidRPr="00060064">
        <w:rPr>
          <w:noProof/>
          <w:sz w:val="20"/>
          <w:szCs w:val="20"/>
        </w:rPr>
        <w:lastRenderedPageBreak/>
        <w:drawing>
          <wp:anchor distT="0" distB="0" distL="114300" distR="114300" simplePos="0" relativeHeight="251661312" behindDoc="0" locked="0" layoutInCell="1" allowOverlap="1" wp14:anchorId="65E1C473" wp14:editId="213A5469">
            <wp:simplePos x="0" y="0"/>
            <wp:positionH relativeFrom="column">
              <wp:posOffset>242570</wp:posOffset>
            </wp:positionH>
            <wp:positionV relativeFrom="paragraph">
              <wp:posOffset>546100</wp:posOffset>
            </wp:positionV>
            <wp:extent cx="5200650" cy="3292407"/>
            <wp:effectExtent l="0" t="0" r="0" b="3810"/>
            <wp:wrapNone/>
            <wp:docPr id="858878868"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78868" name="Image 1" descr="Une image contenant texte, capture d’écran, Police, conceptio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200650" cy="3292407"/>
                    </a:xfrm>
                    <a:prstGeom prst="rect">
                      <a:avLst/>
                    </a:prstGeom>
                  </pic:spPr>
                </pic:pic>
              </a:graphicData>
            </a:graphic>
            <wp14:sizeRelH relativeFrom="page">
              <wp14:pctWidth>0</wp14:pctWidth>
            </wp14:sizeRelH>
            <wp14:sizeRelV relativeFrom="page">
              <wp14:pctHeight>0</wp14:pctHeight>
            </wp14:sizeRelV>
          </wp:anchor>
        </w:drawing>
      </w:r>
      <w:r w:rsidRPr="00060064">
        <w:rPr>
          <w:rFonts w:eastAsia="Times New Roman" w:cs="Arial"/>
          <w:b/>
          <w:bCs/>
          <w:color w:val="FF0000"/>
          <w:kern w:val="0"/>
          <w:lang w:eastAsia="fr-FR"/>
          <w14:ligatures w14:val="none"/>
        </w:rPr>
        <w:t xml:space="preserve">DOCUMENT </w:t>
      </w:r>
      <w:r>
        <w:rPr>
          <w:rFonts w:eastAsia="Times New Roman" w:cs="Arial"/>
          <w:b/>
          <w:bCs/>
          <w:color w:val="FF0000"/>
          <w:kern w:val="0"/>
          <w:lang w:eastAsia="fr-FR"/>
          <w14:ligatures w14:val="none"/>
        </w:rPr>
        <w:t>3</w:t>
      </w:r>
      <w:r w:rsidRPr="00060064">
        <w:rPr>
          <w:rFonts w:eastAsia="Times New Roman" w:cs="Arial"/>
          <w:b/>
          <w:bCs/>
          <w:color w:val="FF0000"/>
          <w:kern w:val="0"/>
          <w:lang w:eastAsia="fr-FR"/>
          <w14:ligatures w14:val="none"/>
        </w:rPr>
        <w:t xml:space="preserve"> – Présentation des services proposés aux clients dans l’hypermarché E. LECLERC BIARRITZ</w:t>
      </w:r>
    </w:p>
    <w:p w14:paraId="597410FC" w14:textId="77777777" w:rsidR="004C7430" w:rsidRDefault="004C7430" w:rsidP="004C7430">
      <w:pPr>
        <w:tabs>
          <w:tab w:val="left" w:pos="1050"/>
        </w:tabs>
        <w:rPr>
          <w:b/>
          <w:bCs/>
          <w:color w:val="006666"/>
          <w:sz w:val="24"/>
          <w:szCs w:val="24"/>
        </w:rPr>
      </w:pPr>
      <w:r>
        <w:rPr>
          <w:b/>
          <w:bCs/>
          <w:color w:val="006666"/>
          <w:sz w:val="24"/>
          <w:szCs w:val="24"/>
        </w:rPr>
        <w:t xml:space="preserve"> </w:t>
      </w:r>
    </w:p>
    <w:p w14:paraId="54BC76E7" w14:textId="77777777" w:rsidR="004C7430" w:rsidRDefault="004C7430" w:rsidP="004C7430">
      <w:pPr>
        <w:tabs>
          <w:tab w:val="left" w:pos="1050"/>
        </w:tabs>
        <w:rPr>
          <w:b/>
          <w:bCs/>
          <w:color w:val="006666"/>
          <w:sz w:val="24"/>
          <w:szCs w:val="24"/>
        </w:rPr>
      </w:pPr>
    </w:p>
    <w:p w14:paraId="5D2A5036" w14:textId="77777777" w:rsidR="004C7430" w:rsidRDefault="004C7430" w:rsidP="004C7430">
      <w:pPr>
        <w:tabs>
          <w:tab w:val="left" w:pos="1050"/>
        </w:tabs>
        <w:rPr>
          <w:b/>
          <w:bCs/>
          <w:color w:val="006666"/>
          <w:sz w:val="24"/>
          <w:szCs w:val="24"/>
        </w:rPr>
      </w:pPr>
    </w:p>
    <w:p w14:paraId="3B540EB8" w14:textId="77777777" w:rsidR="004C7430" w:rsidRDefault="004C7430" w:rsidP="004C7430">
      <w:pPr>
        <w:tabs>
          <w:tab w:val="left" w:pos="1050"/>
        </w:tabs>
        <w:rPr>
          <w:b/>
          <w:bCs/>
          <w:color w:val="006666"/>
          <w:sz w:val="24"/>
          <w:szCs w:val="24"/>
        </w:rPr>
      </w:pPr>
    </w:p>
    <w:p w14:paraId="22C5804A" w14:textId="77777777" w:rsidR="004C7430" w:rsidRDefault="004C7430" w:rsidP="004C7430">
      <w:pPr>
        <w:tabs>
          <w:tab w:val="left" w:pos="1050"/>
        </w:tabs>
        <w:rPr>
          <w:b/>
          <w:bCs/>
          <w:color w:val="006666"/>
          <w:sz w:val="24"/>
          <w:szCs w:val="24"/>
        </w:rPr>
      </w:pPr>
    </w:p>
    <w:p w14:paraId="0DD74963" w14:textId="77777777" w:rsidR="004C7430" w:rsidRDefault="004C7430" w:rsidP="004C7430">
      <w:pPr>
        <w:tabs>
          <w:tab w:val="left" w:pos="1050"/>
        </w:tabs>
        <w:rPr>
          <w:b/>
          <w:bCs/>
          <w:color w:val="006666"/>
          <w:sz w:val="24"/>
          <w:szCs w:val="24"/>
        </w:rPr>
      </w:pPr>
    </w:p>
    <w:p w14:paraId="17271EC7" w14:textId="77777777" w:rsidR="004C7430" w:rsidRDefault="004C7430" w:rsidP="004C7430">
      <w:pPr>
        <w:tabs>
          <w:tab w:val="left" w:pos="1050"/>
        </w:tabs>
        <w:rPr>
          <w:b/>
          <w:bCs/>
          <w:color w:val="006666"/>
          <w:sz w:val="24"/>
          <w:szCs w:val="24"/>
        </w:rPr>
      </w:pPr>
    </w:p>
    <w:p w14:paraId="52D47A87" w14:textId="77777777" w:rsidR="004C7430" w:rsidRDefault="004C7430" w:rsidP="004C7430">
      <w:pPr>
        <w:tabs>
          <w:tab w:val="left" w:pos="1050"/>
        </w:tabs>
        <w:rPr>
          <w:b/>
          <w:bCs/>
          <w:color w:val="006666"/>
          <w:sz w:val="24"/>
          <w:szCs w:val="24"/>
        </w:rPr>
      </w:pPr>
    </w:p>
    <w:p w14:paraId="3C6D7CC3" w14:textId="77777777" w:rsidR="004C7430" w:rsidRDefault="004C7430" w:rsidP="004C7430">
      <w:pPr>
        <w:tabs>
          <w:tab w:val="left" w:pos="1050"/>
        </w:tabs>
        <w:rPr>
          <w:b/>
          <w:bCs/>
          <w:color w:val="006666"/>
          <w:sz w:val="24"/>
          <w:szCs w:val="24"/>
        </w:rPr>
      </w:pPr>
    </w:p>
    <w:p w14:paraId="4F581802" w14:textId="77777777" w:rsidR="004C7430" w:rsidRDefault="004C7430" w:rsidP="004C7430">
      <w:pPr>
        <w:tabs>
          <w:tab w:val="left" w:pos="1050"/>
        </w:tabs>
        <w:rPr>
          <w:b/>
          <w:bCs/>
          <w:color w:val="006666"/>
          <w:sz w:val="24"/>
          <w:szCs w:val="24"/>
        </w:rPr>
      </w:pPr>
    </w:p>
    <w:p w14:paraId="019DF666" w14:textId="77777777" w:rsidR="004C7430" w:rsidRDefault="004C7430" w:rsidP="004C7430">
      <w:pPr>
        <w:tabs>
          <w:tab w:val="left" w:pos="1050"/>
        </w:tabs>
        <w:rPr>
          <w:b/>
          <w:bCs/>
          <w:color w:val="006666"/>
          <w:sz w:val="24"/>
          <w:szCs w:val="24"/>
        </w:rPr>
      </w:pPr>
    </w:p>
    <w:p w14:paraId="24024939" w14:textId="77777777" w:rsidR="004C7430" w:rsidRDefault="004C7430" w:rsidP="004C7430">
      <w:pPr>
        <w:tabs>
          <w:tab w:val="left" w:pos="1050"/>
        </w:tabs>
        <w:rPr>
          <w:b/>
          <w:bCs/>
          <w:color w:val="006666"/>
          <w:sz w:val="24"/>
          <w:szCs w:val="24"/>
        </w:rPr>
      </w:pPr>
      <w:r>
        <w:rPr>
          <w:noProof/>
        </w:rPr>
        <w:drawing>
          <wp:anchor distT="0" distB="0" distL="114300" distR="114300" simplePos="0" relativeHeight="251665408" behindDoc="0" locked="0" layoutInCell="1" allowOverlap="1" wp14:anchorId="55C4F172" wp14:editId="7F6F902E">
            <wp:simplePos x="0" y="0"/>
            <wp:positionH relativeFrom="column">
              <wp:posOffset>509270</wp:posOffset>
            </wp:positionH>
            <wp:positionV relativeFrom="paragraph">
              <wp:posOffset>286385</wp:posOffset>
            </wp:positionV>
            <wp:extent cx="4781550" cy="2506755"/>
            <wp:effectExtent l="0" t="0" r="0" b="8255"/>
            <wp:wrapNone/>
            <wp:docPr id="1762014234" name="Image 1" descr="Une image contenant texte, Police, capture d’écran,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14234" name="Image 1" descr="Une image contenant texte, Police, capture d’écran, Bleu électriqu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4781550" cy="2506755"/>
                    </a:xfrm>
                    <a:prstGeom prst="rect">
                      <a:avLst/>
                    </a:prstGeom>
                  </pic:spPr>
                </pic:pic>
              </a:graphicData>
            </a:graphic>
            <wp14:sizeRelH relativeFrom="page">
              <wp14:pctWidth>0</wp14:pctWidth>
            </wp14:sizeRelH>
            <wp14:sizeRelV relativeFrom="page">
              <wp14:pctHeight>0</wp14:pctHeight>
            </wp14:sizeRelV>
          </wp:anchor>
        </w:drawing>
      </w:r>
    </w:p>
    <w:p w14:paraId="06BFE2F5" w14:textId="77777777" w:rsidR="004C7430" w:rsidRDefault="004C7430" w:rsidP="004C7430">
      <w:pPr>
        <w:tabs>
          <w:tab w:val="left" w:pos="1050"/>
        </w:tabs>
        <w:rPr>
          <w:b/>
          <w:bCs/>
          <w:color w:val="006666"/>
          <w:sz w:val="24"/>
          <w:szCs w:val="24"/>
        </w:rPr>
      </w:pPr>
    </w:p>
    <w:p w14:paraId="0A72886B" w14:textId="77777777" w:rsidR="004C7430" w:rsidRDefault="004C7430" w:rsidP="004C7430">
      <w:pPr>
        <w:tabs>
          <w:tab w:val="left" w:pos="1050"/>
        </w:tabs>
        <w:rPr>
          <w:b/>
          <w:bCs/>
          <w:color w:val="006666"/>
          <w:sz w:val="24"/>
          <w:szCs w:val="24"/>
        </w:rPr>
      </w:pPr>
    </w:p>
    <w:p w14:paraId="10B899E5" w14:textId="77777777" w:rsidR="00F93A9A" w:rsidRDefault="00F93A9A"/>
    <w:sectPr w:rsidR="00F93A9A" w:rsidSect="00B7003D">
      <w:footerReference w:type="default" r:id="rId14"/>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BD1D5" w14:textId="77777777" w:rsidR="00760159" w:rsidRDefault="00760159">
      <w:pPr>
        <w:spacing w:after="0" w:line="240" w:lineRule="auto"/>
      </w:pPr>
      <w:r>
        <w:separator/>
      </w:r>
    </w:p>
  </w:endnote>
  <w:endnote w:type="continuationSeparator" w:id="0">
    <w:p w14:paraId="53B6C712" w14:textId="77777777" w:rsidR="00760159" w:rsidRDefault="00760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38E2" w14:textId="463E61F7" w:rsidR="003B657D" w:rsidRDefault="00000000">
    <w:pPr>
      <w:pStyle w:val="Pieddepage"/>
      <w:jc w:val="right"/>
    </w:pPr>
    <w:r>
      <w:rPr>
        <w:color w:val="4472C4" w:themeColor="accent1"/>
        <w:sz w:val="20"/>
        <w:szCs w:val="20"/>
      </w:rPr>
      <w:t xml:space="preserve">1CAP OL – ECONOMIE – DROIT – DOSSIER 1 – </w:t>
    </w:r>
    <w:r w:rsidR="00C60357">
      <w:rPr>
        <w:color w:val="4472C4" w:themeColor="accent1"/>
        <w:sz w:val="20"/>
        <w:szCs w:val="20"/>
      </w:rPr>
      <w:t xml:space="preserve">EVALUATION - </w:t>
    </w:r>
    <w:r>
      <w:rPr>
        <w:color w:val="4472C4" w:themeColor="accent1"/>
        <w:sz w:val="20"/>
        <w:szCs w:val="20"/>
      </w:rPr>
      <w:t xml:space="preserve">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41C21FD3" w14:textId="77777777" w:rsidR="003B657D" w:rsidRDefault="003B65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33719" w14:textId="77777777" w:rsidR="00760159" w:rsidRDefault="00760159">
      <w:pPr>
        <w:spacing w:after="0" w:line="240" w:lineRule="auto"/>
      </w:pPr>
      <w:r>
        <w:separator/>
      </w:r>
    </w:p>
  </w:footnote>
  <w:footnote w:type="continuationSeparator" w:id="0">
    <w:p w14:paraId="54F5AB72" w14:textId="77777777" w:rsidR="00760159" w:rsidRDefault="00760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B84"/>
    <w:multiLevelType w:val="hybridMultilevel"/>
    <w:tmpl w:val="CB0407E4"/>
    <w:lvl w:ilvl="0" w:tplc="3572BE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6E76E7"/>
    <w:multiLevelType w:val="hybridMultilevel"/>
    <w:tmpl w:val="907450F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89525894">
    <w:abstractNumId w:val="0"/>
  </w:num>
  <w:num w:numId="2" w16cid:durableId="1934312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430"/>
    <w:rsid w:val="002E5F78"/>
    <w:rsid w:val="003B657D"/>
    <w:rsid w:val="004C7430"/>
    <w:rsid w:val="00760159"/>
    <w:rsid w:val="00886BCB"/>
    <w:rsid w:val="00C60357"/>
    <w:rsid w:val="00F93A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7E5B0"/>
  <w15:chartTrackingRefBased/>
  <w15:docId w15:val="{CD9F4142-00B5-4C80-B409-893DAE1A7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43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C7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C7430"/>
    <w:pPr>
      <w:ind w:left="720"/>
      <w:contextualSpacing/>
    </w:pPr>
  </w:style>
  <w:style w:type="paragraph" w:styleId="Pieddepage">
    <w:name w:val="footer"/>
    <w:basedOn w:val="Normal"/>
    <w:link w:val="PieddepageCar"/>
    <w:uiPriority w:val="99"/>
    <w:unhideWhenUsed/>
    <w:rsid w:val="004C74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7430"/>
  </w:style>
  <w:style w:type="character" w:styleId="Lienhypertexte">
    <w:name w:val="Hyperlink"/>
    <w:basedOn w:val="Policepardfaut"/>
    <w:uiPriority w:val="99"/>
    <w:unhideWhenUsed/>
    <w:rsid w:val="004C7430"/>
    <w:rPr>
      <w:color w:val="0563C1" w:themeColor="hyperlink"/>
      <w:u w:val="single"/>
    </w:rPr>
  </w:style>
  <w:style w:type="paragraph" w:styleId="En-tte">
    <w:name w:val="header"/>
    <w:basedOn w:val="Normal"/>
    <w:link w:val="En-tteCar"/>
    <w:uiPriority w:val="99"/>
    <w:unhideWhenUsed/>
    <w:rsid w:val="00C60357"/>
    <w:pPr>
      <w:tabs>
        <w:tab w:val="center" w:pos="4536"/>
        <w:tab w:val="right" w:pos="9072"/>
      </w:tabs>
      <w:spacing w:after="0" w:line="240" w:lineRule="auto"/>
    </w:pPr>
  </w:style>
  <w:style w:type="character" w:customStyle="1" w:styleId="En-tteCar">
    <w:name w:val="En-tête Car"/>
    <w:basedOn w:val="Policepardfaut"/>
    <w:link w:val="En-tte"/>
    <w:uiPriority w:val="99"/>
    <w:rsid w:val="00C60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clercdrive.fr/region-nouvelle-aquitaine/biarritz/drive-biarritz.asp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698</Words>
  <Characters>3839</Characters>
  <Application>Microsoft Office Word</Application>
  <DocSecurity>0</DocSecurity>
  <Lines>31</Lines>
  <Paragraphs>9</Paragraphs>
  <ScaleCrop>false</ScaleCrop>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JEREMY SENABRE</cp:lastModifiedBy>
  <cp:revision>3</cp:revision>
  <dcterms:created xsi:type="dcterms:W3CDTF">2023-09-02T05:05:00Z</dcterms:created>
  <dcterms:modified xsi:type="dcterms:W3CDTF">2023-09-02T05:23:00Z</dcterms:modified>
</cp:coreProperties>
</file>