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0E0596" w14:paraId="234BCA67" w14:textId="77777777" w:rsidTr="000E0596">
        <w:tc>
          <w:tcPr>
            <w:tcW w:w="4531" w:type="dxa"/>
            <w:shd w:val="clear" w:color="auto" w:fill="F2F2F2" w:themeFill="background1" w:themeFillShade="F2"/>
            <w:vAlign w:val="center"/>
          </w:tcPr>
          <w:p w14:paraId="1AF99FDB" w14:textId="77777777" w:rsidR="000E0596" w:rsidRPr="000E0596" w:rsidRDefault="000E0596" w:rsidP="000E0596">
            <w:pPr>
              <w:jc w:val="center"/>
              <w:rPr>
                <w:rStyle w:val="field"/>
                <w:rFonts w:ascii="Arial" w:hAnsi="Arial" w:cs="Arial"/>
                <w:b/>
                <w:color w:val="006666"/>
              </w:rPr>
            </w:pPr>
            <w:r w:rsidRPr="000E0596">
              <w:rPr>
                <w:rStyle w:val="field"/>
                <w:rFonts w:ascii="Arial" w:hAnsi="Arial" w:cs="Arial"/>
                <w:b/>
                <w:color w:val="006666"/>
              </w:rPr>
              <w:t>Première baccalauréat professionnel CIEL</w:t>
            </w:r>
          </w:p>
        </w:tc>
        <w:tc>
          <w:tcPr>
            <w:tcW w:w="4531" w:type="dxa"/>
            <w:shd w:val="clear" w:color="auto" w:fill="F2F2F2" w:themeFill="background1" w:themeFillShade="F2"/>
            <w:vAlign w:val="center"/>
          </w:tcPr>
          <w:p w14:paraId="75764722" w14:textId="77777777" w:rsidR="000E0596" w:rsidRPr="000E0596" w:rsidRDefault="000E0596" w:rsidP="000E0596">
            <w:pPr>
              <w:jc w:val="center"/>
              <w:rPr>
                <w:rStyle w:val="field"/>
                <w:rFonts w:ascii="Arial" w:hAnsi="Arial" w:cs="Arial"/>
                <w:b/>
                <w:color w:val="006666"/>
              </w:rPr>
            </w:pPr>
            <w:r w:rsidRPr="000E0596">
              <w:rPr>
                <w:rStyle w:val="field"/>
                <w:rFonts w:ascii="Arial" w:hAnsi="Arial" w:cs="Arial"/>
                <w:b/>
                <w:color w:val="006666"/>
              </w:rPr>
              <w:t>DOSSIER 1 – PARTIE 3</w:t>
            </w:r>
          </w:p>
          <w:p w14:paraId="5593D47E" w14:textId="77777777" w:rsidR="000E0596" w:rsidRPr="000E0596" w:rsidRDefault="000E0596" w:rsidP="000E0596">
            <w:pPr>
              <w:jc w:val="center"/>
              <w:rPr>
                <w:rStyle w:val="field"/>
                <w:rFonts w:ascii="Arial" w:hAnsi="Arial" w:cs="Arial"/>
                <w:b/>
                <w:color w:val="006666"/>
              </w:rPr>
            </w:pPr>
            <w:r w:rsidRPr="000E0596">
              <w:rPr>
                <w:rStyle w:val="field"/>
                <w:rFonts w:ascii="Arial" w:hAnsi="Arial" w:cs="Arial"/>
                <w:b/>
                <w:color w:val="006666"/>
              </w:rPr>
              <w:t>Exercice d’application</w:t>
            </w:r>
          </w:p>
        </w:tc>
      </w:tr>
      <w:tr w:rsidR="000E0596" w:rsidRPr="002F428B" w14:paraId="1FDD0E03" w14:textId="77777777" w:rsidTr="000E0596">
        <w:tc>
          <w:tcPr>
            <w:tcW w:w="4531" w:type="dxa"/>
          </w:tcPr>
          <w:p w14:paraId="2DA0A916" w14:textId="77777777" w:rsidR="000E0596" w:rsidRPr="002F428B" w:rsidRDefault="000E0596" w:rsidP="000E0596">
            <w:pPr>
              <w:jc w:val="both"/>
              <w:rPr>
                <w:rStyle w:val="field"/>
                <w:rFonts w:ascii="Arial" w:hAnsi="Arial" w:cs="Arial"/>
                <w:b/>
                <w:bCs/>
              </w:rPr>
            </w:pPr>
            <w:r w:rsidRPr="002F428B">
              <w:rPr>
                <w:rStyle w:val="field"/>
                <w:rFonts w:ascii="Arial" w:hAnsi="Arial" w:cs="Arial"/>
                <w:b/>
                <w:bCs/>
              </w:rPr>
              <w:t>NOM :</w:t>
            </w:r>
          </w:p>
          <w:p w14:paraId="07837867" w14:textId="77777777" w:rsidR="000E0596" w:rsidRPr="002F428B" w:rsidRDefault="000E0596" w:rsidP="000E0596">
            <w:pPr>
              <w:jc w:val="both"/>
              <w:rPr>
                <w:rStyle w:val="field"/>
                <w:rFonts w:ascii="Arial" w:hAnsi="Arial" w:cs="Arial"/>
                <w:b/>
                <w:bCs/>
              </w:rPr>
            </w:pPr>
            <w:r w:rsidRPr="002F428B">
              <w:rPr>
                <w:rStyle w:val="field"/>
                <w:rFonts w:ascii="Arial" w:hAnsi="Arial" w:cs="Arial"/>
                <w:b/>
                <w:bCs/>
              </w:rPr>
              <w:t>Prénom :</w:t>
            </w:r>
          </w:p>
        </w:tc>
        <w:tc>
          <w:tcPr>
            <w:tcW w:w="4531" w:type="dxa"/>
          </w:tcPr>
          <w:p w14:paraId="59AEBEDD" w14:textId="7B282C05" w:rsidR="000E0596" w:rsidRPr="002F428B" w:rsidRDefault="002F428B" w:rsidP="000E0596">
            <w:pPr>
              <w:jc w:val="both"/>
              <w:rPr>
                <w:rStyle w:val="field"/>
                <w:rFonts w:ascii="Arial" w:hAnsi="Arial" w:cs="Arial"/>
                <w:b/>
                <w:bCs/>
              </w:rPr>
            </w:pPr>
            <w:r w:rsidRPr="002F428B">
              <w:rPr>
                <w:rStyle w:val="field"/>
                <w:rFonts w:ascii="Arial" w:hAnsi="Arial" w:cs="Arial"/>
                <w:b/>
                <w:bCs/>
              </w:rPr>
              <w:t>À</w:t>
            </w:r>
            <w:r w:rsidR="000E0596" w:rsidRPr="002F428B">
              <w:rPr>
                <w:rStyle w:val="field"/>
                <w:rFonts w:ascii="Arial" w:hAnsi="Arial" w:cs="Arial"/>
                <w:b/>
                <w:bCs/>
              </w:rPr>
              <w:t xml:space="preserve"> rendre pour le </w:t>
            </w:r>
          </w:p>
        </w:tc>
      </w:tr>
    </w:tbl>
    <w:p w14:paraId="2545C396" w14:textId="77777777" w:rsidR="002F428B" w:rsidRDefault="002F428B" w:rsidP="002F428B">
      <w:pPr>
        <w:spacing w:after="0"/>
        <w:jc w:val="center"/>
        <w:rPr>
          <w:rStyle w:val="field"/>
          <w:rFonts w:ascii="Arial" w:hAnsi="Arial" w:cs="Arial"/>
        </w:rPr>
      </w:pPr>
    </w:p>
    <w:p w14:paraId="0E2564D3" w14:textId="4F2DA5FD" w:rsidR="000E0596" w:rsidRPr="002F428B" w:rsidRDefault="000E0596" w:rsidP="000E0596">
      <w:pPr>
        <w:jc w:val="center"/>
        <w:rPr>
          <w:rStyle w:val="field"/>
          <w:rFonts w:ascii="Arial" w:hAnsi="Arial" w:cs="Arial"/>
          <w:b/>
          <w:color w:val="006666"/>
          <w:sz w:val="24"/>
          <w:szCs w:val="24"/>
        </w:rPr>
      </w:pPr>
      <w:r w:rsidRPr="002F428B">
        <w:rPr>
          <w:rStyle w:val="field"/>
          <w:rFonts w:ascii="Arial" w:hAnsi="Arial" w:cs="Arial"/>
          <w:b/>
          <w:color w:val="006666"/>
          <w:sz w:val="24"/>
          <w:szCs w:val="24"/>
        </w:rPr>
        <w:t>Contexte professionnel</w:t>
      </w:r>
    </w:p>
    <w:p w14:paraId="4B999D49" w14:textId="77777777" w:rsidR="005A7FA9" w:rsidRPr="002F428B" w:rsidRDefault="005A7FA9" w:rsidP="005A7FA9">
      <w:pPr>
        <w:jc w:val="both"/>
        <w:rPr>
          <w:rStyle w:val="field"/>
          <w:rFonts w:ascii="Arial" w:hAnsi="Arial" w:cs="Arial"/>
        </w:rPr>
      </w:pPr>
      <w:r w:rsidRPr="002F428B">
        <w:rPr>
          <w:b/>
          <w:bCs/>
          <w:noProof/>
          <w:lang w:eastAsia="fr-FR"/>
        </w:rPr>
        <w:drawing>
          <wp:anchor distT="0" distB="0" distL="114300" distR="114300" simplePos="0" relativeHeight="251659264" behindDoc="0" locked="0" layoutInCell="1" allowOverlap="1" wp14:anchorId="55AB38CC" wp14:editId="24AED230">
            <wp:simplePos x="0" y="0"/>
            <wp:positionH relativeFrom="column">
              <wp:posOffset>3154680</wp:posOffset>
            </wp:positionH>
            <wp:positionV relativeFrom="paragraph">
              <wp:posOffset>3175</wp:posOffset>
            </wp:positionV>
            <wp:extent cx="2857500" cy="6953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57500" cy="695325"/>
                    </a:xfrm>
                    <a:prstGeom prst="rect">
                      <a:avLst/>
                    </a:prstGeom>
                  </pic:spPr>
                </pic:pic>
              </a:graphicData>
            </a:graphic>
            <wp14:sizeRelH relativeFrom="page">
              <wp14:pctWidth>0</wp14:pctWidth>
            </wp14:sizeRelH>
            <wp14:sizeRelV relativeFrom="page">
              <wp14:pctHeight>0</wp14:pctHeight>
            </wp14:sizeRelV>
          </wp:anchor>
        </w:drawing>
      </w:r>
      <w:r w:rsidRPr="002F428B">
        <w:rPr>
          <w:rStyle w:val="field"/>
          <w:rFonts w:ascii="Arial" w:hAnsi="Arial" w:cs="Arial"/>
          <w:b/>
          <w:bCs/>
        </w:rPr>
        <w:t>Infiny Link</w:t>
      </w:r>
      <w:r w:rsidR="000E0596" w:rsidRPr="002F428B">
        <w:rPr>
          <w:rStyle w:val="field"/>
          <w:rFonts w:ascii="Arial" w:hAnsi="Arial" w:cs="Arial"/>
        </w:rPr>
        <w:t xml:space="preserve"> est une société de ser</w:t>
      </w:r>
      <w:r w:rsidRPr="002F428B">
        <w:rPr>
          <w:rStyle w:val="field"/>
          <w:rFonts w:ascii="Arial" w:hAnsi="Arial" w:cs="Arial"/>
        </w:rPr>
        <w:t>vices informatiques qui manage</w:t>
      </w:r>
      <w:r w:rsidR="000E0596" w:rsidRPr="002F428B">
        <w:rPr>
          <w:rStyle w:val="field"/>
          <w:rFonts w:ascii="Arial" w:hAnsi="Arial" w:cs="Arial"/>
        </w:rPr>
        <w:t xml:space="preserve"> à distance </w:t>
      </w:r>
      <w:r w:rsidRPr="002F428B">
        <w:rPr>
          <w:rStyle w:val="field"/>
          <w:rFonts w:ascii="Arial" w:hAnsi="Arial" w:cs="Arial"/>
        </w:rPr>
        <w:t xml:space="preserve">les systèmes informatiques de ses clients. Elle assure les opérations d’infogérance, de sécurisation des données et de mise en réseaux. Dans le cadre de ses missions, Infiny Link peut mettre en place avec ses clients des contrats de sous-traitance informatique. Avec l’aide de votre enseignant, vous décidez de vous interroger sur cette notion et avez rassemblé un ensemble documentaire. Ce dernier vous questionne. </w:t>
      </w:r>
    </w:p>
    <w:p w14:paraId="5F33E0EB" w14:textId="77777777" w:rsidR="005A7FA9" w:rsidRPr="002F428B" w:rsidRDefault="005A7FA9" w:rsidP="005A7FA9">
      <w:pPr>
        <w:jc w:val="center"/>
        <w:rPr>
          <w:rStyle w:val="field"/>
          <w:rFonts w:ascii="Arial" w:hAnsi="Arial" w:cs="Arial"/>
          <w:b/>
          <w:color w:val="006666"/>
          <w:sz w:val="24"/>
          <w:szCs w:val="24"/>
        </w:rPr>
      </w:pPr>
      <w:r w:rsidRPr="002F428B">
        <w:rPr>
          <w:rStyle w:val="field"/>
          <w:rFonts w:ascii="Arial" w:hAnsi="Arial" w:cs="Arial"/>
          <w:b/>
          <w:color w:val="006666"/>
          <w:sz w:val="24"/>
          <w:szCs w:val="24"/>
        </w:rPr>
        <w:t>Analyse documentaire</w:t>
      </w:r>
    </w:p>
    <w:p w14:paraId="64488AAF" w14:textId="2A1BD797" w:rsidR="00D14537" w:rsidRDefault="001648A5" w:rsidP="00B91DC3">
      <w:pPr>
        <w:pStyle w:val="fr-text--lead"/>
        <w:numPr>
          <w:ilvl w:val="0"/>
          <w:numId w:val="4"/>
        </w:numPr>
        <w:jc w:val="both"/>
        <w:rPr>
          <w:rStyle w:val="field"/>
          <w:rFonts w:ascii="Arial" w:hAnsi="Arial" w:cs="Arial"/>
          <w:sz w:val="22"/>
          <w:szCs w:val="22"/>
        </w:rPr>
      </w:pPr>
      <w:r>
        <w:rPr>
          <w:rStyle w:val="field"/>
          <w:rFonts w:ascii="Arial" w:hAnsi="Arial" w:cs="Arial"/>
          <w:sz w:val="22"/>
          <w:szCs w:val="22"/>
        </w:rPr>
        <w:t xml:space="preserve">Proposez une définition de la sous-traitance. </w:t>
      </w:r>
    </w:p>
    <w:p w14:paraId="46224B0A" w14:textId="77777777" w:rsidR="00B91DC3" w:rsidRDefault="00B91DC3" w:rsidP="00B91DC3">
      <w:pPr>
        <w:pStyle w:val="fr-text--lead"/>
        <w:jc w:val="both"/>
        <w:rPr>
          <w:rStyle w:val="field"/>
          <w:rFonts w:ascii="Arial" w:hAnsi="Arial" w:cs="Arial"/>
          <w:sz w:val="22"/>
          <w:szCs w:val="22"/>
        </w:rPr>
      </w:pPr>
    </w:p>
    <w:p w14:paraId="65DD4263" w14:textId="77777777" w:rsidR="00B91DC3" w:rsidRDefault="00B91DC3" w:rsidP="00B91DC3">
      <w:pPr>
        <w:pStyle w:val="fr-text--lead"/>
        <w:jc w:val="both"/>
        <w:rPr>
          <w:rStyle w:val="field"/>
          <w:rFonts w:ascii="Arial" w:hAnsi="Arial" w:cs="Arial"/>
          <w:sz w:val="22"/>
          <w:szCs w:val="22"/>
        </w:rPr>
      </w:pPr>
    </w:p>
    <w:p w14:paraId="4DFD4A51" w14:textId="77777777" w:rsidR="00BB5BB6" w:rsidRDefault="00BB5BB6" w:rsidP="00B91DC3">
      <w:pPr>
        <w:pStyle w:val="fr-text--lead"/>
        <w:numPr>
          <w:ilvl w:val="0"/>
          <w:numId w:val="4"/>
        </w:numPr>
        <w:jc w:val="both"/>
        <w:rPr>
          <w:rStyle w:val="field"/>
          <w:rFonts w:ascii="Arial" w:hAnsi="Arial" w:cs="Arial"/>
          <w:sz w:val="22"/>
          <w:szCs w:val="22"/>
        </w:rPr>
      </w:pPr>
      <w:r w:rsidRPr="002F428B">
        <w:rPr>
          <w:rStyle w:val="field"/>
          <w:rFonts w:ascii="Arial" w:hAnsi="Arial" w:cs="Arial"/>
          <w:sz w:val="22"/>
          <w:szCs w:val="22"/>
        </w:rPr>
        <w:t>Identifiez les activités qui peuvent être sous-traitées</w:t>
      </w:r>
      <w:r w:rsidR="000E0596" w:rsidRPr="002F428B">
        <w:rPr>
          <w:rStyle w:val="field"/>
          <w:rFonts w:ascii="Arial" w:hAnsi="Arial" w:cs="Arial"/>
          <w:sz w:val="22"/>
          <w:szCs w:val="22"/>
        </w:rPr>
        <w:t xml:space="preserve"> par une entreprise</w:t>
      </w:r>
      <w:r w:rsidRPr="002F428B">
        <w:rPr>
          <w:rStyle w:val="field"/>
          <w:rFonts w:ascii="Arial" w:hAnsi="Arial" w:cs="Arial"/>
          <w:sz w:val="22"/>
          <w:szCs w:val="22"/>
        </w:rPr>
        <w:t>.</w:t>
      </w:r>
    </w:p>
    <w:p w14:paraId="27CB9A47" w14:textId="77777777" w:rsidR="00B91DC3" w:rsidRDefault="00B91DC3" w:rsidP="00B91DC3">
      <w:pPr>
        <w:pStyle w:val="fr-text--lead"/>
        <w:jc w:val="both"/>
        <w:rPr>
          <w:rStyle w:val="field"/>
          <w:rFonts w:ascii="Arial" w:hAnsi="Arial" w:cs="Arial"/>
          <w:sz w:val="22"/>
          <w:szCs w:val="22"/>
        </w:rPr>
      </w:pPr>
    </w:p>
    <w:p w14:paraId="0918F11A" w14:textId="77777777" w:rsidR="00BB5BB6" w:rsidRDefault="000E0596" w:rsidP="00B91DC3">
      <w:pPr>
        <w:pStyle w:val="fr-text--lead"/>
        <w:numPr>
          <w:ilvl w:val="0"/>
          <w:numId w:val="4"/>
        </w:numPr>
        <w:jc w:val="both"/>
        <w:rPr>
          <w:rStyle w:val="field"/>
          <w:rFonts w:ascii="Arial" w:hAnsi="Arial" w:cs="Arial"/>
          <w:sz w:val="22"/>
          <w:szCs w:val="22"/>
        </w:rPr>
      </w:pPr>
      <w:r w:rsidRPr="002F428B">
        <w:rPr>
          <w:rStyle w:val="field"/>
          <w:rFonts w:ascii="Arial" w:hAnsi="Arial" w:cs="Arial"/>
          <w:sz w:val="22"/>
          <w:szCs w:val="22"/>
        </w:rPr>
        <w:t>Précisez les secteurs d’activités qui ont le plus recours à la sous-traitance.</w:t>
      </w:r>
    </w:p>
    <w:p w14:paraId="6392F97D" w14:textId="77777777" w:rsidR="00B91DC3" w:rsidRDefault="00B91DC3" w:rsidP="00B91DC3">
      <w:pPr>
        <w:pStyle w:val="fr-text--lead"/>
        <w:jc w:val="both"/>
        <w:rPr>
          <w:rStyle w:val="field"/>
          <w:rFonts w:ascii="Arial" w:hAnsi="Arial" w:cs="Arial"/>
          <w:sz w:val="22"/>
          <w:szCs w:val="22"/>
        </w:rPr>
      </w:pPr>
    </w:p>
    <w:p w14:paraId="2408C41B" w14:textId="77777777" w:rsidR="00B91DC3" w:rsidRDefault="005A7FA9" w:rsidP="00B91DC3">
      <w:pPr>
        <w:pStyle w:val="fr-text--lead"/>
        <w:numPr>
          <w:ilvl w:val="0"/>
          <w:numId w:val="4"/>
        </w:numPr>
        <w:jc w:val="both"/>
        <w:rPr>
          <w:rStyle w:val="field"/>
          <w:rFonts w:ascii="Arial" w:hAnsi="Arial" w:cs="Arial"/>
          <w:sz w:val="22"/>
          <w:szCs w:val="22"/>
        </w:rPr>
      </w:pPr>
      <w:r w:rsidRPr="002F428B">
        <w:rPr>
          <w:rStyle w:val="field"/>
          <w:rFonts w:ascii="Arial" w:hAnsi="Arial" w:cs="Arial"/>
          <w:sz w:val="22"/>
          <w:szCs w:val="22"/>
        </w:rPr>
        <w:t>Indiquez quelles sont les entreprises (en taille d’effectifs) qui ont le plus recours à la sous-traitance.</w:t>
      </w:r>
    </w:p>
    <w:p w14:paraId="1CE62699" w14:textId="204C23DE" w:rsidR="005A7FA9" w:rsidRDefault="005A7FA9" w:rsidP="00B91DC3">
      <w:pPr>
        <w:pStyle w:val="fr-text--lead"/>
        <w:jc w:val="both"/>
        <w:rPr>
          <w:rStyle w:val="field"/>
          <w:rFonts w:ascii="Arial" w:hAnsi="Arial" w:cs="Arial"/>
          <w:sz w:val="22"/>
          <w:szCs w:val="22"/>
        </w:rPr>
      </w:pPr>
      <w:r w:rsidRPr="002F428B">
        <w:rPr>
          <w:rStyle w:val="field"/>
          <w:rFonts w:ascii="Arial" w:hAnsi="Arial" w:cs="Arial"/>
          <w:sz w:val="22"/>
          <w:szCs w:val="22"/>
        </w:rPr>
        <w:t xml:space="preserve"> </w:t>
      </w:r>
    </w:p>
    <w:p w14:paraId="44637F3E" w14:textId="11EE0E63" w:rsidR="000E0596" w:rsidRDefault="000E0596" w:rsidP="00B91DC3">
      <w:pPr>
        <w:pStyle w:val="fr-text--lead"/>
        <w:numPr>
          <w:ilvl w:val="0"/>
          <w:numId w:val="4"/>
        </w:numPr>
        <w:jc w:val="both"/>
        <w:rPr>
          <w:rStyle w:val="field"/>
          <w:rFonts w:ascii="Arial" w:hAnsi="Arial" w:cs="Arial"/>
          <w:sz w:val="22"/>
          <w:szCs w:val="22"/>
        </w:rPr>
      </w:pPr>
      <w:r w:rsidRPr="002F428B">
        <w:rPr>
          <w:rStyle w:val="field"/>
          <w:rFonts w:ascii="Arial" w:hAnsi="Arial" w:cs="Arial"/>
          <w:sz w:val="22"/>
          <w:szCs w:val="22"/>
        </w:rPr>
        <w:t>Dégagez</w:t>
      </w:r>
      <w:r w:rsidR="00062910">
        <w:rPr>
          <w:rStyle w:val="field"/>
          <w:rFonts w:ascii="Arial" w:hAnsi="Arial" w:cs="Arial"/>
          <w:sz w:val="22"/>
          <w:szCs w:val="22"/>
        </w:rPr>
        <w:t xml:space="preserve"> (et reformulez)</w:t>
      </w:r>
      <w:r w:rsidRPr="002F428B">
        <w:rPr>
          <w:rStyle w:val="field"/>
          <w:rFonts w:ascii="Arial" w:hAnsi="Arial" w:cs="Arial"/>
          <w:sz w:val="22"/>
          <w:szCs w:val="22"/>
        </w:rPr>
        <w:t xml:space="preserve"> les intérêts pour une entreprise de sous-traiter une activité.</w:t>
      </w:r>
    </w:p>
    <w:p w14:paraId="3DCF9716" w14:textId="77777777" w:rsidR="00B91DC3" w:rsidRDefault="00B91DC3" w:rsidP="00B91DC3">
      <w:pPr>
        <w:pStyle w:val="Paragraphedeliste"/>
        <w:jc w:val="both"/>
        <w:rPr>
          <w:rStyle w:val="field"/>
          <w:rFonts w:ascii="Arial" w:hAnsi="Arial" w:cs="Arial"/>
        </w:rPr>
      </w:pPr>
    </w:p>
    <w:p w14:paraId="46016013" w14:textId="77777777" w:rsidR="00B91DC3" w:rsidRDefault="00B91DC3" w:rsidP="00B91DC3">
      <w:pPr>
        <w:pStyle w:val="fr-text--lead"/>
        <w:jc w:val="both"/>
        <w:rPr>
          <w:rStyle w:val="field"/>
          <w:rFonts w:ascii="Arial" w:hAnsi="Arial" w:cs="Arial"/>
          <w:sz w:val="22"/>
          <w:szCs w:val="22"/>
        </w:rPr>
      </w:pPr>
    </w:p>
    <w:p w14:paraId="4ADB07B6" w14:textId="77777777" w:rsidR="00B91DC3" w:rsidRDefault="00B91DC3" w:rsidP="00B91DC3">
      <w:pPr>
        <w:pStyle w:val="fr-text--lead"/>
        <w:jc w:val="both"/>
        <w:rPr>
          <w:rStyle w:val="field"/>
          <w:rFonts w:ascii="Arial" w:hAnsi="Arial" w:cs="Arial"/>
          <w:sz w:val="22"/>
          <w:szCs w:val="22"/>
        </w:rPr>
      </w:pPr>
    </w:p>
    <w:p w14:paraId="22065938" w14:textId="77777777" w:rsidR="00B91DC3" w:rsidRDefault="00B91DC3" w:rsidP="00B91DC3">
      <w:pPr>
        <w:pStyle w:val="fr-text--lead"/>
        <w:jc w:val="both"/>
        <w:rPr>
          <w:rStyle w:val="field"/>
          <w:rFonts w:ascii="Arial" w:hAnsi="Arial" w:cs="Arial"/>
          <w:sz w:val="22"/>
          <w:szCs w:val="22"/>
        </w:rPr>
      </w:pPr>
    </w:p>
    <w:p w14:paraId="63BC45C2" w14:textId="77777777" w:rsidR="00B91DC3" w:rsidRDefault="00B91DC3" w:rsidP="00B91DC3">
      <w:pPr>
        <w:pStyle w:val="fr-text--lead"/>
        <w:jc w:val="both"/>
        <w:rPr>
          <w:rStyle w:val="field"/>
          <w:rFonts w:ascii="Arial" w:hAnsi="Arial" w:cs="Arial"/>
          <w:sz w:val="22"/>
          <w:szCs w:val="22"/>
        </w:rPr>
      </w:pPr>
    </w:p>
    <w:p w14:paraId="38154830" w14:textId="07724E71" w:rsidR="000E0596" w:rsidRDefault="000E0596" w:rsidP="00B91DC3">
      <w:pPr>
        <w:pStyle w:val="fr-text--lead"/>
        <w:numPr>
          <w:ilvl w:val="0"/>
          <w:numId w:val="4"/>
        </w:numPr>
        <w:jc w:val="both"/>
        <w:rPr>
          <w:rStyle w:val="field"/>
          <w:rFonts w:ascii="Arial" w:hAnsi="Arial" w:cs="Arial"/>
          <w:sz w:val="22"/>
          <w:szCs w:val="22"/>
        </w:rPr>
      </w:pPr>
      <w:r w:rsidRPr="002F428B">
        <w:rPr>
          <w:rStyle w:val="field"/>
          <w:rFonts w:ascii="Arial" w:hAnsi="Arial" w:cs="Arial"/>
          <w:sz w:val="22"/>
          <w:szCs w:val="22"/>
        </w:rPr>
        <w:t xml:space="preserve">Identifiez </w:t>
      </w:r>
      <w:r w:rsidR="002F428B">
        <w:rPr>
          <w:rStyle w:val="field"/>
          <w:rFonts w:ascii="Arial" w:hAnsi="Arial" w:cs="Arial"/>
          <w:sz w:val="22"/>
          <w:szCs w:val="22"/>
        </w:rPr>
        <w:t xml:space="preserve">à partir du </w:t>
      </w:r>
      <w:r w:rsidR="002F428B" w:rsidRPr="002F428B">
        <w:rPr>
          <w:rStyle w:val="field"/>
          <w:rFonts w:ascii="Arial" w:hAnsi="Arial" w:cs="Arial"/>
          <w:b/>
          <w:bCs/>
          <w:color w:val="FF0000"/>
          <w:sz w:val="22"/>
          <w:szCs w:val="22"/>
        </w:rPr>
        <w:t>D</w:t>
      </w:r>
      <w:r w:rsidRPr="002F428B">
        <w:rPr>
          <w:rStyle w:val="field"/>
          <w:rFonts w:ascii="Arial" w:hAnsi="Arial" w:cs="Arial"/>
          <w:b/>
          <w:bCs/>
          <w:color w:val="FF0000"/>
          <w:sz w:val="22"/>
          <w:szCs w:val="22"/>
        </w:rPr>
        <w:t>OCUMENT 3</w:t>
      </w:r>
      <w:r w:rsidRPr="002F428B">
        <w:rPr>
          <w:rStyle w:val="field"/>
          <w:rFonts w:ascii="Arial" w:hAnsi="Arial" w:cs="Arial"/>
          <w:color w:val="FF0000"/>
          <w:sz w:val="22"/>
          <w:szCs w:val="22"/>
        </w:rPr>
        <w:t xml:space="preserve"> </w:t>
      </w:r>
      <w:r w:rsidRPr="002F428B">
        <w:rPr>
          <w:rStyle w:val="field"/>
          <w:rFonts w:ascii="Arial" w:hAnsi="Arial" w:cs="Arial"/>
          <w:sz w:val="22"/>
          <w:szCs w:val="22"/>
        </w:rPr>
        <w:t>les limites de la sous-traitance</w:t>
      </w:r>
      <w:r w:rsidR="002F428B">
        <w:rPr>
          <w:rStyle w:val="field"/>
          <w:rFonts w:ascii="Arial" w:hAnsi="Arial" w:cs="Arial"/>
          <w:sz w:val="22"/>
          <w:szCs w:val="22"/>
        </w:rPr>
        <w:t xml:space="preserve"> qui peuvent apparaître</w:t>
      </w:r>
      <w:r w:rsidRPr="002F428B">
        <w:rPr>
          <w:rStyle w:val="field"/>
          <w:rFonts w:ascii="Arial" w:hAnsi="Arial" w:cs="Arial"/>
          <w:sz w:val="22"/>
          <w:szCs w:val="22"/>
        </w:rPr>
        <w:t>.</w:t>
      </w:r>
    </w:p>
    <w:p w14:paraId="237F2B09" w14:textId="04D80B3E" w:rsidR="000E0596" w:rsidRDefault="002F428B" w:rsidP="000E0596">
      <w:pPr>
        <w:pStyle w:val="Titre1"/>
        <w:rPr>
          <w:rStyle w:val="titre-titre"/>
          <w:rFonts w:ascii="Arial" w:hAnsi="Arial" w:cs="Arial"/>
          <w:color w:val="FF0000"/>
          <w:sz w:val="24"/>
        </w:rPr>
      </w:pPr>
      <w:r w:rsidRPr="00D14537">
        <w:rPr>
          <w:rStyle w:val="field"/>
          <w:rFonts w:ascii="Arial" w:hAnsi="Arial" w:cs="Arial"/>
          <w:noProof/>
        </w:rPr>
        <w:lastRenderedPageBreak/>
        <w:drawing>
          <wp:anchor distT="0" distB="0" distL="114300" distR="114300" simplePos="0" relativeHeight="251658240" behindDoc="0" locked="0" layoutInCell="1" allowOverlap="1" wp14:anchorId="61C23A60" wp14:editId="74F9FFBC">
            <wp:simplePos x="0" y="0"/>
            <wp:positionH relativeFrom="column">
              <wp:posOffset>2033270</wp:posOffset>
            </wp:positionH>
            <wp:positionV relativeFrom="paragraph">
              <wp:posOffset>354965</wp:posOffset>
            </wp:positionV>
            <wp:extent cx="3981450" cy="31838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81450" cy="3183890"/>
                    </a:xfrm>
                    <a:prstGeom prst="rect">
                      <a:avLst/>
                    </a:prstGeom>
                  </pic:spPr>
                </pic:pic>
              </a:graphicData>
            </a:graphic>
            <wp14:sizeRelH relativeFrom="page">
              <wp14:pctWidth>0</wp14:pctWidth>
            </wp14:sizeRelH>
            <wp14:sizeRelV relativeFrom="page">
              <wp14:pctHeight>0</wp14:pctHeight>
            </wp14:sizeRelV>
          </wp:anchor>
        </w:drawing>
      </w:r>
      <w:r w:rsidR="000E0596" w:rsidRPr="000E0596">
        <w:rPr>
          <w:rStyle w:val="field"/>
          <w:rFonts w:ascii="Arial" w:hAnsi="Arial" w:cs="Arial"/>
          <w:color w:val="FF0000"/>
          <w:sz w:val="24"/>
        </w:rPr>
        <w:t xml:space="preserve">DOCUMENT 1 - </w:t>
      </w:r>
      <w:r w:rsidR="000E0596" w:rsidRPr="000E0596">
        <w:rPr>
          <w:rStyle w:val="titre-titre"/>
          <w:rFonts w:ascii="Arial" w:hAnsi="Arial" w:cs="Arial"/>
          <w:color w:val="FF0000"/>
          <w:sz w:val="24"/>
        </w:rPr>
        <w:t xml:space="preserve">Une entreprise sur deux </w:t>
      </w:r>
      <w:r w:rsidR="000E0596">
        <w:rPr>
          <w:rStyle w:val="titre-titre"/>
          <w:rFonts w:ascii="Arial" w:hAnsi="Arial" w:cs="Arial"/>
          <w:color w:val="FF0000"/>
          <w:sz w:val="24"/>
        </w:rPr>
        <w:t>a recours à la sous</w:t>
      </w:r>
      <w:r w:rsidR="000E0596">
        <w:rPr>
          <w:rStyle w:val="titre-titre"/>
          <w:rFonts w:ascii="Arial" w:hAnsi="Arial" w:cs="Arial"/>
          <w:color w:val="FF0000"/>
          <w:sz w:val="24"/>
        </w:rPr>
        <w:noBreakHyphen/>
        <w:t xml:space="preserve">traitance </w:t>
      </w:r>
    </w:p>
    <w:p w14:paraId="60A2CAB0" w14:textId="7B5B9E62" w:rsidR="00F46135" w:rsidRPr="002F428B" w:rsidRDefault="00F46135" w:rsidP="00D14537">
      <w:pPr>
        <w:pStyle w:val="fr-text--lead"/>
        <w:jc w:val="both"/>
        <w:rPr>
          <w:rStyle w:val="field"/>
          <w:sz w:val="22"/>
          <w:szCs w:val="22"/>
        </w:rPr>
      </w:pPr>
      <w:r w:rsidRPr="002F428B">
        <w:rPr>
          <w:rStyle w:val="field"/>
          <w:rFonts w:ascii="Arial" w:hAnsi="Arial" w:cs="Arial"/>
          <w:sz w:val="22"/>
          <w:szCs w:val="22"/>
        </w:rPr>
        <w:t>En France, en 2021, une entreprise sur deux est en lien avec la sous-traitance. Les grandes entreprises sont celles qui font le plus appel à la sous-traitance. 90</w:t>
      </w:r>
      <w:r w:rsidR="00D14537" w:rsidRPr="002F428B">
        <w:rPr>
          <w:rStyle w:val="field"/>
          <w:rFonts w:ascii="Arial" w:hAnsi="Arial" w:cs="Arial"/>
          <w:sz w:val="22"/>
          <w:szCs w:val="22"/>
        </w:rPr>
        <w:t xml:space="preserve"> </w:t>
      </w:r>
      <w:r w:rsidRPr="002F428B">
        <w:rPr>
          <w:rStyle w:val="field"/>
          <w:rFonts w:ascii="Arial" w:hAnsi="Arial" w:cs="Arial"/>
          <w:sz w:val="22"/>
          <w:szCs w:val="22"/>
        </w:rPr>
        <w:t>% d’entre elles sont donneuses ou preneuses d’ordre de sous-traitance selon l'Institut national de la statistique et des études économiques (Insee).</w:t>
      </w:r>
      <w:r w:rsidRPr="002F428B">
        <w:rPr>
          <w:rStyle w:val="field"/>
          <w:sz w:val="22"/>
          <w:szCs w:val="22"/>
        </w:rPr>
        <w:t xml:space="preserve"> </w:t>
      </w:r>
    </w:p>
    <w:p w14:paraId="6046BAA5" w14:textId="606566AC" w:rsidR="00F46135" w:rsidRPr="002F428B" w:rsidRDefault="00F46135" w:rsidP="00D14537">
      <w:pPr>
        <w:pStyle w:val="fr-text--lead"/>
        <w:jc w:val="both"/>
        <w:rPr>
          <w:rStyle w:val="field"/>
          <w:rFonts w:ascii="Arial" w:hAnsi="Arial" w:cs="Arial"/>
          <w:sz w:val="22"/>
          <w:szCs w:val="22"/>
        </w:rPr>
      </w:pPr>
      <w:r w:rsidRPr="002F428B">
        <w:rPr>
          <w:rStyle w:val="field"/>
          <w:rFonts w:ascii="Arial" w:hAnsi="Arial" w:cs="Arial"/>
          <w:sz w:val="22"/>
          <w:szCs w:val="22"/>
        </w:rPr>
        <w:t>Les entreprises du secteur des services sont les premières donneuses d'ordre en montant, avec 170 milliards d'euros, ce qui représente 46</w:t>
      </w:r>
      <w:r w:rsidR="002F428B" w:rsidRPr="002F428B">
        <w:rPr>
          <w:rStyle w:val="field"/>
          <w:rFonts w:ascii="Arial" w:hAnsi="Arial" w:cs="Arial"/>
          <w:sz w:val="22"/>
          <w:szCs w:val="22"/>
        </w:rPr>
        <w:t xml:space="preserve"> </w:t>
      </w:r>
      <w:r w:rsidRPr="002F428B">
        <w:rPr>
          <w:rStyle w:val="field"/>
          <w:rFonts w:ascii="Arial" w:hAnsi="Arial" w:cs="Arial"/>
          <w:sz w:val="22"/>
          <w:szCs w:val="22"/>
        </w:rPr>
        <w:t>% du montant total. Toutefois, ces entreprises recourent moins fréquemment à la sous-traitance que les entreprises du secteur de la construction qui sont 47</w:t>
      </w:r>
      <w:r w:rsidR="002F428B" w:rsidRPr="002F428B">
        <w:rPr>
          <w:rStyle w:val="field"/>
          <w:rFonts w:ascii="Arial" w:hAnsi="Arial" w:cs="Arial"/>
          <w:sz w:val="22"/>
          <w:szCs w:val="22"/>
        </w:rPr>
        <w:t xml:space="preserve"> </w:t>
      </w:r>
      <w:r w:rsidRPr="002F428B">
        <w:rPr>
          <w:rStyle w:val="field"/>
          <w:rFonts w:ascii="Arial" w:hAnsi="Arial" w:cs="Arial"/>
          <w:sz w:val="22"/>
          <w:szCs w:val="22"/>
        </w:rPr>
        <w:t>% à utiliser la sous-traitance.</w:t>
      </w:r>
    </w:p>
    <w:p w14:paraId="24123213" w14:textId="1E2418AA" w:rsidR="00F46135" w:rsidRPr="002F428B" w:rsidRDefault="00F46135" w:rsidP="00D14537">
      <w:pPr>
        <w:pStyle w:val="Titre1"/>
        <w:jc w:val="both"/>
        <w:rPr>
          <w:rStyle w:val="field"/>
          <w:rFonts w:ascii="Arial" w:hAnsi="Arial" w:cs="Arial"/>
          <w:b w:val="0"/>
          <w:bCs w:val="0"/>
          <w:kern w:val="0"/>
          <w:sz w:val="22"/>
          <w:szCs w:val="22"/>
        </w:rPr>
      </w:pPr>
      <w:r w:rsidRPr="002F428B">
        <w:rPr>
          <w:rStyle w:val="field"/>
          <w:rFonts w:ascii="Arial" w:hAnsi="Arial" w:cs="Arial"/>
          <w:b w:val="0"/>
          <w:bCs w:val="0"/>
          <w:kern w:val="0"/>
          <w:sz w:val="22"/>
          <w:szCs w:val="22"/>
        </w:rPr>
        <w:t>Le recours à la sous-traitance est massivement utilisé par les grandes entreprises. 83,1</w:t>
      </w:r>
      <w:r w:rsidR="002F428B" w:rsidRPr="002F428B">
        <w:rPr>
          <w:rStyle w:val="field"/>
          <w:rFonts w:ascii="Arial" w:hAnsi="Arial" w:cs="Arial"/>
          <w:b w:val="0"/>
          <w:bCs w:val="0"/>
          <w:kern w:val="0"/>
          <w:sz w:val="22"/>
          <w:szCs w:val="22"/>
        </w:rPr>
        <w:t xml:space="preserve"> </w:t>
      </w:r>
      <w:r w:rsidRPr="002F428B">
        <w:rPr>
          <w:rStyle w:val="field"/>
          <w:rFonts w:ascii="Arial" w:hAnsi="Arial" w:cs="Arial"/>
          <w:b w:val="0"/>
          <w:bCs w:val="0"/>
          <w:kern w:val="0"/>
          <w:sz w:val="22"/>
          <w:szCs w:val="22"/>
        </w:rPr>
        <w:t>% des entreprises de plus de 250 salariés y ont recours contre 73,3</w:t>
      </w:r>
      <w:r w:rsidR="002F428B" w:rsidRPr="002F428B">
        <w:rPr>
          <w:rStyle w:val="field"/>
          <w:rFonts w:ascii="Arial" w:hAnsi="Arial" w:cs="Arial"/>
          <w:b w:val="0"/>
          <w:bCs w:val="0"/>
          <w:kern w:val="0"/>
          <w:sz w:val="22"/>
          <w:szCs w:val="22"/>
        </w:rPr>
        <w:t xml:space="preserve"> </w:t>
      </w:r>
      <w:r w:rsidRPr="002F428B">
        <w:rPr>
          <w:rStyle w:val="field"/>
          <w:rFonts w:ascii="Arial" w:hAnsi="Arial" w:cs="Arial"/>
          <w:b w:val="0"/>
          <w:bCs w:val="0"/>
          <w:kern w:val="0"/>
          <w:sz w:val="22"/>
          <w:szCs w:val="22"/>
        </w:rPr>
        <w:t>% des entreprises de 50 à 249 salariés et seulement 37</w:t>
      </w:r>
      <w:r w:rsidR="002F428B" w:rsidRPr="002F428B">
        <w:rPr>
          <w:rStyle w:val="field"/>
          <w:rFonts w:ascii="Arial" w:hAnsi="Arial" w:cs="Arial"/>
          <w:b w:val="0"/>
          <w:bCs w:val="0"/>
          <w:kern w:val="0"/>
          <w:sz w:val="22"/>
          <w:szCs w:val="22"/>
        </w:rPr>
        <w:t xml:space="preserve"> </w:t>
      </w:r>
      <w:r w:rsidRPr="002F428B">
        <w:rPr>
          <w:rStyle w:val="field"/>
          <w:rFonts w:ascii="Arial" w:hAnsi="Arial" w:cs="Arial"/>
          <w:b w:val="0"/>
          <w:bCs w:val="0"/>
          <w:kern w:val="0"/>
          <w:sz w:val="22"/>
          <w:szCs w:val="22"/>
        </w:rPr>
        <w:t>% pour celles de moins de 50 salariés. Les activités les plus sous-traitées sont les services administratifs et financiers. Un tiers des entreprises sous-traitent quant à elles des services informatiques. Enfin, quand les grandes entreprises sous-traitent plus souvent les activités de transport, de logistique et de services informatiques, les plus petites sous-traitent davantage les services administratifs et financiers.</w:t>
      </w:r>
    </w:p>
    <w:p w14:paraId="6917D206" w14:textId="29F75C3C" w:rsidR="00F46135" w:rsidRPr="002F428B" w:rsidRDefault="002F428B" w:rsidP="00F46135">
      <w:pPr>
        <w:pStyle w:val="Titre1"/>
        <w:rPr>
          <w:rStyle w:val="field"/>
          <w:rFonts w:ascii="Arial" w:hAnsi="Arial" w:cs="Arial"/>
          <w:b w:val="0"/>
          <w:bCs w:val="0"/>
          <w:kern w:val="0"/>
          <w:sz w:val="22"/>
          <w:szCs w:val="22"/>
        </w:rPr>
      </w:pPr>
      <w:r w:rsidRPr="002F428B">
        <w:rPr>
          <w:rFonts w:ascii="Arial" w:hAnsi="Arial" w:cs="Arial"/>
          <w:sz w:val="22"/>
          <w:szCs w:val="22"/>
        </w:rPr>
        <w:t xml:space="preserve">Source : </w:t>
      </w:r>
      <w:hyperlink r:id="rId10" w:history="1">
        <w:r w:rsidRPr="007A61F3">
          <w:rPr>
            <w:rStyle w:val="Lienhypertexte"/>
            <w:rFonts w:ascii="Arial" w:hAnsi="Arial" w:cs="Arial"/>
            <w:b w:val="0"/>
            <w:bCs w:val="0"/>
            <w:kern w:val="0"/>
            <w:sz w:val="22"/>
            <w:szCs w:val="22"/>
          </w:rPr>
          <w:t>https://www.vie-publique.fr/en-bref/293152-sous-traitance-un-cout-de-372-milliards-pour-les-entreprises-en-2021</w:t>
        </w:r>
      </w:hyperlink>
      <w:r w:rsidR="00D14537" w:rsidRPr="002F428B">
        <w:rPr>
          <w:rStyle w:val="field"/>
          <w:rFonts w:ascii="Arial" w:hAnsi="Arial" w:cs="Arial"/>
          <w:b w:val="0"/>
          <w:bCs w:val="0"/>
          <w:kern w:val="0"/>
          <w:sz w:val="22"/>
          <w:szCs w:val="22"/>
        </w:rPr>
        <w:t xml:space="preserve"> </w:t>
      </w:r>
      <w:r w:rsidRPr="002F428B">
        <w:rPr>
          <w:rStyle w:val="field"/>
          <w:rFonts w:ascii="Arial" w:hAnsi="Arial" w:cs="Arial"/>
          <w:b w:val="0"/>
          <w:bCs w:val="0"/>
          <w:kern w:val="0"/>
          <w:sz w:val="22"/>
          <w:szCs w:val="22"/>
        </w:rPr>
        <w:t>27/02/2024</w:t>
      </w:r>
    </w:p>
    <w:p w14:paraId="51E12930" w14:textId="77777777" w:rsidR="00F46135" w:rsidRPr="000E0596" w:rsidRDefault="000E0596" w:rsidP="00F46135">
      <w:pPr>
        <w:pStyle w:val="Titre1"/>
        <w:rPr>
          <w:rFonts w:ascii="Arial" w:hAnsi="Arial" w:cs="Arial"/>
          <w:color w:val="FF0000"/>
          <w:sz w:val="22"/>
          <w:szCs w:val="22"/>
        </w:rPr>
      </w:pPr>
      <w:r w:rsidRPr="000E0596">
        <w:rPr>
          <w:rFonts w:ascii="Arial" w:hAnsi="Arial" w:cs="Arial"/>
          <w:color w:val="FF0000"/>
          <w:sz w:val="22"/>
          <w:szCs w:val="22"/>
        </w:rPr>
        <w:t>DOCUMENT 2 - R</w:t>
      </w:r>
      <w:r w:rsidR="00F46135" w:rsidRPr="000E0596">
        <w:rPr>
          <w:rFonts w:ascii="Arial" w:hAnsi="Arial" w:cs="Arial"/>
          <w:color w:val="FF0000"/>
          <w:sz w:val="22"/>
          <w:szCs w:val="22"/>
        </w:rPr>
        <w:t>ecourir à la sous-traitance</w:t>
      </w:r>
    </w:p>
    <w:p w14:paraId="4E65F112" w14:textId="77777777" w:rsidR="002F428B" w:rsidRDefault="00913435" w:rsidP="002F428B">
      <w:pPr>
        <w:pStyle w:val="Titre1"/>
        <w:jc w:val="both"/>
        <w:rPr>
          <w:rFonts w:ascii="Arial" w:hAnsi="Arial" w:cs="Arial"/>
          <w:b w:val="0"/>
          <w:sz w:val="22"/>
          <w:szCs w:val="22"/>
        </w:rPr>
      </w:pPr>
      <w:r w:rsidRPr="002F428B">
        <w:rPr>
          <w:rFonts w:ascii="Arial" w:hAnsi="Arial" w:cs="Arial"/>
          <w:b w:val="0"/>
          <w:sz w:val="22"/>
          <w:szCs w:val="22"/>
        </w:rPr>
        <w:t xml:space="preserve">La sous-traitance est une opération par laquelle une entreprise (appelée </w:t>
      </w:r>
      <w:r w:rsidRPr="002F428B">
        <w:rPr>
          <w:rStyle w:val="Accentuation"/>
          <w:rFonts w:ascii="Arial" w:hAnsi="Arial" w:cs="Arial"/>
          <w:b w:val="0"/>
          <w:sz w:val="22"/>
          <w:szCs w:val="22"/>
        </w:rPr>
        <w:t>donneur d'ordre</w:t>
      </w:r>
      <w:r w:rsidRPr="002F428B">
        <w:rPr>
          <w:rFonts w:ascii="Arial" w:hAnsi="Arial" w:cs="Arial"/>
          <w:b w:val="0"/>
          <w:sz w:val="22"/>
          <w:szCs w:val="22"/>
        </w:rPr>
        <w:t xml:space="preserve">) confie à une autre entreprise (appelée </w:t>
      </w:r>
      <w:r w:rsidRPr="002F428B">
        <w:rPr>
          <w:rStyle w:val="Accentuation"/>
          <w:rFonts w:ascii="Arial" w:hAnsi="Arial" w:cs="Arial"/>
          <w:b w:val="0"/>
          <w:sz w:val="22"/>
          <w:szCs w:val="22"/>
        </w:rPr>
        <w:t>sous-traitant</w:t>
      </w:r>
      <w:r w:rsidRPr="002F428B">
        <w:rPr>
          <w:rFonts w:ascii="Arial" w:hAnsi="Arial" w:cs="Arial"/>
          <w:b w:val="0"/>
          <w:sz w:val="22"/>
          <w:szCs w:val="22"/>
        </w:rPr>
        <w:t xml:space="preserve">) la mission de réaliser pour elle une partie des actes de production et/ou de services dont elle demeure responsable. </w:t>
      </w:r>
    </w:p>
    <w:p w14:paraId="5C2EF4F9" w14:textId="1078DDF6" w:rsidR="0013145A" w:rsidRPr="002F428B" w:rsidRDefault="002F428B" w:rsidP="002F428B">
      <w:pPr>
        <w:pStyle w:val="Titre1"/>
        <w:jc w:val="both"/>
        <w:rPr>
          <w:rFonts w:ascii="Arial" w:hAnsi="Arial" w:cs="Arial"/>
          <w:b w:val="0"/>
          <w:sz w:val="22"/>
          <w:szCs w:val="22"/>
        </w:rPr>
      </w:pPr>
      <w:r w:rsidRPr="002F428B">
        <w:rPr>
          <w:rFonts w:ascii="Arial" w:hAnsi="Arial" w:cs="Arial"/>
          <w:b w:val="0"/>
          <w:sz w:val="22"/>
          <w:szCs w:val="22"/>
        </w:rPr>
        <w:t xml:space="preserve">La </w:t>
      </w:r>
      <w:r w:rsidR="00F46135" w:rsidRPr="002F428B">
        <w:rPr>
          <w:rFonts w:ascii="Arial" w:hAnsi="Arial" w:cs="Arial"/>
          <w:b w:val="0"/>
          <w:sz w:val="22"/>
          <w:szCs w:val="22"/>
        </w:rPr>
        <w:t xml:space="preserve">sous-traitance permet de réaliser une prestation que votre entreprise n'est pas en mesure d'accomplir par elle-même en raison, par exemple, d'un manque de temps, de ressources ou de savoir-faire. Avoir recours à un sous-traitant permet en outre de concentrer votre temps et votre énergie sur les missions à haute valeur ajoutée et dont vous avez la maîtrise. Les tâches dans lesquelles vous excellez moins et qui vous demandent de fournir plus d'efforts sont confiées au sous-traitant, dont c'est le cœur de métier. De plus, vous avez accès à une compétence, un savoir-faire ou à une technologie que vous ne possédez pas ou dont la capacité est limitée. Vous pouvez ainsi combler un besoin de spécialisation et vous adapter à l'évolution technique du marché (passage au numérique, par exemple). En cas d'augmentation ponctuelle ou saisonnière de la demande, la sous-traitance peut vous permettre d'augmenter rapidement vos moyens humains et organisationnels plutôt que de refuser un nouveau client. </w:t>
      </w:r>
    </w:p>
    <w:p w14:paraId="04937949" w14:textId="77777777" w:rsidR="00913435" w:rsidRPr="00D14537" w:rsidRDefault="00F46135" w:rsidP="00F46135">
      <w:pPr>
        <w:pStyle w:val="Titre1"/>
        <w:jc w:val="both"/>
        <w:rPr>
          <w:rFonts w:ascii="Arial" w:hAnsi="Arial" w:cs="Arial"/>
          <w:sz w:val="22"/>
          <w:szCs w:val="22"/>
        </w:rPr>
      </w:pPr>
      <w:r w:rsidRPr="002F428B">
        <w:rPr>
          <w:rFonts w:ascii="Arial" w:hAnsi="Arial" w:cs="Arial"/>
          <w:sz w:val="22"/>
          <w:szCs w:val="22"/>
        </w:rPr>
        <w:t>Source :</w:t>
      </w:r>
      <w:r w:rsidRPr="00D14537">
        <w:rPr>
          <w:rFonts w:ascii="Arial" w:hAnsi="Arial" w:cs="Arial"/>
          <w:sz w:val="22"/>
          <w:szCs w:val="22"/>
        </w:rPr>
        <w:t xml:space="preserve"> </w:t>
      </w:r>
      <w:hyperlink r:id="rId11" w:history="1">
        <w:r w:rsidRPr="00D14537">
          <w:rPr>
            <w:rStyle w:val="Lienhypertexte"/>
            <w:rFonts w:ascii="Arial" w:hAnsi="Arial" w:cs="Arial"/>
            <w:sz w:val="22"/>
            <w:szCs w:val="22"/>
          </w:rPr>
          <w:t>https://entreprendre.service-public.fr/vosdroits/F36261</w:t>
        </w:r>
      </w:hyperlink>
      <w:r w:rsidRPr="00D14537">
        <w:rPr>
          <w:rFonts w:ascii="Arial" w:hAnsi="Arial" w:cs="Arial"/>
          <w:sz w:val="22"/>
          <w:szCs w:val="22"/>
        </w:rPr>
        <w:t xml:space="preserve"> </w:t>
      </w:r>
    </w:p>
    <w:p w14:paraId="354252FD" w14:textId="77777777" w:rsidR="00913435" w:rsidRPr="000E0596" w:rsidRDefault="000E0596" w:rsidP="00913435">
      <w:pPr>
        <w:pStyle w:val="Titre1"/>
        <w:jc w:val="both"/>
        <w:rPr>
          <w:rFonts w:ascii="Arial" w:hAnsi="Arial" w:cs="Arial"/>
          <w:color w:val="FF0000"/>
          <w:sz w:val="24"/>
          <w:szCs w:val="24"/>
        </w:rPr>
      </w:pPr>
      <w:r w:rsidRPr="000E0596">
        <w:rPr>
          <w:rFonts w:ascii="Arial" w:hAnsi="Arial" w:cs="Arial"/>
          <w:color w:val="FF0000"/>
          <w:sz w:val="24"/>
          <w:szCs w:val="24"/>
        </w:rPr>
        <w:t xml:space="preserve">DOCUMENT 3 - </w:t>
      </w:r>
      <w:r w:rsidR="00913435" w:rsidRPr="000E0596">
        <w:rPr>
          <w:rFonts w:ascii="Arial" w:hAnsi="Arial" w:cs="Arial"/>
          <w:color w:val="FF0000"/>
          <w:sz w:val="24"/>
          <w:szCs w:val="24"/>
        </w:rPr>
        <w:t>Près de Dieppe, SAMP Services veut réduire la dépendance avec les sous-traitants</w:t>
      </w:r>
    </w:p>
    <w:p w14:paraId="4C768AD4" w14:textId="68F71F87" w:rsidR="00913435" w:rsidRPr="002F428B" w:rsidRDefault="00913435" w:rsidP="00913435">
      <w:pPr>
        <w:jc w:val="both"/>
        <w:rPr>
          <w:rFonts w:ascii="Arial" w:hAnsi="Arial" w:cs="Arial"/>
        </w:rPr>
      </w:pPr>
      <w:r w:rsidRPr="002F428B">
        <w:rPr>
          <w:rFonts w:ascii="Arial" w:hAnsi="Arial" w:cs="Arial"/>
        </w:rPr>
        <w:t xml:space="preserve">L’entreprise SAMP </w:t>
      </w:r>
      <w:r w:rsidR="002F428B">
        <w:rPr>
          <w:rFonts w:ascii="Arial" w:hAnsi="Arial" w:cs="Arial"/>
        </w:rPr>
        <w:t xml:space="preserve">Services </w:t>
      </w:r>
      <w:r w:rsidRPr="002F428B">
        <w:rPr>
          <w:rFonts w:ascii="Arial" w:hAnsi="Arial" w:cs="Arial"/>
        </w:rPr>
        <w:t>est spécialisée dans la mécanique de précision, notamment la fabrique de moules et accessoires pour le pôle verrier. L’entreprise v</w:t>
      </w:r>
      <w:r w:rsidR="000E0596" w:rsidRPr="002F428B">
        <w:rPr>
          <w:rFonts w:ascii="Arial" w:hAnsi="Arial" w:cs="Arial"/>
        </w:rPr>
        <w:t>ient de recevoir une aide de l’a</w:t>
      </w:r>
      <w:r w:rsidRPr="002F428B">
        <w:rPr>
          <w:rFonts w:ascii="Arial" w:hAnsi="Arial" w:cs="Arial"/>
        </w:rPr>
        <w:t>ssociation « Seine Maritime Attractivité », association financée majoritairement par le département de Seine Maritime</w:t>
      </w:r>
      <w:r w:rsidR="000E0596" w:rsidRPr="002F428B">
        <w:rPr>
          <w:rFonts w:ascii="Arial" w:hAnsi="Arial" w:cs="Arial"/>
        </w:rPr>
        <w:t>,</w:t>
      </w:r>
      <w:r w:rsidRPr="002F428B">
        <w:rPr>
          <w:rFonts w:ascii="Arial" w:hAnsi="Arial" w:cs="Arial"/>
        </w:rPr>
        <w:t xml:space="preserve"> de 25 000 €. Ce soutien financier vise à financier un équipement industriel « 5 axes ».</w:t>
      </w:r>
    </w:p>
    <w:p w14:paraId="7AB8B576" w14:textId="77777777" w:rsidR="00913435" w:rsidRPr="002F428B" w:rsidRDefault="00913435" w:rsidP="00913435">
      <w:pPr>
        <w:jc w:val="both"/>
        <w:rPr>
          <w:rFonts w:ascii="Arial" w:hAnsi="Arial" w:cs="Arial"/>
        </w:rPr>
      </w:pPr>
      <w:r w:rsidRPr="002F428B">
        <w:rPr>
          <w:rFonts w:ascii="Arial" w:hAnsi="Arial" w:cs="Arial"/>
        </w:rPr>
        <w:t>Cette nouvelle acquisition a pour objectif de réduire, voire éliminer, la dépendance de l’entreprise vis-à-vis de la sous-traitance. Cet investissement lui permettrait également de réduire les délais de production tout en garantissant une qualité optimale et constante des produits, renforçant ainsi la compétitivité de l’entreprise sur le marché.</w:t>
      </w:r>
    </w:p>
    <w:p w14:paraId="1B1676E4" w14:textId="77777777" w:rsidR="00913435" w:rsidRPr="002F428B" w:rsidRDefault="00913435" w:rsidP="00913435">
      <w:pPr>
        <w:pStyle w:val="NormalWeb"/>
        <w:jc w:val="both"/>
        <w:rPr>
          <w:rFonts w:ascii="Arial" w:hAnsi="Arial" w:cs="Arial"/>
          <w:sz w:val="22"/>
          <w:szCs w:val="22"/>
        </w:rPr>
      </w:pPr>
      <w:r w:rsidRPr="002F428B">
        <w:rPr>
          <w:rFonts w:ascii="Arial" w:hAnsi="Arial" w:cs="Arial"/>
          <w:sz w:val="22"/>
          <w:szCs w:val="22"/>
        </w:rPr>
        <w:t>L’entreprise de dix salariés est confrontée aujourd’hui à des défis liés à la fabrication de pièces de petite taille et spécifiques, pour lesquelles elle doit faire appel à des services de sous-traitance, avec à la clé des coûts supplémentaires et des retards dans les délais de livraison.</w:t>
      </w:r>
    </w:p>
    <w:p w14:paraId="47DBC898" w14:textId="77777777" w:rsidR="00913435" w:rsidRPr="002F428B" w:rsidRDefault="00913435" w:rsidP="00913435">
      <w:pPr>
        <w:rPr>
          <w:rFonts w:ascii="Arial" w:hAnsi="Arial" w:cs="Arial"/>
        </w:rPr>
      </w:pPr>
      <w:r w:rsidRPr="002F428B">
        <w:rPr>
          <w:rFonts w:ascii="Arial" w:hAnsi="Arial" w:cs="Arial"/>
        </w:rPr>
        <w:t xml:space="preserve">Source : </w:t>
      </w:r>
      <w:hyperlink r:id="rId12" w:history="1">
        <w:r w:rsidRPr="002F428B">
          <w:rPr>
            <w:rStyle w:val="Lienhypertexte"/>
            <w:rFonts w:ascii="Arial" w:hAnsi="Arial" w:cs="Arial"/>
          </w:rPr>
          <w:t>https://www.paris-normandie.fr/id562998/article/2024-09-25/pres-de-dieppe-samp-services-veut-reduire-la-dependance-avec-les-sous-traitants</w:t>
        </w:r>
      </w:hyperlink>
      <w:r w:rsidRPr="002F428B">
        <w:rPr>
          <w:rFonts w:ascii="Arial" w:hAnsi="Arial" w:cs="Arial"/>
        </w:rPr>
        <w:t xml:space="preserve"> </w:t>
      </w:r>
    </w:p>
    <w:sectPr w:rsidR="00913435" w:rsidRPr="002F428B" w:rsidSect="000E0596">
      <w:footerReference w:type="default" r:id="rId13"/>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D690" w14:textId="77777777" w:rsidR="00DF6283" w:rsidRDefault="00DF6283" w:rsidP="002F428B">
      <w:pPr>
        <w:spacing w:after="0" w:line="240" w:lineRule="auto"/>
      </w:pPr>
      <w:r>
        <w:separator/>
      </w:r>
    </w:p>
  </w:endnote>
  <w:endnote w:type="continuationSeparator" w:id="0">
    <w:p w14:paraId="0294BE90" w14:textId="77777777" w:rsidR="00DF6283" w:rsidRDefault="00DF6283" w:rsidP="002F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D837" w14:textId="22D7D377" w:rsidR="002F428B" w:rsidRDefault="002F428B">
    <w:pPr>
      <w:pStyle w:val="Pieddepage"/>
      <w:jc w:val="right"/>
    </w:pPr>
    <w:r>
      <w:rPr>
        <w:color w:val="5B9BD5" w:themeColor="accent1"/>
        <w:sz w:val="20"/>
        <w:szCs w:val="20"/>
      </w:rPr>
      <w:t xml:space="preserve">1CIEL – ECONOMIE – GESTION - DOSSIER 1 – PARTIE </w:t>
    </w:r>
    <w:r w:rsidR="00F32F3B">
      <w:rPr>
        <w:color w:val="5B9BD5" w:themeColor="accent1"/>
        <w:sz w:val="20"/>
        <w:szCs w:val="20"/>
      </w:rPr>
      <w:t>2</w:t>
    </w:r>
    <w:r>
      <w:rPr>
        <w:color w:val="5B9BD5" w:themeColor="accent1"/>
        <w:sz w:val="20"/>
        <w:szCs w:val="20"/>
      </w:rPr>
      <w:t xml:space="preserve"> – APPLICATION – J. SENABRE p.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Pr>
        <w:color w:val="5B9BD5" w:themeColor="accent1"/>
        <w:sz w:val="20"/>
        <w:szCs w:val="20"/>
      </w:rPr>
      <w:t>1</w:t>
    </w:r>
    <w:r>
      <w:rPr>
        <w:color w:val="5B9BD5" w:themeColor="accent1"/>
        <w:sz w:val="20"/>
        <w:szCs w:val="20"/>
      </w:rPr>
      <w:fldChar w:fldCharType="end"/>
    </w:r>
  </w:p>
  <w:p w14:paraId="6727CD71" w14:textId="77777777" w:rsidR="002F428B" w:rsidRDefault="002F42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4880A" w14:textId="77777777" w:rsidR="00DF6283" w:rsidRDefault="00DF6283" w:rsidP="002F428B">
      <w:pPr>
        <w:spacing w:after="0" w:line="240" w:lineRule="auto"/>
      </w:pPr>
      <w:r>
        <w:separator/>
      </w:r>
    </w:p>
  </w:footnote>
  <w:footnote w:type="continuationSeparator" w:id="0">
    <w:p w14:paraId="3FC7A91D" w14:textId="77777777" w:rsidR="00DF6283" w:rsidRDefault="00DF6283" w:rsidP="002F4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5231A"/>
    <w:multiLevelType w:val="multilevel"/>
    <w:tmpl w:val="8CF2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44914"/>
    <w:multiLevelType w:val="hybridMultilevel"/>
    <w:tmpl w:val="766EF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D565F6"/>
    <w:multiLevelType w:val="multilevel"/>
    <w:tmpl w:val="D5AC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80EE3"/>
    <w:multiLevelType w:val="multilevel"/>
    <w:tmpl w:val="881C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77395"/>
    <w:multiLevelType w:val="hybridMultilevel"/>
    <w:tmpl w:val="BCBE6A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24749891">
    <w:abstractNumId w:val="3"/>
  </w:num>
  <w:num w:numId="2" w16cid:durableId="914507223">
    <w:abstractNumId w:val="0"/>
  </w:num>
  <w:num w:numId="3" w16cid:durableId="179903684">
    <w:abstractNumId w:val="2"/>
  </w:num>
  <w:num w:numId="4" w16cid:durableId="1415543521">
    <w:abstractNumId w:val="4"/>
  </w:num>
  <w:num w:numId="5" w16cid:durableId="23346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435"/>
    <w:rsid w:val="00062910"/>
    <w:rsid w:val="000E0596"/>
    <w:rsid w:val="0013145A"/>
    <w:rsid w:val="001648A5"/>
    <w:rsid w:val="001E3CA7"/>
    <w:rsid w:val="001F0831"/>
    <w:rsid w:val="002F428B"/>
    <w:rsid w:val="004E1FAE"/>
    <w:rsid w:val="005A7FA9"/>
    <w:rsid w:val="008815FA"/>
    <w:rsid w:val="00913435"/>
    <w:rsid w:val="00B91DC3"/>
    <w:rsid w:val="00BB5BB6"/>
    <w:rsid w:val="00BF4993"/>
    <w:rsid w:val="00D14537"/>
    <w:rsid w:val="00DF6283"/>
    <w:rsid w:val="00F32F3B"/>
    <w:rsid w:val="00F46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3902"/>
  <w15:chartTrackingRefBased/>
  <w15:docId w15:val="{CEC7881C-97A7-440C-B49F-AC83155D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134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13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F461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343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91343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134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13435"/>
    <w:rPr>
      <w:color w:val="0563C1" w:themeColor="hyperlink"/>
      <w:u w:val="single"/>
    </w:rPr>
  </w:style>
  <w:style w:type="character" w:styleId="Accentuation">
    <w:name w:val="Emphasis"/>
    <w:basedOn w:val="Policepardfaut"/>
    <w:uiPriority w:val="20"/>
    <w:qFormat/>
    <w:rsid w:val="00913435"/>
    <w:rPr>
      <w:i/>
      <w:iCs/>
    </w:rPr>
  </w:style>
  <w:style w:type="character" w:styleId="lev">
    <w:name w:val="Strong"/>
    <w:basedOn w:val="Policepardfaut"/>
    <w:uiPriority w:val="22"/>
    <w:qFormat/>
    <w:rsid w:val="00913435"/>
    <w:rPr>
      <w:b/>
      <w:bCs/>
    </w:rPr>
  </w:style>
  <w:style w:type="character" w:customStyle="1" w:styleId="Titre4Car">
    <w:name w:val="Titre 4 Car"/>
    <w:basedOn w:val="Policepardfaut"/>
    <w:link w:val="Titre4"/>
    <w:uiPriority w:val="9"/>
    <w:semiHidden/>
    <w:rsid w:val="00F46135"/>
    <w:rPr>
      <w:rFonts w:asciiTheme="majorHAnsi" w:eastAsiaTheme="majorEastAsia" w:hAnsiTheme="majorHAnsi" w:cstheme="majorBidi"/>
      <w:i/>
      <w:iCs/>
      <w:color w:val="2E74B5" w:themeColor="accent1" w:themeShade="BF"/>
    </w:rPr>
  </w:style>
  <w:style w:type="paragraph" w:customStyle="1" w:styleId="fr-text--xs">
    <w:name w:val="fr-text--xs"/>
    <w:basedOn w:val="Normal"/>
    <w:rsid w:val="00F4613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text--lead">
    <w:name w:val="fr-text--lead"/>
    <w:basedOn w:val="Normal"/>
    <w:rsid w:val="00F461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
    <w:name w:val="field"/>
    <w:basedOn w:val="Policepardfaut"/>
    <w:rsid w:val="00F46135"/>
  </w:style>
  <w:style w:type="character" w:customStyle="1" w:styleId="titre-titre">
    <w:name w:val="titre-titre"/>
    <w:basedOn w:val="Policepardfaut"/>
    <w:rsid w:val="000E0596"/>
  </w:style>
  <w:style w:type="table" w:styleId="Grilledutableau">
    <w:name w:val="Table Grid"/>
    <w:basedOn w:val="TableauNormal"/>
    <w:uiPriority w:val="39"/>
    <w:rsid w:val="000E0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waypoint">
    <w:name w:val="et-waypoint"/>
    <w:basedOn w:val="Policepardfaut"/>
    <w:rsid w:val="000E0596"/>
  </w:style>
  <w:style w:type="paragraph" w:styleId="Paragraphedeliste">
    <w:name w:val="List Paragraph"/>
    <w:basedOn w:val="Normal"/>
    <w:uiPriority w:val="34"/>
    <w:qFormat/>
    <w:rsid w:val="002F428B"/>
    <w:pPr>
      <w:ind w:left="720"/>
      <w:contextualSpacing/>
    </w:pPr>
  </w:style>
  <w:style w:type="paragraph" w:styleId="En-tte">
    <w:name w:val="header"/>
    <w:basedOn w:val="Normal"/>
    <w:link w:val="En-tteCar"/>
    <w:uiPriority w:val="99"/>
    <w:unhideWhenUsed/>
    <w:rsid w:val="002F428B"/>
    <w:pPr>
      <w:tabs>
        <w:tab w:val="center" w:pos="4536"/>
        <w:tab w:val="right" w:pos="9072"/>
      </w:tabs>
      <w:spacing w:after="0" w:line="240" w:lineRule="auto"/>
    </w:pPr>
  </w:style>
  <w:style w:type="character" w:customStyle="1" w:styleId="En-tteCar">
    <w:name w:val="En-tête Car"/>
    <w:basedOn w:val="Policepardfaut"/>
    <w:link w:val="En-tte"/>
    <w:uiPriority w:val="99"/>
    <w:rsid w:val="002F428B"/>
  </w:style>
  <w:style w:type="paragraph" w:styleId="Pieddepage">
    <w:name w:val="footer"/>
    <w:basedOn w:val="Normal"/>
    <w:link w:val="PieddepageCar"/>
    <w:uiPriority w:val="99"/>
    <w:unhideWhenUsed/>
    <w:rsid w:val="002F42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428B"/>
  </w:style>
  <w:style w:type="character" w:styleId="Mentionnonrsolue">
    <w:name w:val="Unresolved Mention"/>
    <w:basedOn w:val="Policepardfaut"/>
    <w:uiPriority w:val="99"/>
    <w:semiHidden/>
    <w:unhideWhenUsed/>
    <w:rsid w:val="002F4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2947">
      <w:bodyDiv w:val="1"/>
      <w:marLeft w:val="0"/>
      <w:marRight w:val="0"/>
      <w:marTop w:val="0"/>
      <w:marBottom w:val="0"/>
      <w:divBdr>
        <w:top w:val="none" w:sz="0" w:space="0" w:color="auto"/>
        <w:left w:val="none" w:sz="0" w:space="0" w:color="auto"/>
        <w:bottom w:val="none" w:sz="0" w:space="0" w:color="auto"/>
        <w:right w:val="none" w:sz="0" w:space="0" w:color="auto"/>
      </w:divBdr>
      <w:divsChild>
        <w:div w:id="2131896248">
          <w:marLeft w:val="0"/>
          <w:marRight w:val="0"/>
          <w:marTop w:val="0"/>
          <w:marBottom w:val="0"/>
          <w:divBdr>
            <w:top w:val="none" w:sz="0" w:space="0" w:color="auto"/>
            <w:left w:val="none" w:sz="0" w:space="0" w:color="auto"/>
            <w:bottom w:val="none" w:sz="0" w:space="0" w:color="auto"/>
            <w:right w:val="none" w:sz="0" w:space="0" w:color="auto"/>
          </w:divBdr>
          <w:divsChild>
            <w:div w:id="25067342">
              <w:marLeft w:val="0"/>
              <w:marRight w:val="0"/>
              <w:marTop w:val="0"/>
              <w:marBottom w:val="0"/>
              <w:divBdr>
                <w:top w:val="none" w:sz="0" w:space="0" w:color="auto"/>
                <w:left w:val="none" w:sz="0" w:space="0" w:color="auto"/>
                <w:bottom w:val="none" w:sz="0" w:space="0" w:color="auto"/>
                <w:right w:val="none" w:sz="0" w:space="0" w:color="auto"/>
              </w:divBdr>
              <w:divsChild>
                <w:div w:id="727001285">
                  <w:marLeft w:val="0"/>
                  <w:marRight w:val="0"/>
                  <w:marTop w:val="0"/>
                  <w:marBottom w:val="0"/>
                  <w:divBdr>
                    <w:top w:val="none" w:sz="0" w:space="0" w:color="auto"/>
                    <w:left w:val="none" w:sz="0" w:space="0" w:color="auto"/>
                    <w:bottom w:val="none" w:sz="0" w:space="0" w:color="auto"/>
                    <w:right w:val="none" w:sz="0" w:space="0" w:color="auto"/>
                  </w:divBdr>
                  <w:divsChild>
                    <w:div w:id="195850863">
                      <w:marLeft w:val="0"/>
                      <w:marRight w:val="0"/>
                      <w:marTop w:val="0"/>
                      <w:marBottom w:val="0"/>
                      <w:divBdr>
                        <w:top w:val="none" w:sz="0" w:space="0" w:color="auto"/>
                        <w:left w:val="none" w:sz="0" w:space="0" w:color="auto"/>
                        <w:bottom w:val="none" w:sz="0" w:space="0" w:color="auto"/>
                        <w:right w:val="none" w:sz="0" w:space="0" w:color="auto"/>
                      </w:divBdr>
                    </w:div>
                  </w:divsChild>
                </w:div>
                <w:div w:id="3195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40415">
          <w:marLeft w:val="0"/>
          <w:marRight w:val="0"/>
          <w:marTop w:val="0"/>
          <w:marBottom w:val="0"/>
          <w:divBdr>
            <w:top w:val="none" w:sz="0" w:space="0" w:color="auto"/>
            <w:left w:val="none" w:sz="0" w:space="0" w:color="auto"/>
            <w:bottom w:val="none" w:sz="0" w:space="0" w:color="auto"/>
            <w:right w:val="none" w:sz="0" w:space="0" w:color="auto"/>
          </w:divBdr>
          <w:divsChild>
            <w:div w:id="428354461">
              <w:marLeft w:val="0"/>
              <w:marRight w:val="0"/>
              <w:marTop w:val="0"/>
              <w:marBottom w:val="0"/>
              <w:divBdr>
                <w:top w:val="none" w:sz="0" w:space="0" w:color="auto"/>
                <w:left w:val="none" w:sz="0" w:space="0" w:color="auto"/>
                <w:bottom w:val="none" w:sz="0" w:space="0" w:color="auto"/>
                <w:right w:val="none" w:sz="0" w:space="0" w:color="auto"/>
              </w:divBdr>
              <w:divsChild>
                <w:div w:id="564679597">
                  <w:marLeft w:val="0"/>
                  <w:marRight w:val="0"/>
                  <w:marTop w:val="0"/>
                  <w:marBottom w:val="0"/>
                  <w:divBdr>
                    <w:top w:val="none" w:sz="0" w:space="0" w:color="auto"/>
                    <w:left w:val="none" w:sz="0" w:space="0" w:color="auto"/>
                    <w:bottom w:val="none" w:sz="0" w:space="0" w:color="auto"/>
                    <w:right w:val="none" w:sz="0" w:space="0" w:color="auto"/>
                  </w:divBdr>
                  <w:divsChild>
                    <w:div w:id="1218936408">
                      <w:marLeft w:val="0"/>
                      <w:marRight w:val="0"/>
                      <w:marTop w:val="0"/>
                      <w:marBottom w:val="0"/>
                      <w:divBdr>
                        <w:top w:val="none" w:sz="0" w:space="0" w:color="auto"/>
                        <w:left w:val="none" w:sz="0" w:space="0" w:color="auto"/>
                        <w:bottom w:val="none" w:sz="0" w:space="0" w:color="auto"/>
                        <w:right w:val="none" w:sz="0" w:space="0" w:color="auto"/>
                      </w:divBdr>
                    </w:div>
                  </w:divsChild>
                </w:div>
                <w:div w:id="768507593">
                  <w:marLeft w:val="0"/>
                  <w:marRight w:val="0"/>
                  <w:marTop w:val="0"/>
                  <w:marBottom w:val="0"/>
                  <w:divBdr>
                    <w:top w:val="none" w:sz="0" w:space="0" w:color="auto"/>
                    <w:left w:val="none" w:sz="0" w:space="0" w:color="auto"/>
                    <w:bottom w:val="none" w:sz="0" w:space="0" w:color="auto"/>
                    <w:right w:val="none" w:sz="0" w:space="0" w:color="auto"/>
                  </w:divBdr>
                  <w:divsChild>
                    <w:div w:id="910696071">
                      <w:marLeft w:val="0"/>
                      <w:marRight w:val="0"/>
                      <w:marTop w:val="0"/>
                      <w:marBottom w:val="0"/>
                      <w:divBdr>
                        <w:top w:val="none" w:sz="0" w:space="0" w:color="auto"/>
                        <w:left w:val="none" w:sz="0" w:space="0" w:color="auto"/>
                        <w:bottom w:val="none" w:sz="0" w:space="0" w:color="auto"/>
                        <w:right w:val="none" w:sz="0" w:space="0" w:color="auto"/>
                      </w:divBdr>
                    </w:div>
                  </w:divsChild>
                </w:div>
                <w:div w:id="722683128">
                  <w:marLeft w:val="0"/>
                  <w:marRight w:val="0"/>
                  <w:marTop w:val="0"/>
                  <w:marBottom w:val="0"/>
                  <w:divBdr>
                    <w:top w:val="none" w:sz="0" w:space="0" w:color="auto"/>
                    <w:left w:val="none" w:sz="0" w:space="0" w:color="auto"/>
                    <w:bottom w:val="none" w:sz="0" w:space="0" w:color="auto"/>
                    <w:right w:val="none" w:sz="0" w:space="0" w:color="auto"/>
                  </w:divBdr>
                  <w:divsChild>
                    <w:div w:id="1567259064">
                      <w:marLeft w:val="0"/>
                      <w:marRight w:val="0"/>
                      <w:marTop w:val="0"/>
                      <w:marBottom w:val="0"/>
                      <w:divBdr>
                        <w:top w:val="none" w:sz="0" w:space="0" w:color="auto"/>
                        <w:left w:val="none" w:sz="0" w:space="0" w:color="auto"/>
                        <w:bottom w:val="none" w:sz="0" w:space="0" w:color="auto"/>
                        <w:right w:val="none" w:sz="0" w:space="0" w:color="auto"/>
                      </w:divBdr>
                      <w:divsChild>
                        <w:div w:id="293173049">
                          <w:marLeft w:val="0"/>
                          <w:marRight w:val="0"/>
                          <w:marTop w:val="0"/>
                          <w:marBottom w:val="0"/>
                          <w:divBdr>
                            <w:top w:val="none" w:sz="0" w:space="0" w:color="auto"/>
                            <w:left w:val="none" w:sz="0" w:space="0" w:color="auto"/>
                            <w:bottom w:val="none" w:sz="0" w:space="0" w:color="auto"/>
                            <w:right w:val="none" w:sz="0" w:space="0" w:color="auto"/>
                          </w:divBdr>
                        </w:div>
                        <w:div w:id="1648820620">
                          <w:marLeft w:val="0"/>
                          <w:marRight w:val="0"/>
                          <w:marTop w:val="0"/>
                          <w:marBottom w:val="0"/>
                          <w:divBdr>
                            <w:top w:val="none" w:sz="0" w:space="0" w:color="auto"/>
                            <w:left w:val="none" w:sz="0" w:space="0" w:color="auto"/>
                            <w:bottom w:val="none" w:sz="0" w:space="0" w:color="auto"/>
                            <w:right w:val="none" w:sz="0" w:space="0" w:color="auto"/>
                          </w:divBdr>
                          <w:divsChild>
                            <w:div w:id="19991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3194">
                  <w:marLeft w:val="0"/>
                  <w:marRight w:val="0"/>
                  <w:marTop w:val="0"/>
                  <w:marBottom w:val="0"/>
                  <w:divBdr>
                    <w:top w:val="none" w:sz="0" w:space="0" w:color="auto"/>
                    <w:left w:val="none" w:sz="0" w:space="0" w:color="auto"/>
                    <w:bottom w:val="none" w:sz="0" w:space="0" w:color="auto"/>
                    <w:right w:val="none" w:sz="0" w:space="0" w:color="auto"/>
                  </w:divBdr>
                  <w:divsChild>
                    <w:div w:id="1453789423">
                      <w:marLeft w:val="0"/>
                      <w:marRight w:val="0"/>
                      <w:marTop w:val="0"/>
                      <w:marBottom w:val="0"/>
                      <w:divBdr>
                        <w:top w:val="none" w:sz="0" w:space="0" w:color="auto"/>
                        <w:left w:val="none" w:sz="0" w:space="0" w:color="auto"/>
                        <w:bottom w:val="none" w:sz="0" w:space="0" w:color="auto"/>
                        <w:right w:val="none" w:sz="0" w:space="0" w:color="auto"/>
                      </w:divBdr>
                      <w:divsChild>
                        <w:div w:id="208957494">
                          <w:marLeft w:val="0"/>
                          <w:marRight w:val="0"/>
                          <w:marTop w:val="0"/>
                          <w:marBottom w:val="0"/>
                          <w:divBdr>
                            <w:top w:val="none" w:sz="0" w:space="0" w:color="auto"/>
                            <w:left w:val="none" w:sz="0" w:space="0" w:color="auto"/>
                            <w:bottom w:val="none" w:sz="0" w:space="0" w:color="auto"/>
                            <w:right w:val="none" w:sz="0" w:space="0" w:color="auto"/>
                          </w:divBdr>
                        </w:div>
                        <w:div w:id="1318460854">
                          <w:marLeft w:val="0"/>
                          <w:marRight w:val="0"/>
                          <w:marTop w:val="0"/>
                          <w:marBottom w:val="0"/>
                          <w:divBdr>
                            <w:top w:val="none" w:sz="0" w:space="0" w:color="auto"/>
                            <w:left w:val="none" w:sz="0" w:space="0" w:color="auto"/>
                            <w:bottom w:val="none" w:sz="0" w:space="0" w:color="auto"/>
                            <w:right w:val="none" w:sz="0" w:space="0" w:color="auto"/>
                          </w:divBdr>
                          <w:divsChild>
                            <w:div w:id="17244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7236">
                  <w:marLeft w:val="0"/>
                  <w:marRight w:val="0"/>
                  <w:marTop w:val="0"/>
                  <w:marBottom w:val="0"/>
                  <w:divBdr>
                    <w:top w:val="none" w:sz="0" w:space="0" w:color="auto"/>
                    <w:left w:val="none" w:sz="0" w:space="0" w:color="auto"/>
                    <w:bottom w:val="none" w:sz="0" w:space="0" w:color="auto"/>
                    <w:right w:val="none" w:sz="0" w:space="0" w:color="auto"/>
                  </w:divBdr>
                  <w:divsChild>
                    <w:div w:id="1408917997">
                      <w:marLeft w:val="0"/>
                      <w:marRight w:val="0"/>
                      <w:marTop w:val="0"/>
                      <w:marBottom w:val="0"/>
                      <w:divBdr>
                        <w:top w:val="none" w:sz="0" w:space="0" w:color="auto"/>
                        <w:left w:val="none" w:sz="0" w:space="0" w:color="auto"/>
                        <w:bottom w:val="none" w:sz="0" w:space="0" w:color="auto"/>
                        <w:right w:val="none" w:sz="0" w:space="0" w:color="auto"/>
                      </w:divBdr>
                      <w:divsChild>
                        <w:div w:id="739710682">
                          <w:marLeft w:val="0"/>
                          <w:marRight w:val="0"/>
                          <w:marTop w:val="0"/>
                          <w:marBottom w:val="0"/>
                          <w:divBdr>
                            <w:top w:val="none" w:sz="0" w:space="0" w:color="auto"/>
                            <w:left w:val="none" w:sz="0" w:space="0" w:color="auto"/>
                            <w:bottom w:val="none" w:sz="0" w:space="0" w:color="auto"/>
                            <w:right w:val="none" w:sz="0" w:space="0" w:color="auto"/>
                          </w:divBdr>
                        </w:div>
                        <w:div w:id="636646984">
                          <w:marLeft w:val="0"/>
                          <w:marRight w:val="0"/>
                          <w:marTop w:val="0"/>
                          <w:marBottom w:val="0"/>
                          <w:divBdr>
                            <w:top w:val="none" w:sz="0" w:space="0" w:color="auto"/>
                            <w:left w:val="none" w:sz="0" w:space="0" w:color="auto"/>
                            <w:bottom w:val="none" w:sz="0" w:space="0" w:color="auto"/>
                            <w:right w:val="none" w:sz="0" w:space="0" w:color="auto"/>
                          </w:divBdr>
                          <w:divsChild>
                            <w:div w:id="6943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65141">
                  <w:marLeft w:val="0"/>
                  <w:marRight w:val="0"/>
                  <w:marTop w:val="0"/>
                  <w:marBottom w:val="0"/>
                  <w:divBdr>
                    <w:top w:val="none" w:sz="0" w:space="0" w:color="auto"/>
                    <w:left w:val="none" w:sz="0" w:space="0" w:color="auto"/>
                    <w:bottom w:val="none" w:sz="0" w:space="0" w:color="auto"/>
                    <w:right w:val="none" w:sz="0" w:space="0" w:color="auto"/>
                  </w:divBdr>
                  <w:divsChild>
                    <w:div w:id="2002734306">
                      <w:marLeft w:val="0"/>
                      <w:marRight w:val="0"/>
                      <w:marTop w:val="0"/>
                      <w:marBottom w:val="0"/>
                      <w:divBdr>
                        <w:top w:val="none" w:sz="0" w:space="0" w:color="auto"/>
                        <w:left w:val="none" w:sz="0" w:space="0" w:color="auto"/>
                        <w:bottom w:val="none" w:sz="0" w:space="0" w:color="auto"/>
                        <w:right w:val="none" w:sz="0" w:space="0" w:color="auto"/>
                      </w:divBdr>
                      <w:divsChild>
                        <w:div w:id="828978192">
                          <w:marLeft w:val="0"/>
                          <w:marRight w:val="0"/>
                          <w:marTop w:val="0"/>
                          <w:marBottom w:val="0"/>
                          <w:divBdr>
                            <w:top w:val="none" w:sz="0" w:space="0" w:color="auto"/>
                            <w:left w:val="none" w:sz="0" w:space="0" w:color="auto"/>
                            <w:bottom w:val="none" w:sz="0" w:space="0" w:color="auto"/>
                            <w:right w:val="none" w:sz="0" w:space="0" w:color="auto"/>
                          </w:divBdr>
                        </w:div>
                        <w:div w:id="729570430">
                          <w:marLeft w:val="0"/>
                          <w:marRight w:val="0"/>
                          <w:marTop w:val="0"/>
                          <w:marBottom w:val="0"/>
                          <w:divBdr>
                            <w:top w:val="none" w:sz="0" w:space="0" w:color="auto"/>
                            <w:left w:val="none" w:sz="0" w:space="0" w:color="auto"/>
                            <w:bottom w:val="none" w:sz="0" w:space="0" w:color="auto"/>
                            <w:right w:val="none" w:sz="0" w:space="0" w:color="auto"/>
                          </w:divBdr>
                          <w:divsChild>
                            <w:div w:id="17871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2833">
                  <w:marLeft w:val="0"/>
                  <w:marRight w:val="0"/>
                  <w:marTop w:val="0"/>
                  <w:marBottom w:val="0"/>
                  <w:divBdr>
                    <w:top w:val="none" w:sz="0" w:space="0" w:color="auto"/>
                    <w:left w:val="none" w:sz="0" w:space="0" w:color="auto"/>
                    <w:bottom w:val="none" w:sz="0" w:space="0" w:color="auto"/>
                    <w:right w:val="none" w:sz="0" w:space="0" w:color="auto"/>
                  </w:divBdr>
                  <w:divsChild>
                    <w:div w:id="796024214">
                      <w:marLeft w:val="0"/>
                      <w:marRight w:val="0"/>
                      <w:marTop w:val="0"/>
                      <w:marBottom w:val="0"/>
                      <w:divBdr>
                        <w:top w:val="none" w:sz="0" w:space="0" w:color="auto"/>
                        <w:left w:val="none" w:sz="0" w:space="0" w:color="auto"/>
                        <w:bottom w:val="none" w:sz="0" w:space="0" w:color="auto"/>
                        <w:right w:val="none" w:sz="0" w:space="0" w:color="auto"/>
                      </w:divBdr>
                      <w:divsChild>
                        <w:div w:id="1979258424">
                          <w:marLeft w:val="0"/>
                          <w:marRight w:val="0"/>
                          <w:marTop w:val="0"/>
                          <w:marBottom w:val="0"/>
                          <w:divBdr>
                            <w:top w:val="none" w:sz="0" w:space="0" w:color="auto"/>
                            <w:left w:val="none" w:sz="0" w:space="0" w:color="auto"/>
                            <w:bottom w:val="none" w:sz="0" w:space="0" w:color="auto"/>
                            <w:right w:val="none" w:sz="0" w:space="0" w:color="auto"/>
                          </w:divBdr>
                        </w:div>
                        <w:div w:id="1095008253">
                          <w:marLeft w:val="0"/>
                          <w:marRight w:val="0"/>
                          <w:marTop w:val="0"/>
                          <w:marBottom w:val="0"/>
                          <w:divBdr>
                            <w:top w:val="none" w:sz="0" w:space="0" w:color="auto"/>
                            <w:left w:val="none" w:sz="0" w:space="0" w:color="auto"/>
                            <w:bottom w:val="none" w:sz="0" w:space="0" w:color="auto"/>
                            <w:right w:val="none" w:sz="0" w:space="0" w:color="auto"/>
                          </w:divBdr>
                          <w:divsChild>
                            <w:div w:id="20605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297742">
      <w:bodyDiv w:val="1"/>
      <w:marLeft w:val="0"/>
      <w:marRight w:val="0"/>
      <w:marTop w:val="0"/>
      <w:marBottom w:val="0"/>
      <w:divBdr>
        <w:top w:val="none" w:sz="0" w:space="0" w:color="auto"/>
        <w:left w:val="none" w:sz="0" w:space="0" w:color="auto"/>
        <w:bottom w:val="none" w:sz="0" w:space="0" w:color="auto"/>
        <w:right w:val="none" w:sz="0" w:space="0" w:color="auto"/>
      </w:divBdr>
    </w:div>
    <w:div w:id="544874263">
      <w:bodyDiv w:val="1"/>
      <w:marLeft w:val="0"/>
      <w:marRight w:val="0"/>
      <w:marTop w:val="0"/>
      <w:marBottom w:val="0"/>
      <w:divBdr>
        <w:top w:val="none" w:sz="0" w:space="0" w:color="auto"/>
        <w:left w:val="none" w:sz="0" w:space="0" w:color="auto"/>
        <w:bottom w:val="none" w:sz="0" w:space="0" w:color="auto"/>
        <w:right w:val="none" w:sz="0" w:space="0" w:color="auto"/>
      </w:divBdr>
      <w:divsChild>
        <w:div w:id="1720130573">
          <w:marLeft w:val="0"/>
          <w:marRight w:val="0"/>
          <w:marTop w:val="0"/>
          <w:marBottom w:val="0"/>
          <w:divBdr>
            <w:top w:val="none" w:sz="0" w:space="0" w:color="auto"/>
            <w:left w:val="none" w:sz="0" w:space="0" w:color="auto"/>
            <w:bottom w:val="none" w:sz="0" w:space="0" w:color="auto"/>
            <w:right w:val="none" w:sz="0" w:space="0" w:color="auto"/>
          </w:divBdr>
        </w:div>
        <w:div w:id="270860506">
          <w:marLeft w:val="0"/>
          <w:marRight w:val="0"/>
          <w:marTop w:val="0"/>
          <w:marBottom w:val="0"/>
          <w:divBdr>
            <w:top w:val="none" w:sz="0" w:space="0" w:color="auto"/>
            <w:left w:val="none" w:sz="0" w:space="0" w:color="auto"/>
            <w:bottom w:val="none" w:sz="0" w:space="0" w:color="auto"/>
            <w:right w:val="none" w:sz="0" w:space="0" w:color="auto"/>
          </w:divBdr>
        </w:div>
      </w:divsChild>
    </w:div>
    <w:div w:id="693189350">
      <w:bodyDiv w:val="1"/>
      <w:marLeft w:val="0"/>
      <w:marRight w:val="0"/>
      <w:marTop w:val="0"/>
      <w:marBottom w:val="0"/>
      <w:divBdr>
        <w:top w:val="none" w:sz="0" w:space="0" w:color="auto"/>
        <w:left w:val="none" w:sz="0" w:space="0" w:color="auto"/>
        <w:bottom w:val="none" w:sz="0" w:space="0" w:color="auto"/>
        <w:right w:val="none" w:sz="0" w:space="0" w:color="auto"/>
      </w:divBdr>
    </w:div>
    <w:div w:id="1048264358">
      <w:bodyDiv w:val="1"/>
      <w:marLeft w:val="0"/>
      <w:marRight w:val="0"/>
      <w:marTop w:val="0"/>
      <w:marBottom w:val="0"/>
      <w:divBdr>
        <w:top w:val="none" w:sz="0" w:space="0" w:color="auto"/>
        <w:left w:val="none" w:sz="0" w:space="0" w:color="auto"/>
        <w:bottom w:val="none" w:sz="0" w:space="0" w:color="auto"/>
        <w:right w:val="none" w:sz="0" w:space="0" w:color="auto"/>
      </w:divBdr>
    </w:div>
    <w:div w:id="1078210407">
      <w:bodyDiv w:val="1"/>
      <w:marLeft w:val="0"/>
      <w:marRight w:val="0"/>
      <w:marTop w:val="0"/>
      <w:marBottom w:val="0"/>
      <w:divBdr>
        <w:top w:val="none" w:sz="0" w:space="0" w:color="auto"/>
        <w:left w:val="none" w:sz="0" w:space="0" w:color="auto"/>
        <w:bottom w:val="none" w:sz="0" w:space="0" w:color="auto"/>
        <w:right w:val="none" w:sz="0" w:space="0" w:color="auto"/>
      </w:divBdr>
    </w:div>
    <w:div w:id="1319503957">
      <w:bodyDiv w:val="1"/>
      <w:marLeft w:val="0"/>
      <w:marRight w:val="0"/>
      <w:marTop w:val="0"/>
      <w:marBottom w:val="0"/>
      <w:divBdr>
        <w:top w:val="none" w:sz="0" w:space="0" w:color="auto"/>
        <w:left w:val="none" w:sz="0" w:space="0" w:color="auto"/>
        <w:bottom w:val="none" w:sz="0" w:space="0" w:color="auto"/>
        <w:right w:val="none" w:sz="0" w:space="0" w:color="auto"/>
      </w:divBdr>
    </w:div>
    <w:div w:id="1356152421">
      <w:bodyDiv w:val="1"/>
      <w:marLeft w:val="0"/>
      <w:marRight w:val="0"/>
      <w:marTop w:val="0"/>
      <w:marBottom w:val="0"/>
      <w:divBdr>
        <w:top w:val="none" w:sz="0" w:space="0" w:color="auto"/>
        <w:left w:val="none" w:sz="0" w:space="0" w:color="auto"/>
        <w:bottom w:val="none" w:sz="0" w:space="0" w:color="auto"/>
        <w:right w:val="none" w:sz="0" w:space="0" w:color="auto"/>
      </w:divBdr>
      <w:divsChild>
        <w:div w:id="1910341353">
          <w:marLeft w:val="0"/>
          <w:marRight w:val="0"/>
          <w:marTop w:val="0"/>
          <w:marBottom w:val="0"/>
          <w:divBdr>
            <w:top w:val="none" w:sz="0" w:space="0" w:color="auto"/>
            <w:left w:val="none" w:sz="0" w:space="0" w:color="auto"/>
            <w:bottom w:val="none" w:sz="0" w:space="0" w:color="auto"/>
            <w:right w:val="none" w:sz="0" w:space="0" w:color="auto"/>
          </w:divBdr>
          <w:divsChild>
            <w:div w:id="333264749">
              <w:marLeft w:val="0"/>
              <w:marRight w:val="0"/>
              <w:marTop w:val="0"/>
              <w:marBottom w:val="0"/>
              <w:divBdr>
                <w:top w:val="none" w:sz="0" w:space="0" w:color="auto"/>
                <w:left w:val="none" w:sz="0" w:space="0" w:color="auto"/>
                <w:bottom w:val="none" w:sz="0" w:space="0" w:color="auto"/>
                <w:right w:val="none" w:sz="0" w:space="0" w:color="auto"/>
              </w:divBdr>
              <w:divsChild>
                <w:div w:id="1728652072">
                  <w:marLeft w:val="0"/>
                  <w:marRight w:val="0"/>
                  <w:marTop w:val="0"/>
                  <w:marBottom w:val="0"/>
                  <w:divBdr>
                    <w:top w:val="none" w:sz="0" w:space="0" w:color="auto"/>
                    <w:left w:val="none" w:sz="0" w:space="0" w:color="auto"/>
                    <w:bottom w:val="none" w:sz="0" w:space="0" w:color="auto"/>
                    <w:right w:val="none" w:sz="0" w:space="0" w:color="auto"/>
                  </w:divBdr>
                  <w:divsChild>
                    <w:div w:id="201748217">
                      <w:marLeft w:val="0"/>
                      <w:marRight w:val="0"/>
                      <w:marTop w:val="0"/>
                      <w:marBottom w:val="0"/>
                      <w:divBdr>
                        <w:top w:val="none" w:sz="0" w:space="0" w:color="auto"/>
                        <w:left w:val="none" w:sz="0" w:space="0" w:color="auto"/>
                        <w:bottom w:val="none" w:sz="0" w:space="0" w:color="auto"/>
                        <w:right w:val="none" w:sz="0" w:space="0" w:color="auto"/>
                      </w:divBdr>
                      <w:divsChild>
                        <w:div w:id="432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3939">
                  <w:marLeft w:val="0"/>
                  <w:marRight w:val="0"/>
                  <w:marTop w:val="0"/>
                  <w:marBottom w:val="0"/>
                  <w:divBdr>
                    <w:top w:val="none" w:sz="0" w:space="0" w:color="auto"/>
                    <w:left w:val="none" w:sz="0" w:space="0" w:color="auto"/>
                    <w:bottom w:val="none" w:sz="0" w:space="0" w:color="auto"/>
                    <w:right w:val="none" w:sz="0" w:space="0" w:color="auto"/>
                  </w:divBdr>
                  <w:divsChild>
                    <w:div w:id="1117720181">
                      <w:marLeft w:val="0"/>
                      <w:marRight w:val="0"/>
                      <w:marTop w:val="0"/>
                      <w:marBottom w:val="0"/>
                      <w:divBdr>
                        <w:top w:val="none" w:sz="0" w:space="0" w:color="auto"/>
                        <w:left w:val="none" w:sz="0" w:space="0" w:color="auto"/>
                        <w:bottom w:val="none" w:sz="0" w:space="0" w:color="auto"/>
                        <w:right w:val="none" w:sz="0" w:space="0" w:color="auto"/>
                      </w:divBdr>
                      <w:divsChild>
                        <w:div w:id="8871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745470">
      <w:bodyDiv w:val="1"/>
      <w:marLeft w:val="0"/>
      <w:marRight w:val="0"/>
      <w:marTop w:val="0"/>
      <w:marBottom w:val="0"/>
      <w:divBdr>
        <w:top w:val="none" w:sz="0" w:space="0" w:color="auto"/>
        <w:left w:val="none" w:sz="0" w:space="0" w:color="auto"/>
        <w:bottom w:val="none" w:sz="0" w:space="0" w:color="auto"/>
        <w:right w:val="none" w:sz="0" w:space="0" w:color="auto"/>
      </w:divBdr>
      <w:divsChild>
        <w:div w:id="1598055450">
          <w:marLeft w:val="0"/>
          <w:marRight w:val="0"/>
          <w:marTop w:val="0"/>
          <w:marBottom w:val="0"/>
          <w:divBdr>
            <w:top w:val="none" w:sz="0" w:space="0" w:color="auto"/>
            <w:left w:val="none" w:sz="0" w:space="0" w:color="auto"/>
            <w:bottom w:val="none" w:sz="0" w:space="0" w:color="auto"/>
            <w:right w:val="none" w:sz="0" w:space="0" w:color="auto"/>
          </w:divBdr>
        </w:div>
      </w:divsChild>
    </w:div>
    <w:div w:id="19959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is-normandie.fr/id562998/article/2024-09-25/pres-de-dieppe-samp-services-veut-reduire-la-dependance-avec-les-sous-trait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reprendre.service-public.fr/vosdroits/F36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e-publique.fr/en-bref/293152-sous-traitance-un-cout-de-372-milliards-pour-les-entreprises-en-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81D35-D667-45C3-9591-48EFFE89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4771</Characters>
  <Application>Microsoft Office Word</Application>
  <DocSecurity>0</DocSecurity>
  <Lines>39</Lines>
  <Paragraphs>11</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/DOCUMENT 1 - Une entreprise sur deux a recours à la sous-traitance </vt:lpstr>
      <vt:lpstr>Le recours à la sous-traitance est massivement utilisé par les grandes entrepris</vt:lpstr>
      <vt:lpstr>Source : https://www.vie-publique.fr/en-bref/293152-sous-traitance-un-cout-de-37</vt:lpstr>
      <vt:lpstr>DOCUMENT 2 - Recourir à la sous-traitance</vt:lpstr>
      <vt:lpstr>La sous-traitance est une opération par laquelle une entreprise (appelée donneur</vt:lpstr>
      <vt:lpstr>La sous-traitance permet de réaliser une prestation que votre entreprise n'est p</vt:lpstr>
      <vt:lpstr>Source : https://entreprendre.service-public.fr/vosdroits/F36261 </vt:lpstr>
      <vt:lpstr>DOCUMENT 3 - Près de Dieppe, SAMP Services veut réduire la dépendance avec les s</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cp:revision>
  <dcterms:created xsi:type="dcterms:W3CDTF">2024-10-01T03:24:00Z</dcterms:created>
  <dcterms:modified xsi:type="dcterms:W3CDTF">2024-10-01T03:24:00Z</dcterms:modified>
</cp:coreProperties>
</file>