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Grilledutableau"/>
        <w:tblW w:w="0" w:type="auto"/>
        <w:tblLook w:val="04A0" w:firstRow="1" w:lastRow="0" w:firstColumn="1" w:lastColumn="0" w:noHBand="0" w:noVBand="1"/>
      </w:tblPr>
      <w:tblGrid>
        <w:gridCol w:w="4530"/>
        <w:gridCol w:w="4530"/>
      </w:tblGrid>
      <w:tr w:rsidR="006C7F0C" w:rsidRPr="00D74B37" w14:paraId="06CA4FD3" w14:textId="77777777" w:rsidTr="000554C5">
        <w:tc>
          <w:tcPr>
            <w:tcW w:w="4530" w:type="dxa"/>
            <w:shd w:val="clear" w:color="auto" w:fill="D9D9D9" w:themeFill="background1" w:themeFillShade="D9"/>
            <w:vAlign w:val="center"/>
          </w:tcPr>
          <w:p w14:paraId="23171C81" w14:textId="77777777" w:rsidR="006C7F0C" w:rsidRPr="000554C5" w:rsidRDefault="006C7F0C" w:rsidP="00D74B37">
            <w:pPr>
              <w:jc w:val="center"/>
              <w:rPr>
                <w:rFonts w:eastAsia="Times New Roman" w:cs="Arial"/>
                <w:b/>
                <w:bCs/>
                <w:color w:val="006666"/>
                <w:sz w:val="24"/>
                <w:szCs w:val="24"/>
                <w:lang w:eastAsia="fr-FR"/>
              </w:rPr>
            </w:pPr>
            <w:r w:rsidRPr="000554C5">
              <w:rPr>
                <w:rFonts w:eastAsia="Times New Roman" w:cs="Arial"/>
                <w:b/>
                <w:bCs/>
                <w:color w:val="006666"/>
                <w:sz w:val="24"/>
                <w:szCs w:val="24"/>
                <w:lang w:eastAsia="fr-FR"/>
              </w:rPr>
              <w:t>Seconde baccalauréat professionnel</w:t>
            </w:r>
          </w:p>
          <w:p w14:paraId="48AD4A85" w14:textId="55BCADC9" w:rsidR="006C7F0C" w:rsidRPr="000554C5" w:rsidRDefault="000554C5" w:rsidP="00D74B37">
            <w:pPr>
              <w:jc w:val="center"/>
              <w:rPr>
                <w:rFonts w:eastAsia="Times New Roman" w:cs="Arial"/>
                <w:b/>
                <w:bCs/>
                <w:color w:val="006666"/>
                <w:sz w:val="24"/>
                <w:szCs w:val="24"/>
                <w:lang w:eastAsia="fr-FR"/>
              </w:rPr>
            </w:pPr>
            <w:r w:rsidRPr="000554C5">
              <w:rPr>
                <w:rFonts w:eastAsia="Times New Roman" w:cs="Arial"/>
                <w:b/>
                <w:bCs/>
                <w:color w:val="006666"/>
                <w:sz w:val="24"/>
                <w:szCs w:val="24"/>
                <w:lang w:eastAsia="fr-FR"/>
              </w:rPr>
              <w:t>GATL</w:t>
            </w:r>
          </w:p>
        </w:tc>
        <w:tc>
          <w:tcPr>
            <w:tcW w:w="4530" w:type="dxa"/>
            <w:shd w:val="clear" w:color="auto" w:fill="D9D9D9" w:themeFill="background1" w:themeFillShade="D9"/>
            <w:vAlign w:val="center"/>
          </w:tcPr>
          <w:p w14:paraId="3B1098FF" w14:textId="77777777" w:rsidR="006C7F0C" w:rsidRPr="000554C5" w:rsidRDefault="006C7F0C" w:rsidP="00D74B37">
            <w:pPr>
              <w:jc w:val="center"/>
              <w:rPr>
                <w:rFonts w:eastAsia="Times New Roman" w:cs="Arial"/>
                <w:b/>
                <w:bCs/>
                <w:color w:val="006666"/>
                <w:sz w:val="24"/>
                <w:szCs w:val="24"/>
                <w:lang w:eastAsia="fr-FR"/>
              </w:rPr>
            </w:pPr>
            <w:r w:rsidRPr="000554C5">
              <w:rPr>
                <w:rFonts w:eastAsia="Times New Roman" w:cs="Arial"/>
                <w:b/>
                <w:bCs/>
                <w:color w:val="006666"/>
                <w:sz w:val="24"/>
                <w:szCs w:val="24"/>
                <w:lang w:eastAsia="fr-FR"/>
              </w:rPr>
              <w:t xml:space="preserve">Point économique et juridique </w:t>
            </w:r>
            <w:r w:rsidR="00D74B37" w:rsidRPr="000554C5">
              <w:rPr>
                <w:rFonts w:eastAsia="Times New Roman" w:cs="Arial"/>
                <w:b/>
                <w:bCs/>
                <w:color w:val="006666"/>
                <w:sz w:val="24"/>
                <w:szCs w:val="24"/>
                <w:lang w:eastAsia="fr-FR"/>
              </w:rPr>
              <w:t>3</w:t>
            </w:r>
          </w:p>
        </w:tc>
      </w:tr>
      <w:tr w:rsidR="006C7F0C" w14:paraId="27EC42C8" w14:textId="77777777" w:rsidTr="003251A4">
        <w:tc>
          <w:tcPr>
            <w:tcW w:w="9060" w:type="dxa"/>
            <w:gridSpan w:val="2"/>
          </w:tcPr>
          <w:p w14:paraId="1A64F552" w14:textId="77777777" w:rsidR="006C7F0C" w:rsidRPr="00D74B37" w:rsidRDefault="00D74B37" w:rsidP="00B851D8">
            <w:pPr>
              <w:rPr>
                <w:rFonts w:eastAsia="Times New Roman" w:cs="Arial"/>
                <w:b/>
                <w:bCs/>
                <w:lang w:eastAsia="fr-FR"/>
              </w:rPr>
            </w:pPr>
            <w:r w:rsidRPr="00D74B37">
              <w:rPr>
                <w:rFonts w:eastAsia="Times New Roman" w:cs="Arial"/>
                <w:b/>
                <w:bCs/>
                <w:lang w:eastAsia="fr-FR"/>
              </w:rPr>
              <w:t xml:space="preserve">Question : </w:t>
            </w:r>
            <w:r w:rsidR="006B720B">
              <w:rPr>
                <w:rFonts w:eastAsia="Times New Roman" w:cs="Arial"/>
                <w:b/>
                <w:bCs/>
                <w:lang w:eastAsia="fr-FR"/>
              </w:rPr>
              <w:t>c</w:t>
            </w:r>
            <w:r w:rsidR="006C7F0C" w:rsidRPr="00D74B37">
              <w:rPr>
                <w:rFonts w:eastAsia="Times New Roman" w:cs="Arial"/>
                <w:b/>
                <w:bCs/>
                <w:lang w:eastAsia="fr-FR"/>
              </w:rPr>
              <w:t>omment les agents formalisent-ils leurs relations ?</w:t>
            </w:r>
          </w:p>
          <w:p w14:paraId="2E240FF3" w14:textId="77777777" w:rsidR="006C7F0C" w:rsidRPr="006C7F0C" w:rsidRDefault="006C7F0C" w:rsidP="006C7F0C">
            <w:pPr>
              <w:pStyle w:val="Paragraphedeliste"/>
              <w:numPr>
                <w:ilvl w:val="0"/>
                <w:numId w:val="5"/>
              </w:numPr>
              <w:jc w:val="both"/>
              <w:rPr>
                <w:rFonts w:eastAsia="Times New Roman" w:cs="Arial"/>
                <w:lang w:eastAsia="fr-FR"/>
              </w:rPr>
            </w:pPr>
            <w:r w:rsidRPr="006C7F0C">
              <w:rPr>
                <w:rFonts w:eastAsia="Times New Roman" w:cs="Arial"/>
                <w:lang w:eastAsia="fr-FR"/>
              </w:rPr>
              <w:t>Identifier les parties et l’objet d’un contrat.</w:t>
            </w:r>
          </w:p>
          <w:p w14:paraId="3884A9DB" w14:textId="77777777" w:rsidR="006C7F0C" w:rsidRPr="006C7F0C" w:rsidRDefault="006C7F0C" w:rsidP="006C7F0C">
            <w:pPr>
              <w:pStyle w:val="Paragraphedeliste"/>
              <w:numPr>
                <w:ilvl w:val="0"/>
                <w:numId w:val="5"/>
              </w:numPr>
              <w:jc w:val="both"/>
              <w:rPr>
                <w:rFonts w:eastAsia="Times New Roman" w:cs="Arial"/>
                <w:lang w:eastAsia="fr-FR"/>
              </w:rPr>
            </w:pPr>
            <w:r w:rsidRPr="006C7F0C">
              <w:rPr>
                <w:rFonts w:eastAsia="Times New Roman" w:cs="Arial"/>
                <w:lang w:eastAsia="fr-FR"/>
              </w:rPr>
              <w:t>Décrire les droits et les obligations de chacune des parties.</w:t>
            </w:r>
          </w:p>
          <w:p w14:paraId="54750276" w14:textId="77777777" w:rsidR="006C7F0C" w:rsidRPr="006C7F0C" w:rsidRDefault="006C7F0C" w:rsidP="006C7F0C">
            <w:pPr>
              <w:pStyle w:val="Paragraphedeliste"/>
              <w:numPr>
                <w:ilvl w:val="0"/>
                <w:numId w:val="5"/>
              </w:numPr>
              <w:jc w:val="both"/>
              <w:rPr>
                <w:rFonts w:eastAsia="Times New Roman" w:cs="Arial"/>
                <w:lang w:eastAsia="fr-FR"/>
              </w:rPr>
            </w:pPr>
            <w:r w:rsidRPr="006C7F0C">
              <w:rPr>
                <w:rFonts w:eastAsia="Times New Roman" w:cs="Arial"/>
                <w:lang w:eastAsia="fr-FR"/>
              </w:rPr>
              <w:t>Reconnaître les conditions de mis en œuvre de la responsabilité civile contractuelle.</w:t>
            </w:r>
          </w:p>
        </w:tc>
      </w:tr>
    </w:tbl>
    <w:p w14:paraId="2DCACB4C" w14:textId="2C144E13" w:rsidR="007E4C42" w:rsidRDefault="007E4C42" w:rsidP="00B851D8">
      <w:pPr>
        <w:spacing w:after="0" w:line="240" w:lineRule="auto"/>
        <w:rPr>
          <w:rFonts w:eastAsia="Times New Roman" w:cs="Arial"/>
          <w:lang w:eastAsia="fr-FR"/>
        </w:rPr>
      </w:pPr>
    </w:p>
    <w:p w14:paraId="687EE57A" w14:textId="00BC04BC" w:rsidR="006C7F0C" w:rsidRDefault="00865552" w:rsidP="00865552">
      <w:pPr>
        <w:spacing w:after="0"/>
        <w:jc w:val="both"/>
      </w:pPr>
      <w:r>
        <w:rPr>
          <w:noProof/>
        </w:rPr>
        <w:drawing>
          <wp:anchor distT="0" distB="0" distL="114300" distR="114300" simplePos="0" relativeHeight="251669504" behindDoc="0" locked="0" layoutInCell="1" allowOverlap="1" wp14:anchorId="2A26F875" wp14:editId="6CDA3D76">
            <wp:simplePos x="0" y="0"/>
            <wp:positionH relativeFrom="margin">
              <wp:align>right</wp:align>
            </wp:positionH>
            <wp:positionV relativeFrom="paragraph">
              <wp:posOffset>6713</wp:posOffset>
            </wp:positionV>
            <wp:extent cx="3180592" cy="657860"/>
            <wp:effectExtent l="0" t="0" r="1270" b="8890"/>
            <wp:wrapSquare wrapText="bothSides"/>
            <wp:docPr id="614767283" name="Image 1" descr="Banque Alimentaire de Bayonne et du Pays Basque | Banque Alimentaire de  Bayonne et du Pays Bas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nque Alimentaire de Bayonne et du Pays Basque | Banque Alimentaire de  Bayonne et du Pays Basqu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80592" cy="657860"/>
                    </a:xfrm>
                    <a:prstGeom prst="rect">
                      <a:avLst/>
                    </a:prstGeom>
                    <a:noFill/>
                    <a:ln>
                      <a:noFill/>
                    </a:ln>
                  </pic:spPr>
                </pic:pic>
              </a:graphicData>
            </a:graphic>
            <wp14:sizeRelH relativeFrom="page">
              <wp14:pctWidth>0</wp14:pctWidth>
            </wp14:sizeRelH>
            <wp14:sizeRelV relativeFrom="page">
              <wp14:pctHeight>0</wp14:pctHeight>
            </wp14:sizeRelV>
          </wp:anchor>
        </w:drawing>
      </w:r>
      <w:r w:rsidR="006C7F0C">
        <w:t xml:space="preserve">Vous effectuez une période de formation en milieu professionnel au sein de </w:t>
      </w:r>
      <w:r>
        <w:t xml:space="preserve">la banque alimentaire de Bayonne. </w:t>
      </w:r>
    </w:p>
    <w:p w14:paraId="67365C26" w14:textId="77777777" w:rsidR="006C7F0C" w:rsidRPr="0028477B" w:rsidRDefault="006C7F0C" w:rsidP="00245D0D">
      <w:pPr>
        <w:spacing w:after="0"/>
        <w:jc w:val="both"/>
        <w:rPr>
          <w:sz w:val="14"/>
          <w:szCs w:val="14"/>
        </w:rPr>
      </w:pPr>
    </w:p>
    <w:p w14:paraId="75B989C8" w14:textId="05370743" w:rsidR="00D74B37" w:rsidRDefault="00865552" w:rsidP="00865552">
      <w:pPr>
        <w:spacing w:after="0" w:line="240" w:lineRule="auto"/>
        <w:jc w:val="both"/>
        <w:rPr>
          <w:rFonts w:eastAsia="Times New Roman" w:cs="Arial"/>
          <w:lang w:eastAsia="fr-FR"/>
        </w:rPr>
      </w:pPr>
      <w:r>
        <w:rPr>
          <w:rFonts w:eastAsia="Times New Roman" w:cs="Arial"/>
          <w:lang w:eastAsia="fr-FR"/>
        </w:rPr>
        <w:t xml:space="preserve">La Banque Alimentaire est une association qui collecte, gère et partage des denrées alimentaires et non-alimentaires (hygiène) en faveur des populations précaires. </w:t>
      </w:r>
    </w:p>
    <w:p w14:paraId="65139FEF" w14:textId="77777777" w:rsidR="00865552" w:rsidRDefault="00865552" w:rsidP="00865552">
      <w:pPr>
        <w:spacing w:after="0" w:line="240" w:lineRule="auto"/>
        <w:jc w:val="both"/>
        <w:rPr>
          <w:rFonts w:eastAsia="Times New Roman" w:cs="Arial"/>
          <w:lang w:eastAsia="fr-FR"/>
        </w:rPr>
      </w:pPr>
    </w:p>
    <w:p w14:paraId="0AC3AE2C" w14:textId="493CF017" w:rsidR="00620258" w:rsidRDefault="00D74B37" w:rsidP="00245D0D">
      <w:pPr>
        <w:spacing w:after="0" w:line="240" w:lineRule="auto"/>
        <w:jc w:val="both"/>
        <w:rPr>
          <w:rFonts w:eastAsia="Times New Roman" w:cs="Arial"/>
          <w:lang w:eastAsia="fr-FR"/>
        </w:rPr>
      </w:pPr>
      <w:r>
        <w:rPr>
          <w:rFonts w:eastAsia="Times New Roman" w:cs="Arial"/>
          <w:lang w:eastAsia="fr-FR"/>
        </w:rPr>
        <w:t xml:space="preserve">Madame Corinne PERRIN, </w:t>
      </w:r>
      <w:r w:rsidR="00620258">
        <w:rPr>
          <w:rFonts w:eastAsia="Times New Roman" w:cs="Arial"/>
          <w:lang w:eastAsia="fr-FR"/>
        </w:rPr>
        <w:t>d</w:t>
      </w:r>
      <w:r>
        <w:rPr>
          <w:rFonts w:eastAsia="Times New Roman" w:cs="Arial"/>
          <w:lang w:eastAsia="fr-FR"/>
        </w:rPr>
        <w:t>irectrice de l’</w:t>
      </w:r>
      <w:r w:rsidR="00620258">
        <w:rPr>
          <w:rFonts w:eastAsia="Times New Roman" w:cs="Arial"/>
          <w:lang w:eastAsia="fr-FR"/>
        </w:rPr>
        <w:t>é</w:t>
      </w:r>
      <w:r>
        <w:rPr>
          <w:rFonts w:eastAsia="Times New Roman" w:cs="Arial"/>
          <w:lang w:eastAsia="fr-FR"/>
        </w:rPr>
        <w:t>tablissement</w:t>
      </w:r>
      <w:r w:rsidR="00620258">
        <w:rPr>
          <w:rFonts w:eastAsia="Times New Roman" w:cs="Arial"/>
          <w:lang w:eastAsia="fr-FR"/>
        </w:rPr>
        <w:t>,</w:t>
      </w:r>
      <w:r>
        <w:rPr>
          <w:rFonts w:eastAsia="Times New Roman" w:cs="Arial"/>
          <w:lang w:eastAsia="fr-FR"/>
        </w:rPr>
        <w:t xml:space="preserve"> </w:t>
      </w:r>
      <w:r w:rsidR="00620258">
        <w:rPr>
          <w:rFonts w:eastAsia="Times New Roman" w:cs="Arial"/>
          <w:lang w:eastAsia="fr-FR"/>
        </w:rPr>
        <w:t xml:space="preserve">souhaite vous sensibiliser aux relations </w:t>
      </w:r>
      <w:r w:rsidR="004A71A2">
        <w:rPr>
          <w:rFonts w:eastAsia="Times New Roman" w:cs="Arial"/>
          <w:lang w:eastAsia="fr-FR"/>
        </w:rPr>
        <w:t>juridiques qui existent entre les différents agents économiques. Elle vous présente un contrat que l’association vient de conclure avec un prestataire de services, la société SISMA (</w:t>
      </w:r>
      <w:r w:rsidR="004A71A2" w:rsidRPr="004A71A2">
        <w:rPr>
          <w:rFonts w:eastAsia="Times New Roman" w:cs="Arial"/>
          <w:b/>
          <w:bCs/>
          <w:color w:val="FF0000"/>
          <w:lang w:eastAsia="fr-FR"/>
        </w:rPr>
        <w:t>DOCUMENT 1</w:t>
      </w:r>
      <w:r w:rsidR="004A71A2">
        <w:rPr>
          <w:rFonts w:eastAsia="Times New Roman" w:cs="Arial"/>
          <w:lang w:eastAsia="fr-FR"/>
        </w:rPr>
        <w:t>).</w:t>
      </w:r>
    </w:p>
    <w:p w14:paraId="792C60F2" w14:textId="77777777" w:rsidR="00D74B37" w:rsidRDefault="00D74B37" w:rsidP="00B851D8">
      <w:pPr>
        <w:spacing w:after="0" w:line="240" w:lineRule="auto"/>
        <w:rPr>
          <w:rFonts w:eastAsia="Times New Roman" w:cs="Arial"/>
          <w:lang w:eastAsia="fr-FR"/>
        </w:rPr>
      </w:pPr>
    </w:p>
    <w:p w14:paraId="369020BF" w14:textId="42109E67" w:rsidR="00D74B37" w:rsidRPr="0017666A" w:rsidRDefault="0017666A" w:rsidP="00B851D8">
      <w:pPr>
        <w:spacing w:after="0" w:line="240" w:lineRule="auto"/>
        <w:rPr>
          <w:rFonts w:eastAsia="Times New Roman" w:cs="Arial"/>
          <w:b/>
          <w:bCs/>
          <w:color w:val="006666"/>
          <w:sz w:val="24"/>
          <w:szCs w:val="24"/>
          <w:lang w:eastAsia="fr-FR"/>
        </w:rPr>
      </w:pPr>
      <w:r w:rsidRPr="0017666A">
        <w:rPr>
          <w:rFonts w:eastAsia="Times New Roman" w:cs="Arial"/>
          <w:b/>
          <w:bCs/>
          <w:color w:val="006666"/>
          <w:sz w:val="24"/>
          <w:szCs w:val="24"/>
          <w:lang w:eastAsia="fr-FR"/>
        </w:rPr>
        <w:t>PARTIE</w:t>
      </w:r>
      <w:r w:rsidR="00D74B37" w:rsidRPr="0017666A">
        <w:rPr>
          <w:rFonts w:eastAsia="Times New Roman" w:cs="Arial"/>
          <w:b/>
          <w:bCs/>
          <w:color w:val="006666"/>
          <w:sz w:val="24"/>
          <w:szCs w:val="24"/>
          <w:lang w:eastAsia="fr-FR"/>
        </w:rPr>
        <w:t xml:space="preserve"> 1 – Le contrat, identification des parties et des obligations</w:t>
      </w:r>
    </w:p>
    <w:p w14:paraId="52450A8A" w14:textId="77777777" w:rsidR="00D74B37" w:rsidRDefault="00D74B37" w:rsidP="00B851D8">
      <w:pPr>
        <w:spacing w:after="0" w:line="240" w:lineRule="auto"/>
        <w:rPr>
          <w:rFonts w:eastAsia="Times New Roman" w:cs="Arial"/>
          <w:lang w:eastAsia="fr-FR"/>
        </w:rPr>
      </w:pPr>
    </w:p>
    <w:p w14:paraId="3DB23117" w14:textId="6C3E9A14" w:rsidR="00D74B37" w:rsidRDefault="00D74B37" w:rsidP="00CC4B75">
      <w:pPr>
        <w:pBdr>
          <w:top w:val="single" w:sz="4" w:space="1" w:color="auto"/>
          <w:left w:val="single" w:sz="4" w:space="4" w:color="auto"/>
          <w:bottom w:val="single" w:sz="4" w:space="1" w:color="auto"/>
          <w:right w:val="single" w:sz="4" w:space="4" w:color="auto"/>
        </w:pBdr>
        <w:spacing w:after="0" w:line="240" w:lineRule="auto"/>
        <w:jc w:val="both"/>
        <w:rPr>
          <w:rFonts w:eastAsia="Times New Roman" w:cs="Arial"/>
          <w:lang w:eastAsia="fr-FR"/>
        </w:rPr>
      </w:pPr>
      <w:r w:rsidRPr="00D74B37">
        <w:rPr>
          <w:b/>
          <w:bCs/>
          <w:u w:val="single"/>
        </w:rPr>
        <w:t>Contrat définition</w:t>
      </w:r>
      <w:r>
        <w:t xml:space="preserve"> : </w:t>
      </w:r>
      <w:r w:rsidR="004A71A2">
        <w:t>c</w:t>
      </w:r>
      <w:r>
        <w:t xml:space="preserve">onvention par laquelle une ou plusieurs personnes s'obligent à donner, à faire ou à ne pas faire quelque chose vis-à-vis de quelqu’un. </w:t>
      </w:r>
    </w:p>
    <w:p w14:paraId="78121AD7" w14:textId="77777777" w:rsidR="00D74B37" w:rsidRDefault="00D74B37" w:rsidP="00CC4B75">
      <w:pPr>
        <w:pBdr>
          <w:top w:val="single" w:sz="4" w:space="1" w:color="auto"/>
          <w:left w:val="single" w:sz="4" w:space="4" w:color="auto"/>
          <w:bottom w:val="single" w:sz="4" w:space="1" w:color="auto"/>
          <w:right w:val="single" w:sz="4" w:space="4" w:color="auto"/>
        </w:pBdr>
        <w:spacing w:after="0" w:line="240" w:lineRule="auto"/>
        <w:jc w:val="both"/>
        <w:rPr>
          <w:rFonts w:eastAsia="Times New Roman" w:cs="Arial"/>
          <w:lang w:eastAsia="fr-FR"/>
        </w:rPr>
      </w:pPr>
    </w:p>
    <w:p w14:paraId="699CA1FD" w14:textId="77777777" w:rsidR="00D74B37" w:rsidRDefault="00D74B37" w:rsidP="00CC4B75">
      <w:pPr>
        <w:pBdr>
          <w:top w:val="single" w:sz="4" w:space="1" w:color="auto"/>
          <w:left w:val="single" w:sz="4" w:space="4" w:color="auto"/>
          <w:bottom w:val="single" w:sz="4" w:space="1" w:color="auto"/>
          <w:right w:val="single" w:sz="4" w:space="4" w:color="auto"/>
        </w:pBdr>
        <w:spacing w:after="0" w:line="240" w:lineRule="auto"/>
        <w:jc w:val="both"/>
        <w:rPr>
          <w:rFonts w:eastAsia="Times New Roman" w:cs="Arial"/>
          <w:lang w:eastAsia="fr-FR"/>
        </w:rPr>
      </w:pPr>
      <w:r>
        <w:t xml:space="preserve">Un contrat commercial, appelé aussi « acte commercial », est un document qui régit les rapports entre un vendeur et un acheteur dans le cadre d’une activité de commerce. En clair, </w:t>
      </w:r>
      <w:r>
        <w:rPr>
          <w:rStyle w:val="lev"/>
        </w:rPr>
        <w:t>pour qu’un contrat soit qualifié de « commercial », il doit être conclu par un commerçant ou son objet doit être commercial.</w:t>
      </w:r>
    </w:p>
    <w:p w14:paraId="38FF58BA" w14:textId="77777777" w:rsidR="00D74B37" w:rsidRDefault="00D74B37" w:rsidP="00B851D8">
      <w:pPr>
        <w:spacing w:after="0" w:line="240" w:lineRule="auto"/>
        <w:rPr>
          <w:rFonts w:eastAsia="Times New Roman" w:cs="Arial"/>
          <w:lang w:eastAsia="fr-FR"/>
        </w:rPr>
      </w:pPr>
    </w:p>
    <w:p w14:paraId="36FBAE0A" w14:textId="6B01491D" w:rsidR="00D74B37" w:rsidRPr="0017666A" w:rsidRDefault="0017666A" w:rsidP="0017666A">
      <w:pPr>
        <w:pStyle w:val="Paragraphedeliste"/>
        <w:numPr>
          <w:ilvl w:val="0"/>
          <w:numId w:val="24"/>
        </w:numPr>
        <w:spacing w:after="0" w:line="240" w:lineRule="auto"/>
        <w:jc w:val="both"/>
        <w:rPr>
          <w:rFonts w:eastAsia="Times New Roman" w:cs="Arial"/>
          <w:lang w:eastAsia="fr-FR"/>
        </w:rPr>
      </w:pPr>
      <w:r w:rsidRPr="0017666A">
        <w:rPr>
          <w:rFonts w:eastAsia="Times New Roman" w:cs="Arial"/>
          <w:lang w:eastAsia="fr-FR"/>
        </w:rPr>
        <w:t>Précisez</w:t>
      </w:r>
      <w:r w:rsidR="00D74B37" w:rsidRPr="0017666A">
        <w:rPr>
          <w:rFonts w:eastAsia="Times New Roman" w:cs="Arial"/>
          <w:lang w:eastAsia="fr-FR"/>
        </w:rPr>
        <w:t xml:space="preserve"> la nature du contrat présenté en </w:t>
      </w:r>
      <w:r w:rsidR="000554C5" w:rsidRPr="0017666A">
        <w:rPr>
          <w:rFonts w:eastAsia="Times New Roman" w:cs="Arial"/>
          <w:b/>
          <w:bCs/>
          <w:color w:val="FF0000"/>
          <w:lang w:eastAsia="fr-FR"/>
        </w:rPr>
        <w:t>DOCUMENT</w:t>
      </w:r>
      <w:r w:rsidR="00D74B37" w:rsidRPr="0017666A">
        <w:rPr>
          <w:rFonts w:eastAsia="Times New Roman" w:cs="Arial"/>
          <w:b/>
          <w:bCs/>
          <w:color w:val="FF0000"/>
          <w:lang w:eastAsia="fr-FR"/>
        </w:rPr>
        <w:t xml:space="preserve"> </w:t>
      </w:r>
      <w:r w:rsidRPr="0017666A">
        <w:rPr>
          <w:rFonts w:eastAsia="Times New Roman" w:cs="Arial"/>
          <w:b/>
          <w:bCs/>
          <w:color w:val="FF0000"/>
          <w:lang w:eastAsia="fr-FR"/>
        </w:rPr>
        <w:t>1</w:t>
      </w:r>
      <w:r w:rsidRPr="0017666A">
        <w:rPr>
          <w:rFonts w:eastAsia="Times New Roman" w:cs="Arial"/>
          <w:b/>
          <w:bCs/>
          <w:lang w:eastAsia="fr-FR"/>
        </w:rPr>
        <w:t>.</w:t>
      </w:r>
    </w:p>
    <w:p w14:paraId="705080A2" w14:textId="77777777" w:rsidR="00D74B37" w:rsidRDefault="00D74B37" w:rsidP="0017666A">
      <w:pPr>
        <w:pStyle w:val="Paragraphedeliste"/>
        <w:spacing w:after="0" w:line="240" w:lineRule="auto"/>
        <w:jc w:val="both"/>
        <w:rPr>
          <w:rFonts w:eastAsia="Times New Roman" w:cs="Arial"/>
          <w:lang w:eastAsia="fr-FR"/>
        </w:rPr>
      </w:pPr>
    </w:p>
    <w:p w14:paraId="5B63C03C" w14:textId="77777777" w:rsidR="00D74B37" w:rsidRDefault="00D74B37" w:rsidP="0017666A">
      <w:pPr>
        <w:pStyle w:val="Paragraphedeliste"/>
        <w:spacing w:after="0" w:line="240" w:lineRule="auto"/>
        <w:jc w:val="both"/>
        <w:rPr>
          <w:rFonts w:eastAsia="Times New Roman" w:cs="Arial"/>
          <w:lang w:eastAsia="fr-FR"/>
        </w:rPr>
      </w:pPr>
    </w:p>
    <w:p w14:paraId="1CD2A187" w14:textId="77777777" w:rsidR="00D74B37" w:rsidRDefault="00D74B37" w:rsidP="0017666A">
      <w:pPr>
        <w:pStyle w:val="Paragraphedeliste"/>
        <w:spacing w:after="0" w:line="240" w:lineRule="auto"/>
        <w:jc w:val="both"/>
        <w:rPr>
          <w:rFonts w:eastAsia="Times New Roman" w:cs="Arial"/>
          <w:lang w:eastAsia="fr-FR"/>
        </w:rPr>
      </w:pPr>
    </w:p>
    <w:p w14:paraId="578B88D1" w14:textId="77777777" w:rsidR="00D74B37" w:rsidRPr="0017666A" w:rsidRDefault="00D74B37" w:rsidP="0017666A">
      <w:pPr>
        <w:pStyle w:val="Paragraphedeliste"/>
        <w:numPr>
          <w:ilvl w:val="0"/>
          <w:numId w:val="24"/>
        </w:numPr>
        <w:spacing w:after="0" w:line="240" w:lineRule="auto"/>
        <w:jc w:val="both"/>
        <w:rPr>
          <w:rFonts w:eastAsia="Times New Roman" w:cs="Arial"/>
          <w:lang w:eastAsia="fr-FR"/>
        </w:rPr>
      </w:pPr>
      <w:r w:rsidRPr="0017666A">
        <w:rPr>
          <w:rFonts w:eastAsia="Times New Roman" w:cs="Arial"/>
          <w:lang w:eastAsia="fr-FR"/>
        </w:rPr>
        <w:t>Identifiez dans le document, les parties engagées dans ce contrat. Soyez précis en précisant leur NOM et leur qualité.</w:t>
      </w:r>
    </w:p>
    <w:p w14:paraId="1F0C8C6D" w14:textId="77777777" w:rsidR="00D74B37" w:rsidRDefault="00D74B37" w:rsidP="0017666A">
      <w:pPr>
        <w:pStyle w:val="Paragraphedeliste"/>
        <w:spacing w:after="0" w:line="240" w:lineRule="auto"/>
        <w:jc w:val="both"/>
        <w:rPr>
          <w:rFonts w:eastAsia="Times New Roman" w:cs="Arial"/>
          <w:lang w:eastAsia="fr-FR"/>
        </w:rPr>
      </w:pPr>
    </w:p>
    <w:p w14:paraId="3F73E48D" w14:textId="77777777" w:rsidR="00D74B37" w:rsidRDefault="00D74B37" w:rsidP="0017666A">
      <w:pPr>
        <w:pStyle w:val="Paragraphedeliste"/>
        <w:spacing w:after="0" w:line="240" w:lineRule="auto"/>
        <w:jc w:val="both"/>
        <w:rPr>
          <w:rFonts w:eastAsia="Times New Roman" w:cs="Arial"/>
          <w:lang w:eastAsia="fr-FR"/>
        </w:rPr>
      </w:pPr>
    </w:p>
    <w:p w14:paraId="5C13BC7A" w14:textId="77777777" w:rsidR="00D74B37" w:rsidRDefault="00D74B37" w:rsidP="0017666A">
      <w:pPr>
        <w:pStyle w:val="Paragraphedeliste"/>
        <w:spacing w:after="0" w:line="240" w:lineRule="auto"/>
        <w:jc w:val="both"/>
        <w:rPr>
          <w:rFonts w:eastAsia="Times New Roman" w:cs="Arial"/>
          <w:lang w:eastAsia="fr-FR"/>
        </w:rPr>
      </w:pPr>
    </w:p>
    <w:p w14:paraId="7C328A8E" w14:textId="6E15E4CD" w:rsidR="00D74B37" w:rsidRPr="0017666A" w:rsidRDefault="0017666A" w:rsidP="0017666A">
      <w:pPr>
        <w:pStyle w:val="Paragraphedeliste"/>
        <w:numPr>
          <w:ilvl w:val="0"/>
          <w:numId w:val="24"/>
        </w:numPr>
        <w:spacing w:after="0" w:line="240" w:lineRule="auto"/>
        <w:jc w:val="both"/>
        <w:rPr>
          <w:rFonts w:eastAsia="Times New Roman" w:cs="Arial"/>
          <w:lang w:eastAsia="fr-FR"/>
        </w:rPr>
      </w:pPr>
      <w:r w:rsidRPr="0017666A">
        <w:rPr>
          <w:rFonts w:eastAsia="Times New Roman" w:cs="Arial"/>
          <w:lang w:eastAsia="fr-FR"/>
        </w:rPr>
        <w:t>Indiquez quel</w:t>
      </w:r>
      <w:r w:rsidR="00D74B37" w:rsidRPr="0017666A">
        <w:rPr>
          <w:rFonts w:eastAsia="Times New Roman" w:cs="Arial"/>
          <w:lang w:eastAsia="fr-FR"/>
        </w:rPr>
        <w:t xml:space="preserve"> est l’objet du contrat (sur quel type de bien ou de prestation) </w:t>
      </w:r>
      <w:r w:rsidRPr="0017666A">
        <w:rPr>
          <w:rFonts w:eastAsia="Times New Roman" w:cs="Arial"/>
          <w:lang w:eastAsia="fr-FR"/>
        </w:rPr>
        <w:t>et sa durée.</w:t>
      </w:r>
    </w:p>
    <w:p w14:paraId="39FA5B8D" w14:textId="77777777" w:rsidR="00D74B37" w:rsidRDefault="00D74B37" w:rsidP="0017666A">
      <w:pPr>
        <w:spacing w:after="0" w:line="240" w:lineRule="auto"/>
        <w:jc w:val="both"/>
        <w:rPr>
          <w:rFonts w:eastAsia="Times New Roman" w:cs="Arial"/>
          <w:lang w:eastAsia="fr-FR"/>
        </w:rPr>
      </w:pPr>
    </w:p>
    <w:p w14:paraId="549714B3" w14:textId="77777777" w:rsidR="00D74B37" w:rsidRDefault="00D74B37" w:rsidP="0017666A">
      <w:pPr>
        <w:spacing w:after="0" w:line="240" w:lineRule="auto"/>
        <w:jc w:val="both"/>
        <w:rPr>
          <w:rFonts w:eastAsia="Times New Roman" w:cs="Arial"/>
          <w:lang w:eastAsia="fr-FR"/>
        </w:rPr>
      </w:pPr>
    </w:p>
    <w:p w14:paraId="4302071F" w14:textId="77777777" w:rsidR="00FD0191" w:rsidRPr="00D74B37" w:rsidRDefault="00FD0191" w:rsidP="0017666A">
      <w:pPr>
        <w:spacing w:after="0" w:line="240" w:lineRule="auto"/>
        <w:jc w:val="both"/>
        <w:rPr>
          <w:rFonts w:eastAsia="Times New Roman" w:cs="Arial"/>
          <w:lang w:eastAsia="fr-FR"/>
        </w:rPr>
      </w:pPr>
    </w:p>
    <w:p w14:paraId="3FD7FFE9" w14:textId="0433CD52" w:rsidR="002076AB" w:rsidRPr="0017666A" w:rsidRDefault="0017666A" w:rsidP="0017666A">
      <w:pPr>
        <w:pStyle w:val="Paragraphedeliste"/>
        <w:numPr>
          <w:ilvl w:val="0"/>
          <w:numId w:val="24"/>
        </w:numPr>
        <w:spacing w:after="0" w:line="240" w:lineRule="auto"/>
        <w:jc w:val="both"/>
        <w:rPr>
          <w:rFonts w:eastAsia="Times New Roman" w:cs="Arial"/>
          <w:lang w:eastAsia="fr-FR"/>
        </w:rPr>
      </w:pPr>
      <w:r w:rsidRPr="0017666A">
        <w:rPr>
          <w:rFonts w:eastAsia="Times New Roman" w:cs="Arial"/>
          <w:lang w:eastAsia="fr-FR"/>
        </w:rPr>
        <w:t xml:space="preserve">Précisez et justifiez si le contrat présenté est gratuit. </w:t>
      </w:r>
    </w:p>
    <w:p w14:paraId="5C816AB4" w14:textId="77777777" w:rsidR="00245D0D" w:rsidRDefault="00245D0D" w:rsidP="0017666A">
      <w:pPr>
        <w:pStyle w:val="Paragraphedeliste"/>
        <w:spacing w:after="0" w:line="240" w:lineRule="auto"/>
        <w:jc w:val="both"/>
        <w:rPr>
          <w:rFonts w:eastAsia="Times New Roman" w:cs="Arial"/>
          <w:lang w:eastAsia="fr-FR"/>
        </w:rPr>
      </w:pPr>
    </w:p>
    <w:p w14:paraId="6BE76C28" w14:textId="77777777" w:rsidR="002076AB" w:rsidRDefault="002076AB" w:rsidP="0017666A">
      <w:pPr>
        <w:pStyle w:val="Paragraphedeliste"/>
        <w:spacing w:after="0" w:line="240" w:lineRule="auto"/>
        <w:jc w:val="both"/>
        <w:rPr>
          <w:rFonts w:eastAsia="Times New Roman" w:cs="Arial"/>
          <w:lang w:eastAsia="fr-FR"/>
        </w:rPr>
      </w:pPr>
    </w:p>
    <w:p w14:paraId="282D2289" w14:textId="77777777" w:rsidR="002076AB" w:rsidRDefault="002076AB" w:rsidP="0017666A">
      <w:pPr>
        <w:pStyle w:val="Paragraphedeliste"/>
        <w:spacing w:after="0" w:line="240" w:lineRule="auto"/>
        <w:jc w:val="both"/>
        <w:rPr>
          <w:rFonts w:eastAsia="Times New Roman" w:cs="Arial"/>
          <w:lang w:eastAsia="fr-FR"/>
        </w:rPr>
      </w:pPr>
    </w:p>
    <w:p w14:paraId="669299BD" w14:textId="77777777" w:rsidR="00D74B37" w:rsidRPr="0017666A" w:rsidRDefault="00D74B37" w:rsidP="0017666A">
      <w:pPr>
        <w:pStyle w:val="Paragraphedeliste"/>
        <w:numPr>
          <w:ilvl w:val="0"/>
          <w:numId w:val="24"/>
        </w:numPr>
        <w:spacing w:after="0" w:line="240" w:lineRule="auto"/>
        <w:jc w:val="both"/>
        <w:rPr>
          <w:rFonts w:eastAsia="Times New Roman" w:cs="Arial"/>
          <w:lang w:eastAsia="fr-FR"/>
        </w:rPr>
      </w:pPr>
      <w:r w:rsidRPr="0017666A">
        <w:rPr>
          <w:rFonts w:eastAsia="Times New Roman" w:cs="Arial"/>
          <w:lang w:eastAsia="fr-FR"/>
        </w:rPr>
        <w:t xml:space="preserve">Citez deux obligations </w:t>
      </w:r>
      <w:r w:rsidR="00FD0191" w:rsidRPr="0017666A">
        <w:rPr>
          <w:rFonts w:eastAsia="Times New Roman" w:cs="Arial"/>
          <w:lang w:eastAsia="fr-FR"/>
        </w:rPr>
        <w:t>que le prestataire doit respecter.</w:t>
      </w:r>
    </w:p>
    <w:p w14:paraId="2120DBCD" w14:textId="77777777" w:rsidR="00FD0191" w:rsidRDefault="00FD0191" w:rsidP="0017666A">
      <w:pPr>
        <w:spacing w:after="0" w:line="240" w:lineRule="auto"/>
        <w:jc w:val="both"/>
        <w:rPr>
          <w:rFonts w:eastAsia="Times New Roman" w:cs="Arial"/>
          <w:lang w:eastAsia="fr-FR"/>
        </w:rPr>
      </w:pPr>
    </w:p>
    <w:p w14:paraId="049D0FC8" w14:textId="77777777" w:rsidR="00FD0191" w:rsidRDefault="00FD0191" w:rsidP="0017666A">
      <w:pPr>
        <w:spacing w:after="0" w:line="240" w:lineRule="auto"/>
        <w:jc w:val="both"/>
        <w:rPr>
          <w:rFonts w:eastAsia="Times New Roman" w:cs="Arial"/>
          <w:lang w:eastAsia="fr-FR"/>
        </w:rPr>
      </w:pPr>
    </w:p>
    <w:p w14:paraId="2E88DE61" w14:textId="77777777" w:rsidR="0017666A" w:rsidRDefault="0017666A" w:rsidP="0017666A">
      <w:pPr>
        <w:spacing w:after="0" w:line="240" w:lineRule="auto"/>
        <w:jc w:val="both"/>
        <w:rPr>
          <w:rFonts w:eastAsia="Times New Roman" w:cs="Arial"/>
          <w:lang w:eastAsia="fr-FR"/>
        </w:rPr>
      </w:pPr>
    </w:p>
    <w:p w14:paraId="18732A00" w14:textId="38A9EF98" w:rsidR="00FD0191" w:rsidRDefault="00FD0191" w:rsidP="0017666A">
      <w:pPr>
        <w:spacing w:after="0" w:line="240" w:lineRule="auto"/>
        <w:jc w:val="both"/>
        <w:rPr>
          <w:rFonts w:eastAsia="Times New Roman" w:cs="Arial"/>
          <w:lang w:eastAsia="fr-FR"/>
        </w:rPr>
      </w:pPr>
    </w:p>
    <w:p w14:paraId="151EFA46" w14:textId="77777777" w:rsidR="00FD0191" w:rsidRPr="0017666A" w:rsidRDefault="00FD0191" w:rsidP="0017666A">
      <w:pPr>
        <w:pStyle w:val="Paragraphedeliste"/>
        <w:numPr>
          <w:ilvl w:val="0"/>
          <w:numId w:val="24"/>
        </w:numPr>
        <w:spacing w:after="0" w:line="240" w:lineRule="auto"/>
        <w:jc w:val="both"/>
        <w:rPr>
          <w:rFonts w:eastAsia="Times New Roman" w:cs="Arial"/>
          <w:lang w:eastAsia="fr-FR"/>
        </w:rPr>
      </w:pPr>
      <w:r w:rsidRPr="0017666A">
        <w:rPr>
          <w:rFonts w:eastAsia="Times New Roman" w:cs="Arial"/>
          <w:lang w:eastAsia="fr-FR"/>
        </w:rPr>
        <w:t>Repérez dans le document deux obligations pour le client.</w:t>
      </w:r>
    </w:p>
    <w:p w14:paraId="607412B7" w14:textId="77777777" w:rsidR="00FD0191" w:rsidRDefault="00FD0191" w:rsidP="0017666A">
      <w:pPr>
        <w:pStyle w:val="Paragraphedeliste"/>
        <w:spacing w:after="0" w:line="240" w:lineRule="auto"/>
        <w:jc w:val="both"/>
        <w:rPr>
          <w:rFonts w:eastAsia="Times New Roman" w:cs="Arial"/>
          <w:lang w:eastAsia="fr-FR"/>
        </w:rPr>
      </w:pPr>
    </w:p>
    <w:p w14:paraId="5FFED4AA" w14:textId="77777777" w:rsidR="00FD0191" w:rsidRDefault="00FD0191" w:rsidP="0017666A">
      <w:pPr>
        <w:pStyle w:val="Paragraphedeliste"/>
        <w:spacing w:after="0" w:line="240" w:lineRule="auto"/>
        <w:rPr>
          <w:rFonts w:eastAsia="Times New Roman" w:cs="Arial"/>
          <w:lang w:eastAsia="fr-FR"/>
        </w:rPr>
      </w:pPr>
    </w:p>
    <w:p w14:paraId="4E3163F6" w14:textId="06362492" w:rsidR="00FD0191" w:rsidRDefault="00FD0191" w:rsidP="0017666A">
      <w:pPr>
        <w:pStyle w:val="Paragraphedeliste"/>
        <w:spacing w:after="0" w:line="240" w:lineRule="auto"/>
        <w:rPr>
          <w:rFonts w:eastAsia="Times New Roman" w:cs="Arial"/>
          <w:lang w:eastAsia="fr-FR"/>
        </w:rPr>
      </w:pPr>
    </w:p>
    <w:p w14:paraId="6625B1A7" w14:textId="77777777" w:rsidR="004A71A2" w:rsidRDefault="004A71A2" w:rsidP="0017666A">
      <w:pPr>
        <w:pStyle w:val="Paragraphedeliste"/>
        <w:spacing w:after="0" w:line="240" w:lineRule="auto"/>
        <w:rPr>
          <w:rFonts w:eastAsia="Times New Roman" w:cs="Arial"/>
          <w:lang w:eastAsia="fr-FR"/>
        </w:rPr>
      </w:pPr>
    </w:p>
    <w:p w14:paraId="57D4A4EA" w14:textId="4930041C" w:rsidR="00FD0191" w:rsidRPr="0017666A" w:rsidRDefault="0017666A" w:rsidP="0017666A">
      <w:pPr>
        <w:pStyle w:val="Paragraphedeliste"/>
        <w:numPr>
          <w:ilvl w:val="0"/>
          <w:numId w:val="24"/>
        </w:numPr>
        <w:spacing w:after="0" w:line="240" w:lineRule="auto"/>
        <w:jc w:val="both"/>
        <w:rPr>
          <w:rFonts w:eastAsia="Times New Roman" w:cs="Arial"/>
          <w:lang w:eastAsia="fr-FR"/>
        </w:rPr>
      </w:pPr>
      <w:r w:rsidRPr="0017666A">
        <w:rPr>
          <w:rFonts w:eastAsia="Times New Roman" w:cs="Arial"/>
          <w:lang w:eastAsia="fr-FR"/>
        </w:rPr>
        <w:lastRenderedPageBreak/>
        <w:t>Indique</w:t>
      </w:r>
      <w:r>
        <w:rPr>
          <w:rFonts w:eastAsia="Times New Roman" w:cs="Arial"/>
          <w:lang w:eastAsia="fr-FR"/>
        </w:rPr>
        <w:t>z</w:t>
      </w:r>
      <w:r w:rsidRPr="0017666A">
        <w:rPr>
          <w:rFonts w:eastAsia="Times New Roman" w:cs="Arial"/>
          <w:lang w:eastAsia="fr-FR"/>
        </w:rPr>
        <w:t xml:space="preserve"> comment se manifeste l’accord entre les parties dans le contrat. </w:t>
      </w:r>
    </w:p>
    <w:p w14:paraId="13C788F7" w14:textId="77777777" w:rsidR="00FD0191" w:rsidRDefault="00FD0191" w:rsidP="00FD0191">
      <w:pPr>
        <w:spacing w:after="0" w:line="240" w:lineRule="auto"/>
        <w:rPr>
          <w:rFonts w:eastAsia="Times New Roman" w:cs="Arial"/>
          <w:lang w:eastAsia="fr-FR"/>
        </w:rPr>
      </w:pPr>
    </w:p>
    <w:p w14:paraId="68DE2B0B" w14:textId="5BE9D3A8" w:rsidR="00FD0191" w:rsidRDefault="00FD0191" w:rsidP="00FD0191">
      <w:pPr>
        <w:spacing w:after="0" w:line="240" w:lineRule="auto"/>
        <w:rPr>
          <w:rFonts w:eastAsia="Times New Roman" w:cs="Arial"/>
          <w:lang w:eastAsia="fr-FR"/>
        </w:rPr>
      </w:pPr>
    </w:p>
    <w:p w14:paraId="374E4CC6" w14:textId="77777777" w:rsidR="0017666A" w:rsidRDefault="0017666A" w:rsidP="00FD0191">
      <w:pPr>
        <w:spacing w:after="0" w:line="240" w:lineRule="auto"/>
        <w:rPr>
          <w:rFonts w:eastAsia="Times New Roman" w:cs="Arial"/>
          <w:lang w:eastAsia="fr-FR"/>
        </w:rPr>
      </w:pPr>
    </w:p>
    <w:p w14:paraId="35443305" w14:textId="77777777" w:rsidR="0017666A" w:rsidRDefault="0017666A" w:rsidP="00FD0191">
      <w:pPr>
        <w:spacing w:after="0" w:line="240" w:lineRule="auto"/>
        <w:rPr>
          <w:rFonts w:eastAsia="Times New Roman" w:cs="Arial"/>
          <w:lang w:eastAsia="fr-FR"/>
        </w:rPr>
      </w:pPr>
    </w:p>
    <w:p w14:paraId="00B4761F" w14:textId="57FC1AC0" w:rsidR="000554C5" w:rsidRPr="0017666A" w:rsidRDefault="0017666A" w:rsidP="000554C5">
      <w:pPr>
        <w:spacing w:after="0" w:line="240" w:lineRule="auto"/>
        <w:rPr>
          <w:rFonts w:eastAsia="Times New Roman" w:cs="Arial"/>
          <w:b/>
          <w:bCs/>
          <w:color w:val="006666"/>
          <w:sz w:val="24"/>
          <w:szCs w:val="24"/>
          <w:lang w:eastAsia="fr-FR"/>
        </w:rPr>
      </w:pPr>
      <w:r w:rsidRPr="0017666A">
        <w:rPr>
          <w:rFonts w:eastAsia="Times New Roman" w:cs="Arial"/>
          <w:b/>
          <w:bCs/>
          <w:color w:val="006666"/>
          <w:sz w:val="24"/>
          <w:szCs w:val="24"/>
          <w:lang w:eastAsia="fr-FR"/>
        </w:rPr>
        <w:t>PARTIE</w:t>
      </w:r>
      <w:r w:rsidR="000554C5" w:rsidRPr="0017666A">
        <w:rPr>
          <w:rFonts w:eastAsia="Times New Roman" w:cs="Arial"/>
          <w:b/>
          <w:bCs/>
          <w:color w:val="006666"/>
          <w:sz w:val="24"/>
          <w:szCs w:val="24"/>
          <w:lang w:eastAsia="fr-FR"/>
        </w:rPr>
        <w:t xml:space="preserve"> 2 – La responsabilité civile contractuelle</w:t>
      </w:r>
    </w:p>
    <w:p w14:paraId="0EB2E97F" w14:textId="77777777" w:rsidR="000554C5" w:rsidRDefault="000554C5" w:rsidP="00FD0191">
      <w:pPr>
        <w:spacing w:after="0" w:line="240" w:lineRule="auto"/>
        <w:rPr>
          <w:rFonts w:eastAsia="Times New Roman" w:cs="Arial"/>
          <w:lang w:eastAsia="fr-FR"/>
        </w:rPr>
      </w:pPr>
    </w:p>
    <w:p w14:paraId="17E9B593" w14:textId="0B055621" w:rsidR="00144E8D" w:rsidRPr="000554C5" w:rsidRDefault="00585E46" w:rsidP="00144E8D">
      <w:pPr>
        <w:pBdr>
          <w:top w:val="single" w:sz="4" w:space="1" w:color="auto"/>
          <w:left w:val="single" w:sz="4" w:space="4" w:color="auto"/>
          <w:bottom w:val="single" w:sz="4" w:space="1" w:color="auto"/>
          <w:right w:val="single" w:sz="4" w:space="4" w:color="auto"/>
        </w:pBdr>
        <w:spacing w:after="0" w:line="240" w:lineRule="auto"/>
        <w:jc w:val="both"/>
        <w:rPr>
          <w:b/>
          <w:bCs/>
          <w:color w:val="FF0000"/>
        </w:rPr>
      </w:pPr>
      <w:r>
        <w:rPr>
          <w:b/>
          <w:bCs/>
          <w:color w:val="FF0000"/>
        </w:rPr>
        <w:t xml:space="preserve">DOCUMENT 2 - </w:t>
      </w:r>
      <w:r w:rsidR="00144E8D" w:rsidRPr="000554C5">
        <w:rPr>
          <w:b/>
          <w:bCs/>
          <w:color w:val="FF0000"/>
        </w:rPr>
        <w:t>Obligation de moyen ou obligation de résultat</w:t>
      </w:r>
      <w:r w:rsidR="000554C5" w:rsidRPr="000554C5">
        <w:rPr>
          <w:b/>
          <w:bCs/>
          <w:color w:val="FF0000"/>
        </w:rPr>
        <w:t> : la charge de la preuve</w:t>
      </w:r>
    </w:p>
    <w:p w14:paraId="7BE77AFA" w14:textId="77777777" w:rsidR="00144E8D" w:rsidRDefault="00144E8D" w:rsidP="00144E8D">
      <w:pPr>
        <w:pBdr>
          <w:top w:val="single" w:sz="4" w:space="1" w:color="auto"/>
          <w:left w:val="single" w:sz="4" w:space="4" w:color="auto"/>
          <w:bottom w:val="single" w:sz="4" w:space="1" w:color="auto"/>
          <w:right w:val="single" w:sz="4" w:space="4" w:color="auto"/>
        </w:pBdr>
        <w:spacing w:after="0" w:line="240" w:lineRule="auto"/>
        <w:jc w:val="both"/>
      </w:pPr>
    </w:p>
    <w:p w14:paraId="7A65B9F5" w14:textId="360608C6" w:rsidR="00144E8D" w:rsidRDefault="00144E8D" w:rsidP="00144E8D">
      <w:pPr>
        <w:pBdr>
          <w:top w:val="single" w:sz="4" w:space="1" w:color="auto"/>
          <w:left w:val="single" w:sz="4" w:space="4" w:color="auto"/>
          <w:bottom w:val="single" w:sz="4" w:space="1" w:color="auto"/>
          <w:right w:val="single" w:sz="4" w:space="4" w:color="auto"/>
        </w:pBdr>
        <w:spacing w:after="0" w:line="240" w:lineRule="auto"/>
        <w:jc w:val="both"/>
      </w:pPr>
      <w:r>
        <w:t xml:space="preserve">La signature d'un contrat fait naître des </w:t>
      </w:r>
      <w:r w:rsidRPr="00C57BF8">
        <w:rPr>
          <w:b/>
          <w:bCs/>
          <w:u w:val="single"/>
        </w:rPr>
        <w:t>obligations</w:t>
      </w:r>
      <w:r>
        <w:t xml:space="preserve"> pour les parties </w:t>
      </w:r>
      <w:r w:rsidR="000554C5">
        <w:t>signataires</w:t>
      </w:r>
      <w:r>
        <w:t>. Chacune des parties au contrat a des obligations, c’est-à-dire qu’il existe un rapport juridique entre ces deux parties. Ainsi, le créancier (personne qui achète un bien ou service) a le pouvoir d’exiger du débiteur (personne tenue de fournir le bien ou service)l’accomplissement d’une prestation.</w:t>
      </w:r>
    </w:p>
    <w:p w14:paraId="2B9BF6FF" w14:textId="77777777" w:rsidR="00144E8D" w:rsidRDefault="00144E8D" w:rsidP="00144E8D">
      <w:pPr>
        <w:pBdr>
          <w:top w:val="single" w:sz="4" w:space="1" w:color="auto"/>
          <w:left w:val="single" w:sz="4" w:space="4" w:color="auto"/>
          <w:bottom w:val="single" w:sz="4" w:space="1" w:color="auto"/>
          <w:right w:val="single" w:sz="4" w:space="4" w:color="auto"/>
        </w:pBdr>
        <w:spacing w:after="0" w:line="240" w:lineRule="auto"/>
        <w:jc w:val="both"/>
      </w:pPr>
    </w:p>
    <w:p w14:paraId="195F6C61" w14:textId="77777777" w:rsidR="00144E8D" w:rsidRDefault="00144E8D" w:rsidP="00144E8D">
      <w:pPr>
        <w:pBdr>
          <w:top w:val="single" w:sz="4" w:space="1" w:color="auto"/>
          <w:left w:val="single" w:sz="4" w:space="4" w:color="auto"/>
          <w:bottom w:val="single" w:sz="4" w:space="1" w:color="auto"/>
          <w:right w:val="single" w:sz="4" w:space="4" w:color="auto"/>
        </w:pBdr>
        <w:spacing w:after="0" w:line="240" w:lineRule="auto"/>
        <w:jc w:val="both"/>
      </w:pPr>
      <w:r>
        <w:t xml:space="preserve">Il existe deux types d’obligations : </w:t>
      </w:r>
      <w:r w:rsidRPr="007A5A4F">
        <w:rPr>
          <w:b/>
          <w:bCs/>
        </w:rPr>
        <w:t>l’obligation de résultat et l’obligation de moyens</w:t>
      </w:r>
      <w:r>
        <w:t>.</w:t>
      </w:r>
    </w:p>
    <w:p w14:paraId="7CCD939C" w14:textId="77777777" w:rsidR="00144E8D" w:rsidRDefault="00144E8D" w:rsidP="00144E8D">
      <w:pPr>
        <w:pBdr>
          <w:top w:val="single" w:sz="4" w:space="1" w:color="auto"/>
          <w:left w:val="single" w:sz="4" w:space="4" w:color="auto"/>
          <w:bottom w:val="single" w:sz="4" w:space="1" w:color="auto"/>
          <w:right w:val="single" w:sz="4" w:space="4" w:color="auto"/>
        </w:pBdr>
        <w:spacing w:after="0" w:line="240" w:lineRule="auto"/>
        <w:jc w:val="both"/>
      </w:pPr>
    </w:p>
    <w:p w14:paraId="75A4C7B9" w14:textId="208B6514" w:rsidR="00144E8D" w:rsidRDefault="00144E8D" w:rsidP="00144E8D">
      <w:pPr>
        <w:pBdr>
          <w:top w:val="single" w:sz="4" w:space="1" w:color="auto"/>
          <w:left w:val="single" w:sz="4" w:space="4" w:color="auto"/>
          <w:bottom w:val="single" w:sz="4" w:space="1" w:color="auto"/>
          <w:right w:val="single" w:sz="4" w:space="4" w:color="auto"/>
        </w:pBdr>
        <w:spacing w:after="0" w:line="240" w:lineRule="auto"/>
        <w:jc w:val="both"/>
      </w:pPr>
      <w:r>
        <w:t xml:space="preserve">Dans le cas d'une </w:t>
      </w:r>
      <w:r w:rsidRPr="00C57BF8">
        <w:rPr>
          <w:b/>
          <w:bCs/>
          <w:u w:val="single"/>
        </w:rPr>
        <w:t>obligation de résultat</w:t>
      </w:r>
      <w:r>
        <w:t xml:space="preserve">, le débiteur doit obtenir un </w:t>
      </w:r>
      <w:r>
        <w:rPr>
          <w:rStyle w:val="lev"/>
        </w:rPr>
        <w:t>résultat déterminé à l'avance</w:t>
      </w:r>
      <w:r>
        <w:t xml:space="preserve">. Tous les commerçants sont tenus à une obligation de résultat. Exemple : le garagiste doit réparer une voiture. S’il ne le fait pas correctement, il s’agit d’une défaillance d’obligation, sa responsabilité peut être engagée. </w:t>
      </w:r>
      <w:r w:rsidRPr="000554C5">
        <w:rPr>
          <w:b/>
          <w:bCs/>
        </w:rPr>
        <w:t>C’est donc au GARAGISTE d’apporter la preuve qu’il a réalisé la prestation correctement.</w:t>
      </w:r>
    </w:p>
    <w:p w14:paraId="4D8EEE61" w14:textId="77777777" w:rsidR="00144E8D" w:rsidRDefault="00144E8D" w:rsidP="00144E8D">
      <w:pPr>
        <w:pBdr>
          <w:top w:val="single" w:sz="4" w:space="1" w:color="auto"/>
          <w:left w:val="single" w:sz="4" w:space="4" w:color="auto"/>
          <w:bottom w:val="single" w:sz="4" w:space="1" w:color="auto"/>
          <w:right w:val="single" w:sz="4" w:space="4" w:color="auto"/>
        </w:pBdr>
        <w:spacing w:after="0" w:line="240" w:lineRule="auto"/>
        <w:jc w:val="both"/>
      </w:pPr>
    </w:p>
    <w:p w14:paraId="7F5BE7E9" w14:textId="77777777" w:rsidR="00144E8D" w:rsidRPr="007A5A4F" w:rsidRDefault="00144E8D" w:rsidP="00144E8D">
      <w:pPr>
        <w:pBdr>
          <w:top w:val="single" w:sz="4" w:space="1" w:color="auto"/>
          <w:left w:val="single" w:sz="4" w:space="4" w:color="auto"/>
          <w:bottom w:val="single" w:sz="4" w:space="1" w:color="auto"/>
          <w:right w:val="single" w:sz="4" w:space="4" w:color="auto"/>
        </w:pBdr>
        <w:spacing w:after="0" w:line="240" w:lineRule="auto"/>
        <w:jc w:val="both"/>
      </w:pPr>
      <w:r>
        <w:t xml:space="preserve">Dans le cas d'une </w:t>
      </w:r>
      <w:r w:rsidRPr="00C57BF8">
        <w:rPr>
          <w:b/>
          <w:bCs/>
          <w:u w:val="single"/>
        </w:rPr>
        <w:t>obligation de moyens</w:t>
      </w:r>
      <w:r>
        <w:t xml:space="preserve">, le débiteur doit mettre en œuvre tous les moyens possibles pour obtenir un résultat, mais il n'est </w:t>
      </w:r>
      <w:r>
        <w:rPr>
          <w:rStyle w:val="lev"/>
        </w:rPr>
        <w:t>pas obligé d'obtenir ce résultat</w:t>
      </w:r>
      <w:r>
        <w:t>. Toutes les professions médicales sont tenues à une obligation de moyens. Exemple : un médecin est chargé de soigner un patient pour une maladie grave. Si le patient décède, c’est à la famille de prouver que le médecin n’a pas tout mis en œuvre pour le soigner.</w:t>
      </w:r>
    </w:p>
    <w:p w14:paraId="44B3C934" w14:textId="403A9C2B" w:rsidR="00144E8D" w:rsidRDefault="00144E8D" w:rsidP="00FD0191">
      <w:pPr>
        <w:spacing w:after="0" w:line="240" w:lineRule="auto"/>
        <w:rPr>
          <w:rFonts w:eastAsia="Times New Roman" w:cs="Arial"/>
          <w:lang w:eastAsia="fr-FR"/>
        </w:rPr>
      </w:pPr>
    </w:p>
    <w:p w14:paraId="731519A2" w14:textId="77777777" w:rsidR="00585E46" w:rsidRPr="00FD0191" w:rsidRDefault="00585E46" w:rsidP="00FD0191">
      <w:pPr>
        <w:spacing w:after="0" w:line="240" w:lineRule="auto"/>
        <w:rPr>
          <w:rFonts w:eastAsia="Times New Roman" w:cs="Arial"/>
          <w:b/>
          <w:bCs/>
          <w:sz w:val="28"/>
          <w:szCs w:val="28"/>
          <w:lang w:eastAsia="fr-FR"/>
        </w:rPr>
      </w:pPr>
    </w:p>
    <w:p w14:paraId="133DF876" w14:textId="32F3B7ED" w:rsidR="00585E46" w:rsidRPr="00585E46" w:rsidRDefault="00585E46" w:rsidP="00CC4B75">
      <w:pPr>
        <w:pBdr>
          <w:top w:val="single" w:sz="4" w:space="1" w:color="auto"/>
          <w:left w:val="single" w:sz="4" w:space="4" w:color="auto"/>
          <w:bottom w:val="single" w:sz="4" w:space="1" w:color="auto"/>
          <w:right w:val="single" w:sz="4" w:space="4" w:color="auto"/>
        </w:pBdr>
        <w:spacing w:after="0" w:line="240" w:lineRule="auto"/>
        <w:jc w:val="both"/>
        <w:rPr>
          <w:rFonts w:eastAsia="Times New Roman" w:cs="Arial"/>
          <w:b/>
          <w:bCs/>
          <w:color w:val="FF0000"/>
          <w:lang w:eastAsia="fr-FR"/>
        </w:rPr>
      </w:pPr>
      <w:r w:rsidRPr="00585E46">
        <w:rPr>
          <w:rFonts w:eastAsia="Times New Roman" w:cs="Arial"/>
          <w:b/>
          <w:bCs/>
          <w:color w:val="FF0000"/>
          <w:lang w:eastAsia="fr-FR"/>
        </w:rPr>
        <w:t xml:space="preserve">DOCUMENT 3 - La responsabilité civile contractuelle </w:t>
      </w:r>
    </w:p>
    <w:p w14:paraId="5C01ED0B" w14:textId="15B559AA" w:rsidR="00585E46" w:rsidRDefault="00585E46" w:rsidP="00CC4B75">
      <w:pPr>
        <w:pBdr>
          <w:top w:val="single" w:sz="4" w:space="1" w:color="auto"/>
          <w:left w:val="single" w:sz="4" w:space="4" w:color="auto"/>
          <w:bottom w:val="single" w:sz="4" w:space="1" w:color="auto"/>
          <w:right w:val="single" w:sz="4" w:space="4" w:color="auto"/>
        </w:pBdr>
        <w:spacing w:after="0" w:line="240" w:lineRule="auto"/>
        <w:jc w:val="both"/>
        <w:rPr>
          <w:rFonts w:eastAsia="Times New Roman" w:cs="Arial"/>
          <w:lang w:eastAsia="fr-FR"/>
        </w:rPr>
      </w:pPr>
    </w:p>
    <w:p w14:paraId="2C9F0845" w14:textId="0B854893" w:rsidR="00FD0191" w:rsidRPr="00FD0191" w:rsidRDefault="00FD0191" w:rsidP="00CC4B75">
      <w:pPr>
        <w:pBdr>
          <w:top w:val="single" w:sz="4" w:space="1" w:color="auto"/>
          <w:left w:val="single" w:sz="4" w:space="4" w:color="auto"/>
          <w:bottom w:val="single" w:sz="4" w:space="1" w:color="auto"/>
          <w:right w:val="single" w:sz="4" w:space="4" w:color="auto"/>
        </w:pBdr>
        <w:spacing w:after="0" w:line="240" w:lineRule="auto"/>
        <w:jc w:val="both"/>
        <w:rPr>
          <w:rFonts w:eastAsia="Times New Roman" w:cs="Arial"/>
          <w:lang w:eastAsia="fr-FR"/>
        </w:rPr>
      </w:pPr>
      <w:r w:rsidRPr="00FD0191">
        <w:rPr>
          <w:rFonts w:eastAsia="Times New Roman" w:cs="Arial"/>
          <w:lang w:eastAsia="fr-FR"/>
        </w:rPr>
        <w:t xml:space="preserve">Le contrat c’est la loi des parties. Selon le code civil </w:t>
      </w:r>
      <w:r w:rsidRPr="00FD0191">
        <w:t>« Les conventions légalement formées tiennent lieu de loi à ceux qui les ont faites » (code civil, art. 1134, al. 1).</w:t>
      </w:r>
      <w:r w:rsidR="00CC4B75">
        <w:rPr>
          <w:rFonts w:eastAsia="Times New Roman" w:cs="Arial"/>
          <w:lang w:eastAsia="fr-FR"/>
        </w:rPr>
        <w:t xml:space="preserve"> </w:t>
      </w:r>
      <w:r w:rsidRPr="00FD0191">
        <w:t xml:space="preserve">Les parties sont tenues au contrat parce qu'elles ont voulu ce contrat en échangeant leur </w:t>
      </w:r>
      <w:hyperlink r:id="rId9" w:tooltip="Consentement en droit civil français" w:history="1">
        <w:r w:rsidRPr="00FD0191">
          <w:rPr>
            <w:rStyle w:val="Lienhypertexte"/>
            <w:color w:val="auto"/>
            <w:u w:val="none"/>
          </w:rPr>
          <w:t>consentement</w:t>
        </w:r>
      </w:hyperlink>
      <w:r w:rsidRPr="00FD0191">
        <w:t>.</w:t>
      </w:r>
    </w:p>
    <w:p w14:paraId="6C0D1049" w14:textId="77777777" w:rsidR="00FD0191" w:rsidRPr="00FD0191" w:rsidRDefault="00FD0191" w:rsidP="00CC4B75">
      <w:pPr>
        <w:pBdr>
          <w:top w:val="single" w:sz="4" w:space="1" w:color="auto"/>
          <w:left w:val="single" w:sz="4" w:space="4" w:color="auto"/>
          <w:bottom w:val="single" w:sz="4" w:space="1" w:color="auto"/>
          <w:right w:val="single" w:sz="4" w:space="4" w:color="auto"/>
        </w:pBdr>
        <w:spacing w:after="0" w:line="240" w:lineRule="auto"/>
        <w:jc w:val="both"/>
        <w:rPr>
          <w:rFonts w:eastAsia="Times New Roman" w:cs="Arial"/>
          <w:lang w:eastAsia="fr-FR"/>
        </w:rPr>
      </w:pPr>
    </w:p>
    <w:p w14:paraId="4C36BCD3" w14:textId="21BE6418" w:rsidR="00FD0191" w:rsidRPr="00FD0191" w:rsidRDefault="00FD0191" w:rsidP="00CC4B75">
      <w:pPr>
        <w:pBdr>
          <w:top w:val="single" w:sz="4" w:space="1" w:color="auto"/>
          <w:left w:val="single" w:sz="4" w:space="4" w:color="auto"/>
          <w:bottom w:val="single" w:sz="4" w:space="1" w:color="auto"/>
          <w:right w:val="single" w:sz="4" w:space="4" w:color="auto"/>
        </w:pBdr>
        <w:spacing w:after="0" w:line="240" w:lineRule="auto"/>
        <w:jc w:val="both"/>
        <w:rPr>
          <w:rFonts w:eastAsia="Times New Roman" w:cs="Arial"/>
          <w:lang w:eastAsia="fr-FR"/>
        </w:rPr>
      </w:pPr>
      <w:r w:rsidRPr="00FD0191">
        <w:rPr>
          <w:rFonts w:eastAsia="Times New Roman" w:cs="Arial"/>
          <w:lang w:eastAsia="fr-FR"/>
        </w:rPr>
        <w:t xml:space="preserve">Si une des parties ne respecte pas ses obligations, elle engage alors sa </w:t>
      </w:r>
      <w:r w:rsidRPr="002076AB">
        <w:rPr>
          <w:rFonts w:eastAsia="Times New Roman" w:cs="Arial"/>
          <w:b/>
          <w:bCs/>
          <w:lang w:eastAsia="fr-FR"/>
        </w:rPr>
        <w:t>RESPONSABILIT</w:t>
      </w:r>
      <w:r w:rsidR="00585E46">
        <w:rPr>
          <w:rFonts w:eastAsia="Times New Roman" w:cs="Arial"/>
          <w:b/>
          <w:bCs/>
          <w:lang w:eastAsia="fr-FR"/>
        </w:rPr>
        <w:t>É</w:t>
      </w:r>
      <w:r w:rsidRPr="002076AB">
        <w:rPr>
          <w:rFonts w:eastAsia="Times New Roman" w:cs="Arial"/>
          <w:b/>
          <w:bCs/>
          <w:lang w:eastAsia="fr-FR"/>
        </w:rPr>
        <w:t xml:space="preserve"> CIVILE CONTRACTUELLE</w:t>
      </w:r>
      <w:r w:rsidRPr="00FD0191">
        <w:rPr>
          <w:rFonts w:eastAsia="Times New Roman" w:cs="Arial"/>
          <w:lang w:eastAsia="fr-FR"/>
        </w:rPr>
        <w:t>.</w:t>
      </w:r>
    </w:p>
    <w:p w14:paraId="6AF6D1AD" w14:textId="77777777" w:rsidR="00FD0191" w:rsidRPr="00FD0191" w:rsidRDefault="00FD0191" w:rsidP="00CC4B75">
      <w:pPr>
        <w:pBdr>
          <w:top w:val="single" w:sz="4" w:space="1" w:color="auto"/>
          <w:left w:val="single" w:sz="4" w:space="4" w:color="auto"/>
          <w:bottom w:val="single" w:sz="4" w:space="1" w:color="auto"/>
          <w:right w:val="single" w:sz="4" w:space="4" w:color="auto"/>
        </w:pBdr>
        <w:spacing w:after="0" w:line="240" w:lineRule="auto"/>
        <w:jc w:val="both"/>
        <w:rPr>
          <w:rFonts w:eastAsia="Times New Roman" w:cs="Arial"/>
          <w:lang w:eastAsia="fr-FR"/>
        </w:rPr>
      </w:pPr>
    </w:p>
    <w:p w14:paraId="19D6D0B0" w14:textId="77777777" w:rsidR="00FD0191" w:rsidRDefault="00FD0191" w:rsidP="00CC4B75">
      <w:pPr>
        <w:pBdr>
          <w:top w:val="single" w:sz="4" w:space="1" w:color="auto"/>
          <w:left w:val="single" w:sz="4" w:space="4" w:color="auto"/>
          <w:bottom w:val="single" w:sz="4" w:space="1" w:color="auto"/>
          <w:right w:val="single" w:sz="4" w:space="4" w:color="auto"/>
        </w:pBdr>
        <w:spacing w:after="0" w:line="240" w:lineRule="auto"/>
        <w:jc w:val="both"/>
        <w:rPr>
          <w:rFonts w:eastAsia="Times New Roman" w:cs="Arial"/>
          <w:lang w:eastAsia="fr-FR"/>
        </w:rPr>
      </w:pPr>
      <w:r w:rsidRPr="00FD0191">
        <w:rPr>
          <w:rFonts w:eastAsia="Times New Roman" w:cs="Arial"/>
          <w:lang w:eastAsia="fr-FR"/>
        </w:rPr>
        <w:t>La responsabilité contractuelle est engagée lorsqu'un fait dommageable est constaté par la rencontre de trois conditions cumulatives :</w:t>
      </w:r>
    </w:p>
    <w:p w14:paraId="6110A6B5" w14:textId="77777777" w:rsidR="00FD0191" w:rsidRDefault="00FD0191" w:rsidP="00CC4B75">
      <w:pPr>
        <w:pBdr>
          <w:top w:val="single" w:sz="4" w:space="1" w:color="auto"/>
          <w:left w:val="single" w:sz="4" w:space="4" w:color="auto"/>
          <w:bottom w:val="single" w:sz="4" w:space="1" w:color="auto"/>
          <w:right w:val="single" w:sz="4" w:space="4" w:color="auto"/>
        </w:pBdr>
        <w:spacing w:after="0" w:line="240" w:lineRule="auto"/>
        <w:jc w:val="both"/>
        <w:rPr>
          <w:rFonts w:eastAsia="Times New Roman" w:cs="Arial"/>
          <w:lang w:eastAsia="fr-FR"/>
        </w:rPr>
      </w:pPr>
    </w:p>
    <w:p w14:paraId="56D8657D" w14:textId="77777777" w:rsidR="00FD0191" w:rsidRPr="00FD0191" w:rsidRDefault="00FD0191" w:rsidP="00CC4B75">
      <w:pPr>
        <w:pStyle w:val="Paragraphedeliste"/>
        <w:numPr>
          <w:ilvl w:val="0"/>
          <w:numId w:val="10"/>
        </w:numPr>
        <w:pBdr>
          <w:top w:val="single" w:sz="4" w:space="1" w:color="auto"/>
          <w:left w:val="single" w:sz="4" w:space="4" w:color="auto"/>
          <w:bottom w:val="single" w:sz="4" w:space="1" w:color="auto"/>
          <w:right w:val="single" w:sz="4" w:space="4" w:color="auto"/>
        </w:pBdr>
        <w:spacing w:after="0" w:line="240" w:lineRule="auto"/>
        <w:jc w:val="both"/>
        <w:rPr>
          <w:rFonts w:eastAsia="Times New Roman" w:cs="Arial"/>
          <w:lang w:eastAsia="fr-FR"/>
        </w:rPr>
      </w:pPr>
      <w:r>
        <w:rPr>
          <w:rFonts w:eastAsia="Times New Roman" w:cs="Arial"/>
          <w:lang w:eastAsia="fr-FR"/>
        </w:rPr>
        <w:t>U</w:t>
      </w:r>
      <w:r w:rsidRPr="00FD0191">
        <w:rPr>
          <w:rFonts w:eastAsia="Times New Roman" w:cs="Arial"/>
          <w:lang w:eastAsia="fr-FR"/>
        </w:rPr>
        <w:t xml:space="preserve">n </w:t>
      </w:r>
      <w:hyperlink r:id="rId10" w:tooltip="Dommage en droit civil français" w:history="1">
        <w:r w:rsidRPr="00FD0191">
          <w:rPr>
            <w:rFonts w:eastAsia="Times New Roman" w:cs="Arial"/>
            <w:lang w:eastAsia="fr-FR"/>
          </w:rPr>
          <w:t>dommage</w:t>
        </w:r>
      </w:hyperlink>
      <w:r>
        <w:rPr>
          <w:rFonts w:eastAsia="Times New Roman" w:cs="Arial"/>
          <w:lang w:eastAsia="fr-FR"/>
        </w:rPr>
        <w:t>.</w:t>
      </w:r>
      <w:r w:rsidRPr="00FD0191">
        <w:rPr>
          <w:rFonts w:eastAsia="Times New Roman" w:cs="Arial"/>
          <w:lang w:eastAsia="fr-FR"/>
        </w:rPr>
        <w:t xml:space="preserve"> </w:t>
      </w:r>
    </w:p>
    <w:p w14:paraId="46BA504A" w14:textId="77777777" w:rsidR="00FD0191" w:rsidRPr="00FD0191" w:rsidRDefault="00FD0191" w:rsidP="00CC4B75">
      <w:pPr>
        <w:pStyle w:val="Paragraphedeliste"/>
        <w:numPr>
          <w:ilvl w:val="0"/>
          <w:numId w:val="10"/>
        </w:numPr>
        <w:pBdr>
          <w:top w:val="single" w:sz="4" w:space="1" w:color="auto"/>
          <w:left w:val="single" w:sz="4" w:space="4" w:color="auto"/>
          <w:bottom w:val="single" w:sz="4" w:space="1" w:color="auto"/>
          <w:right w:val="single" w:sz="4" w:space="4" w:color="auto"/>
        </w:pBdr>
        <w:spacing w:after="0" w:line="240" w:lineRule="auto"/>
        <w:jc w:val="both"/>
        <w:rPr>
          <w:rFonts w:eastAsia="Times New Roman" w:cs="Arial"/>
          <w:lang w:eastAsia="fr-FR"/>
        </w:rPr>
      </w:pPr>
      <w:r>
        <w:rPr>
          <w:rFonts w:eastAsia="Times New Roman" w:cs="Arial"/>
          <w:lang w:eastAsia="fr-FR"/>
        </w:rPr>
        <w:t>U</w:t>
      </w:r>
      <w:r w:rsidRPr="00FD0191">
        <w:rPr>
          <w:rFonts w:eastAsia="Times New Roman" w:cs="Arial"/>
          <w:lang w:eastAsia="fr-FR"/>
        </w:rPr>
        <w:t xml:space="preserve">n </w:t>
      </w:r>
      <w:hyperlink r:id="rId11" w:tooltip="Fait générateur de responsabilité" w:history="1">
        <w:r w:rsidRPr="00FD0191">
          <w:rPr>
            <w:rFonts w:eastAsia="Times New Roman" w:cs="Arial"/>
            <w:lang w:eastAsia="fr-FR"/>
          </w:rPr>
          <w:t>fait générateur de responsabilité</w:t>
        </w:r>
      </w:hyperlink>
      <w:r w:rsidRPr="00FD0191">
        <w:rPr>
          <w:rFonts w:eastAsia="Times New Roman" w:cs="Arial"/>
          <w:lang w:eastAsia="fr-FR"/>
        </w:rPr>
        <w:t xml:space="preserve"> (inexécution ou mauvaise exécution contractuelle)</w:t>
      </w:r>
      <w:r>
        <w:rPr>
          <w:rFonts w:eastAsia="Times New Roman" w:cs="Arial"/>
          <w:lang w:eastAsia="fr-FR"/>
        </w:rPr>
        <w:t>.</w:t>
      </w:r>
      <w:r w:rsidRPr="00FD0191">
        <w:rPr>
          <w:rFonts w:eastAsia="Times New Roman" w:cs="Arial"/>
          <w:lang w:eastAsia="fr-FR"/>
        </w:rPr>
        <w:t xml:space="preserve"> </w:t>
      </w:r>
    </w:p>
    <w:p w14:paraId="74A70597" w14:textId="1CF3E2B0" w:rsidR="00D74B37" w:rsidRDefault="00FD0191" w:rsidP="00CC4B75">
      <w:pPr>
        <w:pStyle w:val="Paragraphedeliste"/>
        <w:numPr>
          <w:ilvl w:val="0"/>
          <w:numId w:val="10"/>
        </w:numPr>
        <w:pBdr>
          <w:top w:val="single" w:sz="4" w:space="1" w:color="auto"/>
          <w:left w:val="single" w:sz="4" w:space="4" w:color="auto"/>
          <w:bottom w:val="single" w:sz="4" w:space="1" w:color="auto"/>
          <w:right w:val="single" w:sz="4" w:space="4" w:color="auto"/>
        </w:pBdr>
        <w:spacing w:after="0" w:line="240" w:lineRule="auto"/>
        <w:jc w:val="both"/>
        <w:rPr>
          <w:rFonts w:eastAsia="Times New Roman" w:cs="Arial"/>
          <w:lang w:eastAsia="fr-FR"/>
        </w:rPr>
      </w:pPr>
      <w:r>
        <w:rPr>
          <w:rFonts w:eastAsia="Times New Roman" w:cs="Arial"/>
          <w:lang w:eastAsia="fr-FR"/>
        </w:rPr>
        <w:t>E</w:t>
      </w:r>
      <w:r w:rsidRPr="00FD0191">
        <w:rPr>
          <w:rFonts w:eastAsia="Times New Roman" w:cs="Arial"/>
          <w:lang w:eastAsia="fr-FR"/>
        </w:rPr>
        <w:t xml:space="preserve">t un </w:t>
      </w:r>
      <w:hyperlink r:id="rId12" w:tooltip="Lien de causalité" w:history="1">
        <w:r w:rsidRPr="00FD0191">
          <w:rPr>
            <w:rFonts w:eastAsia="Times New Roman" w:cs="Arial"/>
            <w:lang w:eastAsia="fr-FR"/>
          </w:rPr>
          <w:t>lien de causalité</w:t>
        </w:r>
      </w:hyperlink>
      <w:r>
        <w:rPr>
          <w:rFonts w:eastAsia="Times New Roman" w:cs="Arial"/>
          <w:lang w:eastAsia="fr-FR"/>
        </w:rPr>
        <w:t xml:space="preserve"> (la faute est directement imputable à une partie).</w:t>
      </w:r>
    </w:p>
    <w:p w14:paraId="534C4923" w14:textId="273950C0" w:rsidR="00585E46" w:rsidRDefault="00585E46" w:rsidP="00585E46">
      <w:pPr>
        <w:pBdr>
          <w:top w:val="single" w:sz="4" w:space="1" w:color="auto"/>
          <w:left w:val="single" w:sz="4" w:space="4" w:color="auto"/>
          <w:bottom w:val="single" w:sz="4" w:space="1" w:color="auto"/>
          <w:right w:val="single" w:sz="4" w:space="4" w:color="auto"/>
        </w:pBdr>
        <w:spacing w:after="0" w:line="240" w:lineRule="auto"/>
        <w:jc w:val="both"/>
        <w:rPr>
          <w:rFonts w:eastAsia="Times New Roman" w:cs="Arial"/>
          <w:lang w:eastAsia="fr-FR"/>
        </w:rPr>
      </w:pPr>
    </w:p>
    <w:p w14:paraId="0602F957" w14:textId="3BFF908C" w:rsidR="00585E46" w:rsidRPr="00585E46" w:rsidRDefault="00585E46" w:rsidP="00585E46">
      <w:pPr>
        <w:pBdr>
          <w:top w:val="single" w:sz="4" w:space="1" w:color="auto"/>
          <w:left w:val="single" w:sz="4" w:space="4" w:color="auto"/>
          <w:bottom w:val="single" w:sz="4" w:space="1" w:color="auto"/>
          <w:right w:val="single" w:sz="4" w:space="4" w:color="auto"/>
        </w:pBdr>
        <w:spacing w:after="0" w:line="240" w:lineRule="auto"/>
        <w:jc w:val="both"/>
        <w:rPr>
          <w:rFonts w:eastAsia="Times New Roman" w:cs="Arial"/>
          <w:lang w:eastAsia="fr-FR"/>
        </w:rPr>
      </w:pPr>
      <w:r>
        <w:rPr>
          <w:rFonts w:eastAsia="Times New Roman" w:cs="Arial"/>
          <w:lang w:eastAsia="fr-FR"/>
        </w:rPr>
        <w:t xml:space="preserve">Pour dégager sa responsabilité civile contractuelle, le débiteur peut invoquer un cas de force majeure, évènement imprévisible, insurmontable rendant impossible l’exécution de ses obligations. </w:t>
      </w:r>
    </w:p>
    <w:p w14:paraId="43A22123" w14:textId="77777777" w:rsidR="0017666A" w:rsidRDefault="0017666A" w:rsidP="00F4205B">
      <w:pPr>
        <w:spacing w:after="0" w:line="240" w:lineRule="auto"/>
        <w:jc w:val="both"/>
        <w:rPr>
          <w:rFonts w:eastAsia="Times New Roman" w:cs="Arial"/>
          <w:b/>
          <w:bCs/>
          <w:lang w:eastAsia="fr-FR"/>
        </w:rPr>
      </w:pPr>
    </w:p>
    <w:p w14:paraId="0A780B13" w14:textId="77777777" w:rsidR="0017666A" w:rsidRDefault="0017666A" w:rsidP="00F4205B">
      <w:pPr>
        <w:spacing w:after="0" w:line="240" w:lineRule="auto"/>
        <w:jc w:val="both"/>
        <w:rPr>
          <w:rFonts w:eastAsia="Times New Roman" w:cs="Arial"/>
          <w:b/>
          <w:bCs/>
          <w:lang w:eastAsia="fr-FR"/>
        </w:rPr>
      </w:pPr>
    </w:p>
    <w:p w14:paraId="4BA3DD03" w14:textId="77777777" w:rsidR="0017666A" w:rsidRDefault="0017666A" w:rsidP="00F4205B">
      <w:pPr>
        <w:spacing w:after="0" w:line="240" w:lineRule="auto"/>
        <w:jc w:val="both"/>
        <w:rPr>
          <w:rFonts w:eastAsia="Times New Roman" w:cs="Arial"/>
          <w:b/>
          <w:bCs/>
          <w:lang w:eastAsia="fr-FR"/>
        </w:rPr>
      </w:pPr>
    </w:p>
    <w:p w14:paraId="2C6037A1" w14:textId="77777777" w:rsidR="0017666A" w:rsidRDefault="0017666A" w:rsidP="00F4205B">
      <w:pPr>
        <w:spacing w:after="0" w:line="240" w:lineRule="auto"/>
        <w:jc w:val="both"/>
        <w:rPr>
          <w:rFonts w:eastAsia="Times New Roman" w:cs="Arial"/>
          <w:b/>
          <w:bCs/>
          <w:lang w:eastAsia="fr-FR"/>
        </w:rPr>
      </w:pPr>
    </w:p>
    <w:p w14:paraId="5CD8F40D" w14:textId="77777777" w:rsidR="0017666A" w:rsidRDefault="0017666A" w:rsidP="00F4205B">
      <w:pPr>
        <w:spacing w:after="0" w:line="240" w:lineRule="auto"/>
        <w:jc w:val="both"/>
        <w:rPr>
          <w:rFonts w:eastAsia="Times New Roman" w:cs="Arial"/>
          <w:b/>
          <w:bCs/>
          <w:lang w:eastAsia="fr-FR"/>
        </w:rPr>
      </w:pPr>
    </w:p>
    <w:p w14:paraId="40576C36" w14:textId="77777777" w:rsidR="0017666A" w:rsidRDefault="0017666A" w:rsidP="00F4205B">
      <w:pPr>
        <w:spacing w:after="0" w:line="240" w:lineRule="auto"/>
        <w:jc w:val="both"/>
        <w:rPr>
          <w:rFonts w:eastAsia="Times New Roman" w:cs="Arial"/>
          <w:b/>
          <w:bCs/>
          <w:lang w:eastAsia="fr-FR"/>
        </w:rPr>
      </w:pPr>
    </w:p>
    <w:p w14:paraId="5F03D55F" w14:textId="77777777" w:rsidR="0017666A" w:rsidRDefault="0017666A" w:rsidP="00F4205B">
      <w:pPr>
        <w:spacing w:after="0" w:line="240" w:lineRule="auto"/>
        <w:jc w:val="both"/>
        <w:rPr>
          <w:rFonts w:eastAsia="Times New Roman" w:cs="Arial"/>
          <w:b/>
          <w:bCs/>
          <w:lang w:eastAsia="fr-FR"/>
        </w:rPr>
      </w:pPr>
    </w:p>
    <w:p w14:paraId="317DCC10" w14:textId="77777777" w:rsidR="0017666A" w:rsidRDefault="0017666A" w:rsidP="00F4205B">
      <w:pPr>
        <w:spacing w:after="0" w:line="240" w:lineRule="auto"/>
        <w:jc w:val="both"/>
        <w:rPr>
          <w:rFonts w:eastAsia="Times New Roman" w:cs="Arial"/>
          <w:b/>
          <w:bCs/>
          <w:lang w:eastAsia="fr-FR"/>
        </w:rPr>
      </w:pPr>
    </w:p>
    <w:p w14:paraId="30DF0444" w14:textId="2C32FD91" w:rsidR="00F4205B" w:rsidRPr="00F4205B" w:rsidRDefault="00F4205B" w:rsidP="00F4205B">
      <w:pPr>
        <w:spacing w:after="0" w:line="240" w:lineRule="auto"/>
        <w:jc w:val="both"/>
        <w:rPr>
          <w:rFonts w:eastAsia="Times New Roman" w:cs="Arial"/>
          <w:b/>
          <w:bCs/>
          <w:lang w:eastAsia="fr-FR"/>
        </w:rPr>
      </w:pPr>
      <w:r w:rsidRPr="00F4205B">
        <w:rPr>
          <w:rFonts w:eastAsia="Times New Roman" w:cs="Arial"/>
          <w:b/>
          <w:bCs/>
          <w:lang w:eastAsia="fr-FR"/>
        </w:rPr>
        <w:lastRenderedPageBreak/>
        <w:t>Le portail vient de tomber en panne rendant la sortie des véhicules de l’entreprise</w:t>
      </w:r>
      <w:r w:rsidR="002076AB">
        <w:rPr>
          <w:rFonts w:eastAsia="Times New Roman" w:cs="Arial"/>
          <w:b/>
          <w:bCs/>
          <w:lang w:eastAsia="fr-FR"/>
        </w:rPr>
        <w:t xml:space="preserve"> impossible</w:t>
      </w:r>
      <w:r w:rsidRPr="00F4205B">
        <w:rPr>
          <w:rFonts w:eastAsia="Times New Roman" w:cs="Arial"/>
          <w:b/>
          <w:bCs/>
          <w:lang w:eastAsia="fr-FR"/>
        </w:rPr>
        <w:t xml:space="preserve">. </w:t>
      </w:r>
      <w:r>
        <w:rPr>
          <w:rFonts w:eastAsia="Times New Roman" w:cs="Arial"/>
          <w:b/>
          <w:bCs/>
          <w:lang w:eastAsia="fr-FR"/>
        </w:rPr>
        <w:t xml:space="preserve">Il s’agit d’un problème majeur, </w:t>
      </w:r>
      <w:r w:rsidR="00EB3B9A">
        <w:rPr>
          <w:rFonts w:eastAsia="Times New Roman" w:cs="Arial"/>
          <w:b/>
          <w:bCs/>
          <w:lang w:eastAsia="fr-FR"/>
        </w:rPr>
        <w:t xml:space="preserve">aucun véhicule ne peut sortir de l’association pour collecter les denrées alimentaires. </w:t>
      </w:r>
      <w:r w:rsidRPr="00F4205B">
        <w:rPr>
          <w:rFonts w:eastAsia="Times New Roman" w:cs="Arial"/>
          <w:b/>
          <w:bCs/>
          <w:lang w:eastAsia="fr-FR"/>
        </w:rPr>
        <w:t>Madame PERRIN a contacté</w:t>
      </w:r>
      <w:r>
        <w:rPr>
          <w:rFonts w:eastAsia="Times New Roman" w:cs="Arial"/>
          <w:b/>
          <w:bCs/>
          <w:lang w:eastAsia="fr-FR"/>
        </w:rPr>
        <w:t xml:space="preserve"> d’urgence</w:t>
      </w:r>
      <w:r w:rsidRPr="00F4205B">
        <w:rPr>
          <w:rFonts w:eastAsia="Times New Roman" w:cs="Arial"/>
          <w:b/>
          <w:bCs/>
          <w:lang w:eastAsia="fr-FR"/>
        </w:rPr>
        <w:t xml:space="preserve"> l’entreprise SISMA. </w:t>
      </w:r>
    </w:p>
    <w:p w14:paraId="76B36D9B" w14:textId="77777777" w:rsidR="00F4205B" w:rsidRDefault="00F4205B" w:rsidP="00F4205B">
      <w:pPr>
        <w:spacing w:after="0" w:line="240" w:lineRule="auto"/>
        <w:jc w:val="both"/>
        <w:rPr>
          <w:rFonts w:eastAsia="Times New Roman" w:cs="Arial"/>
          <w:lang w:eastAsia="fr-FR"/>
        </w:rPr>
      </w:pPr>
    </w:p>
    <w:p w14:paraId="5C80C965" w14:textId="7E2F4C82" w:rsidR="00F4205B" w:rsidRDefault="0017666A" w:rsidP="0017666A">
      <w:pPr>
        <w:pStyle w:val="Paragraphedeliste"/>
        <w:numPr>
          <w:ilvl w:val="0"/>
          <w:numId w:val="24"/>
        </w:numPr>
        <w:spacing w:after="0" w:line="240" w:lineRule="auto"/>
        <w:jc w:val="both"/>
        <w:rPr>
          <w:rFonts w:eastAsia="Times New Roman" w:cs="Arial"/>
          <w:lang w:eastAsia="fr-FR"/>
        </w:rPr>
      </w:pPr>
      <w:r>
        <w:rPr>
          <w:rFonts w:eastAsia="Times New Roman" w:cs="Arial"/>
          <w:lang w:eastAsia="fr-FR"/>
        </w:rPr>
        <w:t xml:space="preserve">Précisez </w:t>
      </w:r>
      <w:r w:rsidR="00F4205B">
        <w:rPr>
          <w:rFonts w:eastAsia="Times New Roman" w:cs="Arial"/>
          <w:lang w:eastAsia="fr-FR"/>
        </w:rPr>
        <w:t>l</w:t>
      </w:r>
      <w:r w:rsidR="002076AB">
        <w:rPr>
          <w:rFonts w:eastAsia="Times New Roman" w:cs="Arial"/>
          <w:lang w:eastAsia="fr-FR"/>
        </w:rPr>
        <w:t>’</w:t>
      </w:r>
      <w:r w:rsidR="00F4205B">
        <w:rPr>
          <w:rFonts w:eastAsia="Times New Roman" w:cs="Arial"/>
          <w:lang w:eastAsia="fr-FR"/>
        </w:rPr>
        <w:t>obligation de la société SISMA en cas de pann</w:t>
      </w:r>
      <w:r>
        <w:rPr>
          <w:rFonts w:eastAsia="Times New Roman" w:cs="Arial"/>
          <w:lang w:eastAsia="fr-FR"/>
        </w:rPr>
        <w:t xml:space="preserve">e. </w:t>
      </w:r>
      <w:r w:rsidR="00585E46">
        <w:rPr>
          <w:rFonts w:eastAsia="Times New Roman" w:cs="Arial"/>
          <w:lang w:eastAsia="fr-FR"/>
        </w:rPr>
        <w:t>Justifiez</w:t>
      </w:r>
      <w:r w:rsidR="004A71A2">
        <w:rPr>
          <w:rFonts w:eastAsia="Times New Roman" w:cs="Arial"/>
          <w:lang w:eastAsia="fr-FR"/>
        </w:rPr>
        <w:t xml:space="preserve"> votre réponse</w:t>
      </w:r>
      <w:r w:rsidR="00585E46">
        <w:rPr>
          <w:rFonts w:eastAsia="Times New Roman" w:cs="Arial"/>
          <w:lang w:eastAsia="fr-FR"/>
        </w:rPr>
        <w:t xml:space="preserve"> en prenant appui sur les </w:t>
      </w:r>
      <w:r w:rsidR="00585E46" w:rsidRPr="00585E46">
        <w:rPr>
          <w:rFonts w:eastAsia="Times New Roman" w:cs="Arial"/>
          <w:b/>
          <w:bCs/>
          <w:color w:val="FF0000"/>
          <w:lang w:eastAsia="fr-FR"/>
        </w:rPr>
        <w:t>DOCUMENTS 2 ET 3</w:t>
      </w:r>
      <w:r w:rsidR="00585E46">
        <w:rPr>
          <w:rFonts w:eastAsia="Times New Roman" w:cs="Arial"/>
          <w:lang w:eastAsia="fr-FR"/>
        </w:rPr>
        <w:t>.</w:t>
      </w:r>
    </w:p>
    <w:p w14:paraId="53BB0BB8" w14:textId="77777777" w:rsidR="00F4205B" w:rsidRDefault="00F4205B" w:rsidP="00F4205B">
      <w:pPr>
        <w:spacing w:after="0" w:line="240" w:lineRule="auto"/>
        <w:jc w:val="both"/>
        <w:rPr>
          <w:rFonts w:eastAsia="Times New Roman" w:cs="Arial"/>
          <w:lang w:eastAsia="fr-FR"/>
        </w:rPr>
      </w:pPr>
    </w:p>
    <w:p w14:paraId="05AA69CA" w14:textId="2012BA0C" w:rsidR="00F4205B" w:rsidRDefault="00F4205B" w:rsidP="00F4205B">
      <w:pPr>
        <w:pStyle w:val="Paragraphedeliste"/>
        <w:spacing w:after="0" w:line="240" w:lineRule="auto"/>
        <w:jc w:val="both"/>
        <w:rPr>
          <w:rFonts w:eastAsia="Times New Roman" w:cs="Arial"/>
          <w:lang w:eastAsia="fr-FR"/>
        </w:rPr>
      </w:pPr>
    </w:p>
    <w:p w14:paraId="09782339" w14:textId="60EBF269" w:rsidR="00585E46" w:rsidRDefault="00585E46" w:rsidP="00F4205B">
      <w:pPr>
        <w:pStyle w:val="Paragraphedeliste"/>
        <w:spacing w:after="0" w:line="240" w:lineRule="auto"/>
        <w:jc w:val="both"/>
        <w:rPr>
          <w:rFonts w:eastAsia="Times New Roman" w:cs="Arial"/>
          <w:lang w:eastAsia="fr-FR"/>
        </w:rPr>
      </w:pPr>
    </w:p>
    <w:p w14:paraId="56BF8288" w14:textId="0BFF73D3" w:rsidR="00585E46" w:rsidRDefault="00585E46" w:rsidP="00F4205B">
      <w:pPr>
        <w:pStyle w:val="Paragraphedeliste"/>
        <w:spacing w:after="0" w:line="240" w:lineRule="auto"/>
        <w:jc w:val="both"/>
        <w:rPr>
          <w:rFonts w:eastAsia="Times New Roman" w:cs="Arial"/>
          <w:lang w:eastAsia="fr-FR"/>
        </w:rPr>
      </w:pPr>
    </w:p>
    <w:p w14:paraId="5C5DDA60" w14:textId="178F8126" w:rsidR="00585E46" w:rsidRDefault="00585E46" w:rsidP="00F4205B">
      <w:pPr>
        <w:pStyle w:val="Paragraphedeliste"/>
        <w:spacing w:after="0" w:line="240" w:lineRule="auto"/>
        <w:jc w:val="both"/>
        <w:rPr>
          <w:rFonts w:eastAsia="Times New Roman" w:cs="Arial"/>
          <w:lang w:eastAsia="fr-FR"/>
        </w:rPr>
      </w:pPr>
    </w:p>
    <w:p w14:paraId="775A5456" w14:textId="5F6256A9" w:rsidR="00585E46" w:rsidRDefault="00585E46" w:rsidP="00F4205B">
      <w:pPr>
        <w:pStyle w:val="Paragraphedeliste"/>
        <w:spacing w:after="0" w:line="240" w:lineRule="auto"/>
        <w:jc w:val="both"/>
        <w:rPr>
          <w:rFonts w:eastAsia="Times New Roman" w:cs="Arial"/>
          <w:lang w:eastAsia="fr-FR"/>
        </w:rPr>
      </w:pPr>
    </w:p>
    <w:p w14:paraId="5AA36F21" w14:textId="4AEB27BE" w:rsidR="00585E46" w:rsidRDefault="00585E46" w:rsidP="00F4205B">
      <w:pPr>
        <w:pStyle w:val="Paragraphedeliste"/>
        <w:spacing w:after="0" w:line="240" w:lineRule="auto"/>
        <w:jc w:val="both"/>
        <w:rPr>
          <w:rFonts w:eastAsia="Times New Roman" w:cs="Arial"/>
          <w:lang w:eastAsia="fr-FR"/>
        </w:rPr>
      </w:pPr>
    </w:p>
    <w:p w14:paraId="3A608D4C" w14:textId="25197E51" w:rsidR="00585E46" w:rsidRDefault="00585E46" w:rsidP="00F4205B">
      <w:pPr>
        <w:pStyle w:val="Paragraphedeliste"/>
        <w:spacing w:after="0" w:line="240" w:lineRule="auto"/>
        <w:jc w:val="both"/>
        <w:rPr>
          <w:rFonts w:eastAsia="Times New Roman" w:cs="Arial"/>
          <w:lang w:eastAsia="fr-FR"/>
        </w:rPr>
      </w:pPr>
    </w:p>
    <w:p w14:paraId="5E0FBDDE" w14:textId="77777777" w:rsidR="00585E46" w:rsidRDefault="00585E46" w:rsidP="00F4205B">
      <w:pPr>
        <w:pStyle w:val="Paragraphedeliste"/>
        <w:spacing w:after="0" w:line="240" w:lineRule="auto"/>
        <w:jc w:val="both"/>
        <w:rPr>
          <w:rFonts w:eastAsia="Times New Roman" w:cs="Arial"/>
          <w:lang w:eastAsia="fr-FR"/>
        </w:rPr>
      </w:pPr>
    </w:p>
    <w:p w14:paraId="7CD42837" w14:textId="43E8A5F4" w:rsidR="00620258" w:rsidRPr="007B593B" w:rsidRDefault="00F4205B" w:rsidP="004A71A2">
      <w:pPr>
        <w:spacing w:after="0" w:line="240" w:lineRule="auto"/>
        <w:jc w:val="both"/>
        <w:rPr>
          <w:rFonts w:eastAsia="Times New Roman" w:cs="Arial"/>
          <w:b/>
          <w:bCs/>
          <w:lang w:eastAsia="fr-FR"/>
        </w:rPr>
      </w:pPr>
      <w:r w:rsidRPr="007B593B">
        <w:rPr>
          <w:rFonts w:eastAsia="Times New Roman" w:cs="Arial"/>
          <w:b/>
          <w:bCs/>
          <w:lang w:eastAsia="fr-FR"/>
        </w:rPr>
        <w:t>La société SISMA ne répond pas aux messages d</w:t>
      </w:r>
      <w:r w:rsidR="0017666A" w:rsidRPr="007B593B">
        <w:rPr>
          <w:rFonts w:eastAsia="Times New Roman" w:cs="Arial"/>
          <w:b/>
          <w:bCs/>
          <w:lang w:eastAsia="fr-FR"/>
        </w:rPr>
        <w:t>e la Banque Alimentaire</w:t>
      </w:r>
      <w:r w:rsidR="00EB3B9A" w:rsidRPr="007B593B">
        <w:rPr>
          <w:rFonts w:eastAsia="Times New Roman" w:cs="Arial"/>
          <w:b/>
          <w:bCs/>
          <w:lang w:eastAsia="fr-FR"/>
        </w:rPr>
        <w:t>. Madame PERRIN a décidé de faire appel à un autre prestataire pour un dépannage d’urgence. Plus tard dans la journée, vous apprenez que l</w:t>
      </w:r>
      <w:r w:rsidRPr="007B593B">
        <w:rPr>
          <w:rFonts w:eastAsia="Times New Roman" w:cs="Arial"/>
          <w:b/>
          <w:bCs/>
          <w:lang w:eastAsia="fr-FR"/>
        </w:rPr>
        <w:t xml:space="preserve">es locaux de la société SISMA ont été endommagés dans la nuit par un feu. </w:t>
      </w:r>
    </w:p>
    <w:p w14:paraId="78FA12E1" w14:textId="77777777" w:rsidR="00620258" w:rsidRDefault="00620258" w:rsidP="00620258">
      <w:pPr>
        <w:spacing w:after="0" w:line="240" w:lineRule="auto"/>
        <w:ind w:left="360"/>
        <w:jc w:val="both"/>
        <w:rPr>
          <w:rFonts w:eastAsia="Times New Roman" w:cs="Arial"/>
          <w:lang w:eastAsia="fr-FR"/>
        </w:rPr>
      </w:pPr>
    </w:p>
    <w:p w14:paraId="5905A37A" w14:textId="306AB46A" w:rsidR="00CC4B75" w:rsidRPr="004A71A2" w:rsidRDefault="00F4205B" w:rsidP="0017666A">
      <w:pPr>
        <w:pStyle w:val="Paragraphedeliste"/>
        <w:numPr>
          <w:ilvl w:val="0"/>
          <w:numId w:val="24"/>
        </w:numPr>
        <w:spacing w:after="0" w:line="240" w:lineRule="auto"/>
        <w:jc w:val="both"/>
        <w:rPr>
          <w:rFonts w:eastAsia="Times New Roman" w:cs="Arial"/>
          <w:lang w:eastAsia="fr-FR"/>
        </w:rPr>
      </w:pPr>
      <w:r w:rsidRPr="004A71A2">
        <w:rPr>
          <w:rFonts w:eastAsia="Times New Roman" w:cs="Arial"/>
          <w:lang w:eastAsia="fr-FR"/>
        </w:rPr>
        <w:t>Madame PERRIN (</w:t>
      </w:r>
      <w:r w:rsidR="0017666A">
        <w:rPr>
          <w:rFonts w:eastAsia="Times New Roman" w:cs="Arial"/>
          <w:lang w:eastAsia="fr-FR"/>
        </w:rPr>
        <w:t>Banque Alimentaire</w:t>
      </w:r>
      <w:r w:rsidRPr="004A71A2">
        <w:rPr>
          <w:rFonts w:eastAsia="Times New Roman" w:cs="Arial"/>
          <w:lang w:eastAsia="fr-FR"/>
        </w:rPr>
        <w:t xml:space="preserve">) peut-elle se retourner contre la société SISMA et </w:t>
      </w:r>
      <w:r w:rsidR="00620258" w:rsidRPr="004A71A2">
        <w:rPr>
          <w:rFonts w:eastAsia="Times New Roman" w:cs="Arial"/>
          <w:lang w:eastAsia="fr-FR"/>
        </w:rPr>
        <w:t>invoquer le non-respect de ses obligations</w:t>
      </w:r>
      <w:r w:rsidR="0017666A">
        <w:rPr>
          <w:rFonts w:eastAsia="Times New Roman" w:cs="Arial"/>
          <w:lang w:eastAsia="fr-FR"/>
        </w:rPr>
        <w:t xml:space="preserve"> ? </w:t>
      </w:r>
      <w:r w:rsidR="00585E46" w:rsidRPr="004A71A2">
        <w:rPr>
          <w:rFonts w:eastAsia="Times New Roman" w:cs="Arial"/>
          <w:lang w:eastAsia="fr-FR"/>
        </w:rPr>
        <w:t xml:space="preserve">Justifiez votre réponse en vous appuyant sur les </w:t>
      </w:r>
      <w:r w:rsidR="00585E46" w:rsidRPr="004A71A2">
        <w:rPr>
          <w:rFonts w:eastAsia="Times New Roman" w:cs="Arial"/>
          <w:b/>
          <w:bCs/>
          <w:color w:val="FF0000"/>
          <w:lang w:eastAsia="fr-FR"/>
        </w:rPr>
        <w:t>DOCUMENTS 1 ET 3</w:t>
      </w:r>
      <w:r w:rsidR="0017666A">
        <w:rPr>
          <w:rFonts w:eastAsia="Times New Roman" w:cs="Arial"/>
          <w:lang w:eastAsia="fr-FR"/>
        </w:rPr>
        <w:t>.</w:t>
      </w:r>
    </w:p>
    <w:p w14:paraId="2446DA38" w14:textId="08980334" w:rsidR="00F4205B" w:rsidRDefault="00F4205B" w:rsidP="00B2777B">
      <w:pPr>
        <w:spacing w:after="0" w:line="240" w:lineRule="auto"/>
        <w:jc w:val="both"/>
        <w:rPr>
          <w:rFonts w:eastAsia="Times New Roman" w:cs="Arial"/>
          <w:lang w:eastAsia="fr-FR"/>
        </w:rPr>
      </w:pPr>
    </w:p>
    <w:p w14:paraId="0696AA84" w14:textId="5C779AD2" w:rsidR="00620258" w:rsidRDefault="00620258" w:rsidP="00B2777B">
      <w:pPr>
        <w:spacing w:after="0" w:line="240" w:lineRule="auto"/>
        <w:jc w:val="both"/>
        <w:rPr>
          <w:rFonts w:eastAsia="Times New Roman" w:cs="Arial"/>
          <w:lang w:eastAsia="fr-FR"/>
        </w:rPr>
      </w:pPr>
    </w:p>
    <w:p w14:paraId="067DB0B0" w14:textId="1EF00537" w:rsidR="00620258" w:rsidRDefault="00620258" w:rsidP="00B2777B">
      <w:pPr>
        <w:spacing w:after="0" w:line="240" w:lineRule="auto"/>
        <w:jc w:val="both"/>
        <w:rPr>
          <w:rFonts w:eastAsia="Times New Roman" w:cs="Arial"/>
          <w:lang w:eastAsia="fr-FR"/>
        </w:rPr>
      </w:pPr>
    </w:p>
    <w:p w14:paraId="7904C813" w14:textId="477C6A7A" w:rsidR="00620258" w:rsidRDefault="00620258" w:rsidP="00B2777B">
      <w:pPr>
        <w:spacing w:after="0" w:line="240" w:lineRule="auto"/>
        <w:jc w:val="both"/>
        <w:rPr>
          <w:rFonts w:eastAsia="Times New Roman" w:cs="Arial"/>
          <w:lang w:eastAsia="fr-FR"/>
        </w:rPr>
      </w:pPr>
    </w:p>
    <w:p w14:paraId="0B0DA19E" w14:textId="24FDCEF7" w:rsidR="00620258" w:rsidRDefault="00620258" w:rsidP="00B2777B">
      <w:pPr>
        <w:spacing w:after="0" w:line="240" w:lineRule="auto"/>
        <w:jc w:val="both"/>
        <w:rPr>
          <w:rFonts w:eastAsia="Times New Roman" w:cs="Arial"/>
          <w:lang w:eastAsia="fr-FR"/>
        </w:rPr>
      </w:pPr>
    </w:p>
    <w:p w14:paraId="37F9A5C9" w14:textId="77777777" w:rsidR="00620258" w:rsidRDefault="00620258" w:rsidP="00B2777B">
      <w:pPr>
        <w:spacing w:after="0" w:line="240" w:lineRule="auto"/>
        <w:jc w:val="both"/>
        <w:rPr>
          <w:rFonts w:eastAsia="Times New Roman" w:cs="Arial"/>
          <w:lang w:eastAsia="fr-FR"/>
        </w:rPr>
      </w:pPr>
    </w:p>
    <w:p w14:paraId="4C0E10E0" w14:textId="69636AFE" w:rsidR="00620258" w:rsidRDefault="00620258" w:rsidP="00620258">
      <w:pPr>
        <w:pStyle w:val="Paragraphedeliste"/>
        <w:spacing w:after="0" w:line="240" w:lineRule="auto"/>
        <w:jc w:val="both"/>
        <w:rPr>
          <w:rFonts w:eastAsia="Times New Roman" w:cs="Arial"/>
          <w:lang w:eastAsia="fr-FR"/>
        </w:rPr>
      </w:pPr>
    </w:p>
    <w:p w14:paraId="260C8571" w14:textId="77777777" w:rsidR="00620258" w:rsidRDefault="00620258" w:rsidP="00620258">
      <w:pPr>
        <w:pStyle w:val="Paragraphedeliste"/>
        <w:spacing w:after="0" w:line="240" w:lineRule="auto"/>
        <w:jc w:val="both"/>
        <w:rPr>
          <w:rFonts w:eastAsia="Times New Roman" w:cs="Arial"/>
          <w:lang w:eastAsia="fr-FR"/>
        </w:rPr>
      </w:pPr>
    </w:p>
    <w:p w14:paraId="4D2E5881" w14:textId="3F8D381A" w:rsidR="00B2777B" w:rsidRPr="00CC4B75" w:rsidRDefault="0017666A" w:rsidP="0017666A">
      <w:pPr>
        <w:pStyle w:val="Paragraphedeliste"/>
        <w:numPr>
          <w:ilvl w:val="0"/>
          <w:numId w:val="24"/>
        </w:numPr>
        <w:spacing w:after="0" w:line="240" w:lineRule="auto"/>
        <w:jc w:val="both"/>
        <w:rPr>
          <w:rFonts w:eastAsia="Times New Roman" w:cs="Arial"/>
          <w:lang w:eastAsia="fr-FR"/>
        </w:rPr>
      </w:pPr>
      <w:r>
        <w:rPr>
          <w:rFonts w:eastAsia="Times New Roman" w:cs="Arial"/>
          <w:lang w:eastAsia="fr-FR"/>
        </w:rPr>
        <w:t>Précisez le sens du terme</w:t>
      </w:r>
      <w:r w:rsidR="00CC4B75">
        <w:rPr>
          <w:rFonts w:eastAsia="Times New Roman" w:cs="Arial"/>
          <w:lang w:eastAsia="fr-FR"/>
        </w:rPr>
        <w:t xml:space="preserve"> « Tacite reconduction » - Article 10 ?</w:t>
      </w:r>
    </w:p>
    <w:p w14:paraId="0606359E" w14:textId="77777777" w:rsidR="00B2777B" w:rsidRDefault="00B2777B" w:rsidP="00B2777B">
      <w:pPr>
        <w:spacing w:after="0" w:line="240" w:lineRule="auto"/>
        <w:jc w:val="both"/>
        <w:rPr>
          <w:rFonts w:eastAsia="Times New Roman" w:cs="Arial"/>
          <w:lang w:eastAsia="fr-FR"/>
        </w:rPr>
      </w:pPr>
    </w:p>
    <w:p w14:paraId="37439F54" w14:textId="77777777" w:rsidR="00245D0D" w:rsidRDefault="00245D0D" w:rsidP="00B2777B">
      <w:pPr>
        <w:spacing w:after="0" w:line="240" w:lineRule="auto"/>
        <w:jc w:val="both"/>
        <w:rPr>
          <w:rFonts w:eastAsia="Times New Roman" w:cs="Arial"/>
          <w:lang w:eastAsia="fr-FR"/>
        </w:rPr>
      </w:pPr>
    </w:p>
    <w:p w14:paraId="38442472" w14:textId="77777777" w:rsidR="003F013D" w:rsidRDefault="003F013D" w:rsidP="00B2777B">
      <w:pPr>
        <w:spacing w:after="0" w:line="240" w:lineRule="auto"/>
        <w:jc w:val="both"/>
        <w:rPr>
          <w:rFonts w:eastAsia="Times New Roman" w:cs="Arial"/>
          <w:lang w:eastAsia="fr-FR"/>
        </w:rPr>
      </w:pPr>
    </w:p>
    <w:p w14:paraId="2936F578" w14:textId="7D122123" w:rsidR="003F013D" w:rsidRDefault="003F013D" w:rsidP="00B2777B">
      <w:pPr>
        <w:spacing w:after="0" w:line="240" w:lineRule="auto"/>
        <w:jc w:val="both"/>
        <w:rPr>
          <w:rFonts w:eastAsia="Times New Roman" w:cs="Arial"/>
          <w:lang w:eastAsia="fr-FR"/>
        </w:rPr>
      </w:pPr>
    </w:p>
    <w:p w14:paraId="3B8E2716" w14:textId="577E5C12" w:rsidR="00144E8D" w:rsidRDefault="00144E8D" w:rsidP="00B2777B">
      <w:pPr>
        <w:spacing w:after="0" w:line="240" w:lineRule="auto"/>
        <w:jc w:val="both"/>
        <w:rPr>
          <w:rFonts w:eastAsia="Times New Roman" w:cs="Arial"/>
          <w:lang w:eastAsia="fr-FR"/>
        </w:rPr>
      </w:pPr>
    </w:p>
    <w:p w14:paraId="259EF9A7" w14:textId="5EDC50B6" w:rsidR="00144E8D" w:rsidRDefault="00144E8D" w:rsidP="00B2777B">
      <w:pPr>
        <w:spacing w:after="0" w:line="240" w:lineRule="auto"/>
        <w:jc w:val="both"/>
        <w:rPr>
          <w:rFonts w:eastAsia="Times New Roman" w:cs="Arial"/>
          <w:lang w:eastAsia="fr-FR"/>
        </w:rPr>
      </w:pPr>
    </w:p>
    <w:p w14:paraId="4511362D" w14:textId="405830F1" w:rsidR="00144E8D" w:rsidRDefault="00144E8D" w:rsidP="00B2777B">
      <w:pPr>
        <w:spacing w:after="0" w:line="240" w:lineRule="auto"/>
        <w:jc w:val="both"/>
        <w:rPr>
          <w:rFonts w:eastAsia="Times New Roman" w:cs="Arial"/>
          <w:lang w:eastAsia="fr-FR"/>
        </w:rPr>
      </w:pPr>
    </w:p>
    <w:p w14:paraId="125A6A2A" w14:textId="31A79437" w:rsidR="00144E8D" w:rsidRDefault="00144E8D" w:rsidP="00B2777B">
      <w:pPr>
        <w:spacing w:after="0" w:line="240" w:lineRule="auto"/>
        <w:jc w:val="both"/>
        <w:rPr>
          <w:rFonts w:eastAsia="Times New Roman" w:cs="Arial"/>
          <w:lang w:eastAsia="fr-FR"/>
        </w:rPr>
      </w:pPr>
    </w:p>
    <w:p w14:paraId="04EDDC59" w14:textId="342AF80F" w:rsidR="00144E8D" w:rsidRDefault="00144E8D" w:rsidP="00B2777B">
      <w:pPr>
        <w:spacing w:after="0" w:line="240" w:lineRule="auto"/>
        <w:jc w:val="both"/>
        <w:rPr>
          <w:rFonts w:eastAsia="Times New Roman" w:cs="Arial"/>
          <w:lang w:eastAsia="fr-FR"/>
        </w:rPr>
      </w:pPr>
    </w:p>
    <w:p w14:paraId="6F7B13FD" w14:textId="5FBAC81F" w:rsidR="00144E8D" w:rsidRDefault="00144E8D" w:rsidP="00B2777B">
      <w:pPr>
        <w:spacing w:after="0" w:line="240" w:lineRule="auto"/>
        <w:jc w:val="both"/>
        <w:rPr>
          <w:rFonts w:eastAsia="Times New Roman" w:cs="Arial"/>
          <w:lang w:eastAsia="fr-FR"/>
        </w:rPr>
      </w:pPr>
    </w:p>
    <w:p w14:paraId="06781A6D" w14:textId="77777777" w:rsidR="00F33E85" w:rsidRDefault="00F33E85" w:rsidP="00B2777B">
      <w:pPr>
        <w:spacing w:after="0" w:line="240" w:lineRule="auto"/>
        <w:jc w:val="both"/>
        <w:rPr>
          <w:rFonts w:eastAsia="Times New Roman" w:cs="Arial"/>
          <w:lang w:eastAsia="fr-FR"/>
        </w:rPr>
      </w:pPr>
    </w:p>
    <w:p w14:paraId="6B2545EA" w14:textId="77777777" w:rsidR="00F33E85" w:rsidRDefault="00F33E85" w:rsidP="00B2777B">
      <w:pPr>
        <w:spacing w:after="0" w:line="240" w:lineRule="auto"/>
        <w:jc w:val="both"/>
        <w:rPr>
          <w:rFonts w:eastAsia="Times New Roman" w:cs="Arial"/>
          <w:lang w:eastAsia="fr-FR"/>
        </w:rPr>
      </w:pPr>
    </w:p>
    <w:p w14:paraId="3B5119DE" w14:textId="77777777" w:rsidR="00F33E85" w:rsidRDefault="00F33E85" w:rsidP="00B2777B">
      <w:pPr>
        <w:spacing w:after="0" w:line="240" w:lineRule="auto"/>
        <w:jc w:val="both"/>
        <w:rPr>
          <w:rFonts w:eastAsia="Times New Roman" w:cs="Arial"/>
          <w:lang w:eastAsia="fr-FR"/>
        </w:rPr>
      </w:pPr>
    </w:p>
    <w:p w14:paraId="6BA9FD43" w14:textId="77777777" w:rsidR="00F33E85" w:rsidRDefault="00F33E85" w:rsidP="00B2777B">
      <w:pPr>
        <w:spacing w:after="0" w:line="240" w:lineRule="auto"/>
        <w:jc w:val="both"/>
        <w:rPr>
          <w:rFonts w:eastAsia="Times New Roman" w:cs="Arial"/>
          <w:lang w:eastAsia="fr-FR"/>
        </w:rPr>
      </w:pPr>
    </w:p>
    <w:p w14:paraId="2706A6CC" w14:textId="77777777" w:rsidR="00F33E85" w:rsidRDefault="00F33E85" w:rsidP="00B2777B">
      <w:pPr>
        <w:spacing w:after="0" w:line="240" w:lineRule="auto"/>
        <w:jc w:val="both"/>
        <w:rPr>
          <w:rFonts w:eastAsia="Times New Roman" w:cs="Arial"/>
          <w:lang w:eastAsia="fr-FR"/>
        </w:rPr>
      </w:pPr>
    </w:p>
    <w:p w14:paraId="1B9C26CE" w14:textId="508962A2" w:rsidR="00144E8D" w:rsidRDefault="00144E8D" w:rsidP="00B2777B">
      <w:pPr>
        <w:spacing w:after="0" w:line="240" w:lineRule="auto"/>
        <w:jc w:val="both"/>
        <w:rPr>
          <w:rFonts w:eastAsia="Times New Roman" w:cs="Arial"/>
          <w:lang w:eastAsia="fr-FR"/>
        </w:rPr>
      </w:pPr>
    </w:p>
    <w:p w14:paraId="4199CABA" w14:textId="44030E4C" w:rsidR="00144E8D" w:rsidRDefault="00144E8D" w:rsidP="00B2777B">
      <w:pPr>
        <w:spacing w:after="0" w:line="240" w:lineRule="auto"/>
        <w:jc w:val="both"/>
        <w:rPr>
          <w:rFonts w:eastAsia="Times New Roman" w:cs="Arial"/>
          <w:lang w:eastAsia="fr-FR"/>
        </w:rPr>
      </w:pPr>
    </w:p>
    <w:p w14:paraId="338FC049" w14:textId="77777777" w:rsidR="0017666A" w:rsidRDefault="0017666A" w:rsidP="00B2777B">
      <w:pPr>
        <w:spacing w:after="0" w:line="240" w:lineRule="auto"/>
        <w:jc w:val="both"/>
        <w:rPr>
          <w:rFonts w:eastAsia="Times New Roman" w:cs="Arial"/>
          <w:lang w:eastAsia="fr-FR"/>
        </w:rPr>
      </w:pPr>
    </w:p>
    <w:p w14:paraId="5F14889E" w14:textId="77777777" w:rsidR="0017666A" w:rsidRDefault="0017666A" w:rsidP="00B2777B">
      <w:pPr>
        <w:spacing w:after="0" w:line="240" w:lineRule="auto"/>
        <w:jc w:val="both"/>
        <w:rPr>
          <w:rFonts w:eastAsia="Times New Roman" w:cs="Arial"/>
          <w:lang w:eastAsia="fr-FR"/>
        </w:rPr>
      </w:pPr>
    </w:p>
    <w:p w14:paraId="2E304333" w14:textId="77777777" w:rsidR="0017666A" w:rsidRDefault="0017666A" w:rsidP="00B2777B">
      <w:pPr>
        <w:spacing w:after="0" w:line="240" w:lineRule="auto"/>
        <w:jc w:val="both"/>
        <w:rPr>
          <w:rFonts w:eastAsia="Times New Roman" w:cs="Arial"/>
          <w:lang w:eastAsia="fr-FR"/>
        </w:rPr>
      </w:pPr>
    </w:p>
    <w:p w14:paraId="5D0CBACC" w14:textId="77777777" w:rsidR="0017666A" w:rsidRDefault="0017666A" w:rsidP="00B2777B">
      <w:pPr>
        <w:spacing w:after="0" w:line="240" w:lineRule="auto"/>
        <w:jc w:val="both"/>
        <w:rPr>
          <w:rFonts w:eastAsia="Times New Roman" w:cs="Arial"/>
          <w:lang w:eastAsia="fr-FR"/>
        </w:rPr>
      </w:pPr>
    </w:p>
    <w:p w14:paraId="25B34A41" w14:textId="77777777" w:rsidR="0017666A" w:rsidRDefault="0017666A" w:rsidP="00B2777B">
      <w:pPr>
        <w:spacing w:after="0" w:line="240" w:lineRule="auto"/>
        <w:jc w:val="both"/>
        <w:rPr>
          <w:rFonts w:eastAsia="Times New Roman" w:cs="Arial"/>
          <w:lang w:eastAsia="fr-FR"/>
        </w:rPr>
      </w:pPr>
    </w:p>
    <w:p w14:paraId="76A63108" w14:textId="77777777" w:rsidR="0017666A" w:rsidRDefault="0017666A" w:rsidP="00B2777B">
      <w:pPr>
        <w:spacing w:after="0" w:line="240" w:lineRule="auto"/>
        <w:jc w:val="both"/>
        <w:rPr>
          <w:rFonts w:eastAsia="Times New Roman" w:cs="Arial"/>
          <w:lang w:eastAsia="fr-FR"/>
        </w:rPr>
      </w:pPr>
    </w:p>
    <w:p w14:paraId="70FCCBF4" w14:textId="77777777" w:rsidR="0017666A" w:rsidRDefault="0017666A" w:rsidP="00B2777B">
      <w:pPr>
        <w:spacing w:after="0" w:line="240" w:lineRule="auto"/>
        <w:jc w:val="both"/>
        <w:rPr>
          <w:rFonts w:eastAsia="Times New Roman" w:cs="Arial"/>
          <w:lang w:eastAsia="fr-FR"/>
        </w:rPr>
      </w:pPr>
    </w:p>
    <w:p w14:paraId="224B216D" w14:textId="77777777" w:rsidR="0017666A" w:rsidRDefault="0017666A" w:rsidP="00B2777B">
      <w:pPr>
        <w:spacing w:after="0" w:line="240" w:lineRule="auto"/>
        <w:jc w:val="both"/>
        <w:rPr>
          <w:rFonts w:eastAsia="Times New Roman" w:cs="Arial"/>
          <w:lang w:eastAsia="fr-FR"/>
        </w:rPr>
      </w:pPr>
    </w:p>
    <w:p w14:paraId="5A06F92A" w14:textId="2F944BC8" w:rsidR="00144E8D" w:rsidRDefault="00EB3B9A" w:rsidP="00B2777B">
      <w:pPr>
        <w:spacing w:after="0" w:line="240" w:lineRule="auto"/>
        <w:jc w:val="both"/>
        <w:rPr>
          <w:rFonts w:eastAsia="Times New Roman" w:cs="Arial"/>
          <w:lang w:eastAsia="fr-FR"/>
        </w:rPr>
      </w:pPr>
      <w:r w:rsidRPr="007E4C42">
        <w:rPr>
          <w:rFonts w:cs="Arial"/>
          <w:noProof/>
        </w:rPr>
        <w:lastRenderedPageBreak/>
        <w:drawing>
          <wp:anchor distT="0" distB="0" distL="114300" distR="114300" simplePos="0" relativeHeight="251660288" behindDoc="1" locked="0" layoutInCell="1" allowOverlap="1" wp14:anchorId="5956AD20" wp14:editId="4E79BD3B">
            <wp:simplePos x="0" y="0"/>
            <wp:positionH relativeFrom="column">
              <wp:posOffset>-634463</wp:posOffset>
            </wp:positionH>
            <wp:positionV relativeFrom="paragraph">
              <wp:posOffset>-156210</wp:posOffset>
            </wp:positionV>
            <wp:extent cx="2200275" cy="738501"/>
            <wp:effectExtent l="0" t="0" r="0" b="5080"/>
            <wp:wrapNone/>
            <wp:docPr id="2" name="Image 2" descr="C:\Users\jsena\AppData\Local\Microsoft\Windows\INetCache\Content.MSO\11E411D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sena\AppData\Local\Microsoft\Windows\INetCache\Content.MSO\11E411D1.tmp"/>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00275" cy="73850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4FFC07" w14:textId="1E3D4532" w:rsidR="007E4C42" w:rsidRDefault="00620258" w:rsidP="0017666A">
      <w:pPr>
        <w:spacing w:after="0" w:line="240" w:lineRule="auto"/>
        <w:jc w:val="both"/>
        <w:rPr>
          <w:rFonts w:eastAsia="Times New Roman" w:cs="Arial"/>
          <w:lang w:eastAsia="fr-FR"/>
        </w:rPr>
      </w:pPr>
      <w:r>
        <w:rPr>
          <w:rFonts w:cs="Arial"/>
          <w:noProof/>
        </w:rPr>
        <mc:AlternateContent>
          <mc:Choice Requires="wps">
            <w:drawing>
              <wp:anchor distT="0" distB="0" distL="114300" distR="114300" simplePos="0" relativeHeight="251664384" behindDoc="0" locked="0" layoutInCell="1" allowOverlap="1" wp14:anchorId="212D120C" wp14:editId="73FCDFD4">
                <wp:simplePos x="0" y="0"/>
                <wp:positionH relativeFrom="column">
                  <wp:posOffset>4068385</wp:posOffset>
                </wp:positionH>
                <wp:positionV relativeFrom="paragraph">
                  <wp:posOffset>-6362</wp:posOffset>
                </wp:positionV>
                <wp:extent cx="2324100" cy="284672"/>
                <wp:effectExtent l="0" t="0" r="19050" b="20320"/>
                <wp:wrapNone/>
                <wp:docPr id="6" name="Zone de texte 6"/>
                <wp:cNvGraphicFramePr/>
                <a:graphic xmlns:a="http://schemas.openxmlformats.org/drawingml/2006/main">
                  <a:graphicData uri="http://schemas.microsoft.com/office/word/2010/wordprocessingShape">
                    <wps:wsp>
                      <wps:cNvSpPr txBox="1"/>
                      <wps:spPr>
                        <a:xfrm>
                          <a:off x="0" y="0"/>
                          <a:ext cx="2324100" cy="284672"/>
                        </a:xfrm>
                        <a:prstGeom prst="rect">
                          <a:avLst/>
                        </a:prstGeom>
                        <a:solidFill>
                          <a:schemeClr val="lt1"/>
                        </a:solidFill>
                        <a:ln w="6350">
                          <a:solidFill>
                            <a:prstClr val="black"/>
                          </a:solidFill>
                        </a:ln>
                      </wps:spPr>
                      <wps:txbx>
                        <w:txbxContent>
                          <w:p w14:paraId="7F8CAA96" w14:textId="77777777" w:rsidR="00974D43" w:rsidRPr="002076AB" w:rsidRDefault="00974D43" w:rsidP="00974D43">
                            <w:pPr>
                              <w:jc w:val="center"/>
                              <w:rPr>
                                <w:b/>
                                <w:color w:val="FF0000"/>
                                <w:sz w:val="28"/>
                              </w:rPr>
                            </w:pPr>
                            <w:r w:rsidRPr="002076AB">
                              <w:rPr>
                                <w:b/>
                                <w:color w:val="FF0000"/>
                                <w:sz w:val="28"/>
                              </w:rPr>
                              <w:t>DOCUMENT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12D120C" id="_x0000_t202" coordsize="21600,21600" o:spt="202" path="m,l,21600r21600,l21600,xe">
                <v:stroke joinstyle="miter"/>
                <v:path gradientshapeok="t" o:connecttype="rect"/>
              </v:shapetype>
              <v:shape id="Zone de texte 6" o:spid="_x0000_s1026" type="#_x0000_t202" style="position:absolute;left:0;text-align:left;margin-left:320.35pt;margin-top:-.5pt;width:183pt;height:22.4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MFcNwIAAHwEAAAOAAAAZHJzL2Uyb0RvYy54bWysVE1v2zAMvQ/YfxB0X+y4adoZcYosRYYB&#10;RVsgHXpWZCk2JouapMTOfv0o2flot9Owi0yJ1BP5+OjZXdcoshfW1aALOh6llAjNoaz1tqDfX1af&#10;bilxnumSKdCioAfh6N3844dZa3KRQQWqFJYgiHZ5awpaeW/yJHG8Eg1zIzBCo1OCbZjHrd0mpWUt&#10;ojcqydJ0mrRgS2OBC+fw9L530nnEl1Jw/ySlE56ogmJuPq42rpuwJvMZy7eWmarmQxrsH7JoWK3x&#10;0RPUPfOM7Gz9B1RTcwsOpB9xaBKQsuYi1oDVjNN31awrZkSsBclx5kST+3+w/HG/Ns+W+O4LdNjA&#10;QEhrXO7wMNTTSduEL2ZK0I8UHk60ic4TjofZVTYZp+ji6MtuJ9ObLMAk59vGOv9VQEOCUVCLbYls&#10;sf2D833oMSQ85kDV5apWKm6CFMRSWbJn2ETlY44I/iZKadIWdHp1nUbgN74Afbq/UYz/GNK7iEI8&#10;pTHnc+3B8t2mGwjZQHlAniz0EnKGr2rEfWDOPzOLmsH6cQ78Ey5SASYDg0VJBfbX385DPLYSvZS0&#10;qMGCup87ZgUl6pvGJn8eTyZBtHEzub7JcGMvPZtLj941S0CGxjhxhkczxHt1NKWF5hXHZRFeRRfT&#10;HN8uqD+aS99PBo4bF4tFDEKZGuYf9NrwAB06Evh86V6ZNUM/PSrhEY5qZfm7tvax4aaGxc6DrGPP&#10;A8E9qwPvKPGommEcwwxd7mPU+acx/w0AAP//AwBQSwMEFAAGAAgAAAAhALmwpBfcAAAACgEAAA8A&#10;AABkcnMvZG93bnJldi54bWxMjz1PwzAQhnck/oN1SGytU6hKGuJUgAoLEwV1duOrbRGfo9hNw7/n&#10;OsF47z16P+rNFDox4pB8JAWLeQECqY3Gk1Xw9fk6K0GkrMnoLhIq+MEEm+b6qtaViWf6wHGXrWAT&#10;SpVW4HLuKylT6zDoNI89Ev+OcQg68zlYaQZ9ZvPQybuiWMmgPXGC0z2+OGy/d6egYPts17Yt9eC2&#10;pfF+nPbHd/um1O3N9PQIIuOU/2C41Ofq0HCnQzyRSaJTsFoWD4wqmC140wXgOFYOCpb3Jcimlv8n&#10;NL8AAAD//wMAUEsBAi0AFAAGAAgAAAAhALaDOJL+AAAA4QEAABMAAAAAAAAAAAAAAAAAAAAAAFtD&#10;b250ZW50X1R5cGVzXS54bWxQSwECLQAUAAYACAAAACEAOP0h/9YAAACUAQAACwAAAAAAAAAAAAAA&#10;AAAvAQAAX3JlbHMvLnJlbHNQSwECLQAUAAYACAAAACEANLDBXDcCAAB8BAAADgAAAAAAAAAAAAAA&#10;AAAuAgAAZHJzL2Uyb0RvYy54bWxQSwECLQAUAAYACAAAACEAubCkF9wAAAAKAQAADwAAAAAAAAAA&#10;AAAAAACRBAAAZHJzL2Rvd25yZXYueG1sUEsFBgAAAAAEAAQA8wAAAJoFAAAAAA==&#10;" fillcolor="white [3201]" strokeweight=".5pt">
                <v:textbox>
                  <w:txbxContent>
                    <w:p w14:paraId="7F8CAA96" w14:textId="77777777" w:rsidR="00974D43" w:rsidRPr="002076AB" w:rsidRDefault="00974D43" w:rsidP="00974D43">
                      <w:pPr>
                        <w:jc w:val="center"/>
                        <w:rPr>
                          <w:b/>
                          <w:color w:val="FF0000"/>
                          <w:sz w:val="28"/>
                        </w:rPr>
                      </w:pPr>
                      <w:r w:rsidRPr="002076AB">
                        <w:rPr>
                          <w:b/>
                          <w:color w:val="FF0000"/>
                          <w:sz w:val="28"/>
                        </w:rPr>
                        <w:t>DOCUMENT 1</w:t>
                      </w:r>
                    </w:p>
                  </w:txbxContent>
                </v:textbox>
              </v:shape>
            </w:pict>
          </mc:Fallback>
        </mc:AlternateContent>
      </w:r>
    </w:p>
    <w:p w14:paraId="7A846E8F" w14:textId="77777777" w:rsidR="007E4C42" w:rsidRDefault="007E4C42" w:rsidP="00B851D8">
      <w:pPr>
        <w:spacing w:after="0" w:line="240" w:lineRule="auto"/>
        <w:rPr>
          <w:rFonts w:eastAsia="Times New Roman" w:cs="Arial"/>
          <w:lang w:eastAsia="fr-FR"/>
        </w:rPr>
      </w:pPr>
    </w:p>
    <w:p w14:paraId="459251DE" w14:textId="77777777" w:rsidR="007E4C42" w:rsidRPr="007E4C42" w:rsidRDefault="007E4C42" w:rsidP="00B851D8">
      <w:pPr>
        <w:spacing w:after="0" w:line="240" w:lineRule="auto"/>
        <w:rPr>
          <w:rFonts w:eastAsia="Times New Roman" w:cs="Arial"/>
          <w:lang w:eastAsia="fr-FR"/>
        </w:rPr>
      </w:pPr>
    </w:p>
    <w:p w14:paraId="195B9D79" w14:textId="77777777" w:rsidR="00B851D8" w:rsidRPr="007E4C42" w:rsidRDefault="00B851D8" w:rsidP="007E4C42">
      <w:pPr>
        <w:spacing w:after="0" w:line="240" w:lineRule="auto"/>
        <w:jc w:val="center"/>
        <w:rPr>
          <w:rFonts w:eastAsia="Times New Roman" w:cs="Arial"/>
          <w:b/>
          <w:sz w:val="28"/>
          <w:lang w:eastAsia="fr-FR"/>
        </w:rPr>
      </w:pPr>
      <w:r w:rsidRPr="007E4C42">
        <w:rPr>
          <w:rFonts w:eastAsia="Times New Roman" w:cs="Arial"/>
          <w:b/>
          <w:sz w:val="28"/>
          <w:lang w:eastAsia="fr-FR"/>
        </w:rPr>
        <w:t>CONTRAT D’ENTRETIEN</w:t>
      </w:r>
      <w:r w:rsidR="00A564D2">
        <w:rPr>
          <w:rFonts w:eastAsia="Times New Roman" w:cs="Arial"/>
          <w:b/>
          <w:sz w:val="28"/>
          <w:lang w:eastAsia="fr-FR"/>
        </w:rPr>
        <w:t xml:space="preserve"> (EXTRAIT)</w:t>
      </w:r>
    </w:p>
    <w:p w14:paraId="6AB4ED0B" w14:textId="77777777" w:rsidR="007E4C42" w:rsidRPr="007E4C42" w:rsidRDefault="00B851D8" w:rsidP="007E4C42">
      <w:pPr>
        <w:spacing w:after="0" w:line="240" w:lineRule="auto"/>
        <w:jc w:val="center"/>
        <w:rPr>
          <w:rFonts w:eastAsia="Times New Roman" w:cs="Arial"/>
          <w:b/>
          <w:lang w:eastAsia="fr-FR"/>
        </w:rPr>
      </w:pPr>
      <w:r w:rsidRPr="007E4C42">
        <w:rPr>
          <w:rFonts w:eastAsia="Times New Roman" w:cs="Arial"/>
          <w:b/>
          <w:lang w:eastAsia="fr-FR"/>
        </w:rPr>
        <w:t>POUR PORTES ET PORTAILS</w:t>
      </w:r>
      <w:r w:rsidR="007E4C42" w:rsidRPr="007E4C42">
        <w:rPr>
          <w:rFonts w:eastAsia="Times New Roman" w:cs="Arial"/>
          <w:b/>
          <w:lang w:eastAsia="fr-FR"/>
        </w:rPr>
        <w:t xml:space="preserve"> </w:t>
      </w:r>
      <w:r w:rsidRPr="007E4C42">
        <w:rPr>
          <w:rFonts w:eastAsia="Times New Roman" w:cs="Arial"/>
          <w:b/>
          <w:lang w:eastAsia="fr-FR"/>
        </w:rPr>
        <w:t>ELECTRIQUES OU AUTOMATISMES</w:t>
      </w:r>
      <w:r w:rsidR="007B4124">
        <w:rPr>
          <w:rFonts w:eastAsia="Times New Roman" w:cs="Arial"/>
          <w:b/>
          <w:lang w:eastAsia="fr-FR"/>
        </w:rPr>
        <w:t xml:space="preserve"> </w:t>
      </w:r>
      <w:r w:rsidR="007B4124" w:rsidRPr="00B95383">
        <w:rPr>
          <w:rFonts w:eastAsia="Times New Roman" w:cs="Arial"/>
          <w:b/>
          <w:u w:val="single"/>
          <w:lang w:eastAsia="fr-FR"/>
        </w:rPr>
        <w:t>ENTRE</w:t>
      </w:r>
    </w:p>
    <w:p w14:paraId="39F6A0C7" w14:textId="77777777" w:rsidR="007E4C42" w:rsidRDefault="007E4C42" w:rsidP="00B851D8">
      <w:pPr>
        <w:spacing w:after="0" w:line="240" w:lineRule="auto"/>
        <w:rPr>
          <w:rFonts w:eastAsia="Times New Roman" w:cs="Arial"/>
          <w:lang w:eastAsia="fr-FR"/>
        </w:rPr>
      </w:pPr>
    </w:p>
    <w:p w14:paraId="4582CDB5" w14:textId="77777777" w:rsidR="002076AB" w:rsidRDefault="002076AB" w:rsidP="00B851D8">
      <w:pPr>
        <w:spacing w:after="0" w:line="240" w:lineRule="auto"/>
        <w:rPr>
          <w:rFonts w:eastAsia="Times New Roman" w:cs="Arial"/>
          <w:lang w:eastAsia="fr-FR"/>
        </w:rPr>
      </w:pPr>
    </w:p>
    <w:p w14:paraId="461A634F" w14:textId="569F2B7A" w:rsidR="00B851D8" w:rsidRDefault="00B851D8" w:rsidP="00620258">
      <w:pPr>
        <w:spacing w:after="0" w:line="240" w:lineRule="auto"/>
        <w:jc w:val="both"/>
        <w:rPr>
          <w:rFonts w:eastAsia="Times New Roman" w:cs="Arial"/>
          <w:lang w:eastAsia="fr-FR"/>
        </w:rPr>
      </w:pPr>
      <w:r w:rsidRPr="007E4C42">
        <w:rPr>
          <w:rFonts w:eastAsia="Times New Roman" w:cs="Arial"/>
          <w:lang w:eastAsia="fr-FR"/>
        </w:rPr>
        <w:t>NOM</w:t>
      </w:r>
      <w:r w:rsidR="00B95383">
        <w:rPr>
          <w:rFonts w:eastAsia="Times New Roman" w:cs="Arial"/>
          <w:lang w:eastAsia="fr-FR"/>
        </w:rPr>
        <w:t xml:space="preserve"> </w:t>
      </w:r>
      <w:r w:rsidRPr="007E4C42">
        <w:rPr>
          <w:rFonts w:eastAsia="Times New Roman" w:cs="Arial"/>
          <w:lang w:eastAsia="fr-FR"/>
        </w:rPr>
        <w:t xml:space="preserve">: </w:t>
      </w:r>
      <w:r w:rsidR="0017666A" w:rsidRPr="00EB3B9A">
        <w:rPr>
          <w:rFonts w:eastAsia="Times New Roman" w:cs="Arial"/>
          <w:b/>
          <w:bCs/>
          <w:lang w:eastAsia="fr-FR"/>
        </w:rPr>
        <w:t>BANQUE ALIMENTAIRE Bayonne Pays Basque</w:t>
      </w:r>
      <w:r w:rsidR="0017666A">
        <w:rPr>
          <w:rFonts w:eastAsia="Times New Roman" w:cs="Arial"/>
          <w:lang w:eastAsia="fr-FR"/>
        </w:rPr>
        <w:t xml:space="preserve">, </w:t>
      </w:r>
      <w:r w:rsidR="00EB3B9A">
        <w:rPr>
          <w:rFonts w:eastAsia="Times New Roman" w:cs="Arial"/>
          <w:lang w:eastAsia="fr-FR"/>
        </w:rPr>
        <w:t xml:space="preserve">représentée par Madame Corinne PERRIN, Directrice, </w:t>
      </w:r>
    </w:p>
    <w:p w14:paraId="7D609D45" w14:textId="3195E734" w:rsidR="00B851D8" w:rsidRDefault="002076AB" w:rsidP="00620258">
      <w:pPr>
        <w:spacing w:after="0" w:line="240" w:lineRule="auto"/>
        <w:jc w:val="both"/>
        <w:rPr>
          <w:rFonts w:eastAsia="Times New Roman" w:cs="Arial"/>
          <w:lang w:eastAsia="fr-FR"/>
        </w:rPr>
      </w:pPr>
      <w:r>
        <w:rPr>
          <w:rFonts w:eastAsia="Times New Roman" w:cs="Arial"/>
          <w:lang w:eastAsia="fr-FR"/>
        </w:rPr>
        <w:t xml:space="preserve">Adresse : </w:t>
      </w:r>
      <w:r w:rsidR="0017666A">
        <w:rPr>
          <w:rFonts w:eastAsia="Times New Roman" w:cs="Arial"/>
          <w:lang w:eastAsia="fr-FR"/>
        </w:rPr>
        <w:t>80 chemin de Frais, 64100 BAYONNE</w:t>
      </w:r>
    </w:p>
    <w:p w14:paraId="7E7E5C85" w14:textId="77777777" w:rsidR="002076AB" w:rsidRPr="007E4C42" w:rsidRDefault="002076AB" w:rsidP="00620258">
      <w:pPr>
        <w:spacing w:after="0" w:line="240" w:lineRule="auto"/>
        <w:jc w:val="both"/>
        <w:rPr>
          <w:rFonts w:eastAsia="Times New Roman" w:cs="Arial"/>
          <w:lang w:eastAsia="fr-FR"/>
        </w:rPr>
      </w:pPr>
    </w:p>
    <w:p w14:paraId="50B04F47" w14:textId="77777777" w:rsidR="007E4C42" w:rsidRPr="00B95383" w:rsidRDefault="007E4C42" w:rsidP="00B95383">
      <w:pPr>
        <w:spacing w:after="0" w:line="240" w:lineRule="auto"/>
        <w:jc w:val="both"/>
        <w:rPr>
          <w:rFonts w:eastAsia="Times New Roman" w:cs="Arial"/>
          <w:b/>
          <w:lang w:eastAsia="fr-FR"/>
        </w:rPr>
      </w:pPr>
      <w:r>
        <w:rPr>
          <w:rFonts w:eastAsia="Times New Roman" w:cs="Arial"/>
          <w:lang w:eastAsia="fr-FR"/>
        </w:rPr>
        <w:t xml:space="preserve">NATURE DE L’INSTALLATION : </w:t>
      </w:r>
      <w:r w:rsidRPr="00B95383">
        <w:rPr>
          <w:rFonts w:eastAsia="Times New Roman" w:cs="Arial"/>
          <w:b/>
          <w:lang w:eastAsia="fr-FR"/>
        </w:rPr>
        <w:t xml:space="preserve">PORTE SECTIONNELLE NOVOFERM INDUSTRIE – THERMO 60mm </w:t>
      </w:r>
    </w:p>
    <w:p w14:paraId="16DE4577" w14:textId="77777777" w:rsidR="007E4C42" w:rsidRDefault="007E4C42" w:rsidP="00B851D8">
      <w:pPr>
        <w:spacing w:after="0" w:line="240" w:lineRule="auto"/>
        <w:rPr>
          <w:rFonts w:eastAsia="Times New Roman" w:cs="Arial"/>
          <w:lang w:eastAsia="fr-FR"/>
        </w:rPr>
      </w:pPr>
    </w:p>
    <w:p w14:paraId="681BA492" w14:textId="77777777" w:rsidR="00B851D8" w:rsidRPr="007E4C42" w:rsidRDefault="00B851D8" w:rsidP="00B851D8">
      <w:pPr>
        <w:spacing w:after="0" w:line="240" w:lineRule="auto"/>
        <w:rPr>
          <w:rFonts w:eastAsia="Times New Roman" w:cs="Arial"/>
          <w:lang w:eastAsia="fr-FR"/>
        </w:rPr>
      </w:pPr>
      <w:r w:rsidRPr="007E4C42">
        <w:rPr>
          <w:rFonts w:eastAsia="Times New Roman" w:cs="Arial"/>
          <w:lang w:eastAsia="fr-FR"/>
        </w:rPr>
        <w:t>Date de mise en service</w:t>
      </w:r>
      <w:r w:rsidR="00B95383">
        <w:rPr>
          <w:rFonts w:eastAsia="Times New Roman" w:cs="Arial"/>
          <w:lang w:eastAsia="fr-FR"/>
        </w:rPr>
        <w:t xml:space="preserve"> </w:t>
      </w:r>
      <w:r w:rsidRPr="007E4C42">
        <w:rPr>
          <w:rFonts w:eastAsia="Times New Roman" w:cs="Arial"/>
          <w:lang w:eastAsia="fr-FR"/>
        </w:rPr>
        <w:t xml:space="preserve">: </w:t>
      </w:r>
      <w:r w:rsidR="007E4C42">
        <w:rPr>
          <w:rFonts w:eastAsia="Times New Roman" w:cs="Arial"/>
          <w:lang w:eastAsia="fr-FR"/>
        </w:rPr>
        <w:t>15/01/2012</w:t>
      </w:r>
    </w:p>
    <w:p w14:paraId="078553AD" w14:textId="77777777" w:rsidR="00B851D8" w:rsidRPr="007E4C42" w:rsidRDefault="00B851D8" w:rsidP="00620258">
      <w:pPr>
        <w:spacing w:after="0" w:line="240" w:lineRule="auto"/>
        <w:jc w:val="both"/>
        <w:rPr>
          <w:rFonts w:eastAsia="Times New Roman" w:cs="Arial"/>
          <w:lang w:eastAsia="fr-FR"/>
        </w:rPr>
      </w:pPr>
    </w:p>
    <w:p w14:paraId="20E7D723" w14:textId="3B337536" w:rsidR="007E4C42" w:rsidRDefault="007B4124" w:rsidP="00620258">
      <w:pPr>
        <w:spacing w:after="0" w:line="240" w:lineRule="auto"/>
        <w:jc w:val="both"/>
        <w:rPr>
          <w:rFonts w:eastAsia="Times New Roman" w:cs="Arial"/>
          <w:lang w:eastAsia="fr-FR"/>
        </w:rPr>
      </w:pPr>
      <w:r w:rsidRPr="00B95383">
        <w:rPr>
          <w:rFonts w:eastAsia="Times New Roman" w:cs="Arial"/>
          <w:b/>
          <w:u w:val="single"/>
          <w:lang w:eastAsia="fr-FR"/>
        </w:rPr>
        <w:t>ET</w:t>
      </w:r>
      <w:r w:rsidR="00B851D8" w:rsidRPr="007E4C42">
        <w:rPr>
          <w:rFonts w:eastAsia="Times New Roman" w:cs="Arial"/>
          <w:lang w:eastAsia="fr-FR"/>
        </w:rPr>
        <w:t xml:space="preserve"> le PRESTATAIRE SARL SISMA dont le siège est situé 22 rue Edmond Rostand </w:t>
      </w:r>
      <w:r w:rsidR="0017666A">
        <w:rPr>
          <w:rFonts w:eastAsia="Times New Roman" w:cs="Arial"/>
          <w:lang w:eastAsia="fr-FR"/>
        </w:rPr>
        <w:t>64100 BAYONNE</w:t>
      </w:r>
    </w:p>
    <w:p w14:paraId="79351189" w14:textId="77777777" w:rsidR="007E4C42" w:rsidRDefault="007E4C42" w:rsidP="00620258">
      <w:pPr>
        <w:spacing w:after="0" w:line="240" w:lineRule="auto"/>
        <w:jc w:val="both"/>
        <w:rPr>
          <w:rFonts w:eastAsia="Times New Roman" w:cs="Arial"/>
          <w:lang w:eastAsia="fr-FR"/>
        </w:rPr>
      </w:pPr>
    </w:p>
    <w:p w14:paraId="03EE9AFA" w14:textId="77777777" w:rsidR="007E4C42" w:rsidRPr="007B4124" w:rsidRDefault="00B851D8" w:rsidP="00620258">
      <w:pPr>
        <w:spacing w:after="0" w:line="240" w:lineRule="auto"/>
        <w:jc w:val="both"/>
        <w:rPr>
          <w:rFonts w:eastAsia="Times New Roman" w:cs="Arial"/>
          <w:b/>
          <w:u w:val="single"/>
          <w:lang w:eastAsia="fr-FR"/>
        </w:rPr>
      </w:pPr>
      <w:r w:rsidRPr="007B4124">
        <w:rPr>
          <w:rFonts w:eastAsia="Times New Roman" w:cs="Arial"/>
          <w:b/>
          <w:u w:val="single"/>
          <w:lang w:eastAsia="fr-FR"/>
        </w:rPr>
        <w:t>ARTICLE 1 –</w:t>
      </w:r>
      <w:r w:rsidR="007E4C42" w:rsidRPr="007B4124">
        <w:rPr>
          <w:rFonts w:eastAsia="Times New Roman" w:cs="Arial"/>
          <w:b/>
          <w:u w:val="single"/>
          <w:lang w:eastAsia="fr-FR"/>
        </w:rPr>
        <w:t xml:space="preserve"> </w:t>
      </w:r>
      <w:r w:rsidRPr="007B4124">
        <w:rPr>
          <w:rFonts w:eastAsia="Times New Roman" w:cs="Arial"/>
          <w:b/>
          <w:u w:val="single"/>
          <w:lang w:eastAsia="fr-FR"/>
        </w:rPr>
        <w:t xml:space="preserve">OBJET </w:t>
      </w:r>
    </w:p>
    <w:p w14:paraId="73BC1301" w14:textId="77777777" w:rsidR="007B4124" w:rsidRDefault="00B851D8" w:rsidP="00620258">
      <w:pPr>
        <w:spacing w:after="0" w:line="240" w:lineRule="auto"/>
        <w:jc w:val="both"/>
        <w:rPr>
          <w:rFonts w:eastAsia="Times New Roman" w:cs="Arial"/>
          <w:lang w:eastAsia="fr-FR"/>
        </w:rPr>
      </w:pPr>
      <w:r w:rsidRPr="007E4C42">
        <w:rPr>
          <w:rFonts w:eastAsia="Times New Roman" w:cs="Arial"/>
          <w:lang w:eastAsia="fr-FR"/>
        </w:rPr>
        <w:t xml:space="preserve">Le présent contrat a pour objet de définir les modalités permettant de réaliser l’entretien, la maintenance et le dépannage de votre porte de garage ou de votre portail équipé de matériel les rendant électriques, semi-automatique ou automatiques. </w:t>
      </w:r>
    </w:p>
    <w:p w14:paraId="1131F152" w14:textId="77777777" w:rsidR="007B4124" w:rsidRDefault="007B4124" w:rsidP="00620258">
      <w:pPr>
        <w:spacing w:after="0" w:line="240" w:lineRule="auto"/>
        <w:jc w:val="both"/>
        <w:rPr>
          <w:rFonts w:eastAsia="Times New Roman" w:cs="Arial"/>
          <w:lang w:eastAsia="fr-FR"/>
        </w:rPr>
      </w:pPr>
    </w:p>
    <w:p w14:paraId="44039641" w14:textId="77777777" w:rsidR="007E4C42" w:rsidRPr="007B4124" w:rsidRDefault="00B851D8" w:rsidP="00620258">
      <w:pPr>
        <w:spacing w:after="0" w:line="240" w:lineRule="auto"/>
        <w:jc w:val="both"/>
        <w:rPr>
          <w:rFonts w:eastAsia="Times New Roman" w:cs="Arial"/>
          <w:b/>
          <w:u w:val="single"/>
          <w:lang w:eastAsia="fr-FR"/>
        </w:rPr>
      </w:pPr>
      <w:r w:rsidRPr="007B4124">
        <w:rPr>
          <w:rFonts w:eastAsia="Times New Roman" w:cs="Arial"/>
          <w:b/>
          <w:u w:val="single"/>
          <w:lang w:eastAsia="fr-FR"/>
        </w:rPr>
        <w:t>ARTICLE 2 –</w:t>
      </w:r>
      <w:r w:rsidR="007B4124" w:rsidRPr="007B4124">
        <w:rPr>
          <w:rFonts w:eastAsia="Times New Roman" w:cs="Arial"/>
          <w:b/>
          <w:u w:val="single"/>
          <w:lang w:eastAsia="fr-FR"/>
        </w:rPr>
        <w:t xml:space="preserve"> </w:t>
      </w:r>
      <w:r w:rsidRPr="007B4124">
        <w:rPr>
          <w:rFonts w:eastAsia="Times New Roman" w:cs="Arial"/>
          <w:b/>
          <w:u w:val="single"/>
          <w:lang w:eastAsia="fr-FR"/>
        </w:rPr>
        <w:t>DEFINITION</w:t>
      </w:r>
    </w:p>
    <w:p w14:paraId="58A80FAF" w14:textId="77777777" w:rsidR="007E4C42" w:rsidRDefault="00B851D8" w:rsidP="00620258">
      <w:pPr>
        <w:spacing w:after="0" w:line="240" w:lineRule="auto"/>
        <w:jc w:val="both"/>
        <w:rPr>
          <w:rFonts w:eastAsia="Times New Roman" w:cs="Arial"/>
          <w:lang w:eastAsia="fr-FR"/>
        </w:rPr>
      </w:pPr>
      <w:r w:rsidRPr="007E4C42">
        <w:rPr>
          <w:rFonts w:eastAsia="Times New Roman" w:cs="Arial"/>
          <w:lang w:eastAsia="fr-FR"/>
        </w:rPr>
        <w:t xml:space="preserve">L’installation faisant l’objet du présent contrat bénéficiera de 2 visites systématiques annuelles pendant les heures d’ouverture du PRESTATAIRE qui sont du lundi au vendredi de 8h30 à </w:t>
      </w:r>
      <w:r w:rsidR="007E4C42">
        <w:rPr>
          <w:rFonts w:eastAsia="Times New Roman" w:cs="Arial"/>
          <w:lang w:eastAsia="fr-FR"/>
        </w:rPr>
        <w:t>17 heures</w:t>
      </w:r>
      <w:r w:rsidRPr="007E4C42">
        <w:rPr>
          <w:rFonts w:eastAsia="Times New Roman" w:cs="Arial"/>
          <w:lang w:eastAsia="fr-FR"/>
        </w:rPr>
        <w:t>.</w:t>
      </w:r>
      <w:r w:rsidR="007E4C42">
        <w:rPr>
          <w:rFonts w:eastAsia="Times New Roman" w:cs="Arial"/>
          <w:lang w:eastAsia="fr-FR"/>
        </w:rPr>
        <w:t xml:space="preserve"> </w:t>
      </w:r>
    </w:p>
    <w:p w14:paraId="426E7EC5" w14:textId="77777777" w:rsidR="007B4124" w:rsidRDefault="00B851D8" w:rsidP="00620258">
      <w:pPr>
        <w:spacing w:after="0" w:line="240" w:lineRule="auto"/>
        <w:jc w:val="both"/>
        <w:rPr>
          <w:rFonts w:eastAsia="Times New Roman" w:cs="Arial"/>
          <w:lang w:eastAsia="fr-FR"/>
        </w:rPr>
      </w:pPr>
      <w:r w:rsidRPr="007E4C42">
        <w:rPr>
          <w:rFonts w:eastAsia="Times New Roman" w:cs="Arial"/>
          <w:lang w:eastAsia="fr-FR"/>
        </w:rPr>
        <w:t>Les frais</w:t>
      </w:r>
      <w:r w:rsidR="007B4124">
        <w:rPr>
          <w:rFonts w:eastAsia="Times New Roman" w:cs="Arial"/>
          <w:lang w:eastAsia="fr-FR"/>
        </w:rPr>
        <w:t xml:space="preserve"> </w:t>
      </w:r>
      <w:r w:rsidRPr="007E4C42">
        <w:rPr>
          <w:rFonts w:eastAsia="Times New Roman" w:cs="Arial"/>
          <w:lang w:eastAsia="fr-FR"/>
        </w:rPr>
        <w:t>de main d’œuvre et de déplacement sont compris dans le présent contrat. Le remplacement des pièces de rechange ou de remise en étant est facturé selon le tarif en vigueur, et sur présentation d’un devis.</w:t>
      </w:r>
      <w:r w:rsidR="007B4124">
        <w:rPr>
          <w:rFonts w:eastAsia="Times New Roman" w:cs="Arial"/>
          <w:lang w:eastAsia="fr-FR"/>
        </w:rPr>
        <w:t xml:space="preserve"> </w:t>
      </w:r>
    </w:p>
    <w:p w14:paraId="24022F5F" w14:textId="77777777" w:rsidR="007B4124" w:rsidRDefault="007B4124" w:rsidP="00620258">
      <w:pPr>
        <w:spacing w:after="0" w:line="240" w:lineRule="auto"/>
        <w:jc w:val="both"/>
        <w:rPr>
          <w:rFonts w:eastAsia="Times New Roman" w:cs="Arial"/>
          <w:lang w:eastAsia="fr-FR"/>
        </w:rPr>
      </w:pPr>
    </w:p>
    <w:p w14:paraId="02E02742" w14:textId="77777777" w:rsidR="007B4124" w:rsidRPr="007B4124" w:rsidRDefault="00B851D8" w:rsidP="00620258">
      <w:pPr>
        <w:spacing w:after="0" w:line="240" w:lineRule="auto"/>
        <w:jc w:val="both"/>
        <w:rPr>
          <w:rFonts w:eastAsia="Times New Roman" w:cs="Arial"/>
          <w:b/>
          <w:u w:val="single"/>
          <w:lang w:eastAsia="fr-FR"/>
        </w:rPr>
      </w:pPr>
      <w:r w:rsidRPr="007B4124">
        <w:rPr>
          <w:rFonts w:eastAsia="Times New Roman" w:cs="Arial"/>
          <w:b/>
          <w:u w:val="single"/>
          <w:lang w:eastAsia="fr-FR"/>
        </w:rPr>
        <w:t>ARTICLE 3 –</w:t>
      </w:r>
      <w:r w:rsidR="00731A9C">
        <w:rPr>
          <w:rFonts w:eastAsia="Times New Roman" w:cs="Arial"/>
          <w:b/>
          <w:u w:val="single"/>
          <w:lang w:eastAsia="fr-FR"/>
        </w:rPr>
        <w:t xml:space="preserve"> </w:t>
      </w:r>
      <w:r w:rsidRPr="007B4124">
        <w:rPr>
          <w:rFonts w:eastAsia="Times New Roman" w:cs="Arial"/>
          <w:b/>
          <w:u w:val="single"/>
          <w:lang w:eastAsia="fr-FR"/>
        </w:rPr>
        <w:t>OB</w:t>
      </w:r>
      <w:r w:rsidR="002076AB">
        <w:rPr>
          <w:rFonts w:eastAsia="Times New Roman" w:cs="Arial"/>
          <w:b/>
          <w:u w:val="single"/>
          <w:lang w:eastAsia="fr-FR"/>
        </w:rPr>
        <w:t>L</w:t>
      </w:r>
      <w:r w:rsidRPr="007B4124">
        <w:rPr>
          <w:rFonts w:eastAsia="Times New Roman" w:cs="Arial"/>
          <w:b/>
          <w:u w:val="single"/>
          <w:lang w:eastAsia="fr-FR"/>
        </w:rPr>
        <w:t>IGATION DU PRESTATAIRE</w:t>
      </w:r>
    </w:p>
    <w:p w14:paraId="6C4EB6FC" w14:textId="77777777" w:rsidR="007B4124" w:rsidRDefault="00B851D8" w:rsidP="00620258">
      <w:pPr>
        <w:spacing w:after="0" w:line="240" w:lineRule="auto"/>
        <w:jc w:val="both"/>
        <w:rPr>
          <w:rFonts w:eastAsia="Times New Roman" w:cs="Arial"/>
          <w:lang w:eastAsia="fr-FR"/>
        </w:rPr>
      </w:pPr>
      <w:r w:rsidRPr="007E4C42">
        <w:rPr>
          <w:rFonts w:eastAsia="Times New Roman" w:cs="Arial"/>
          <w:lang w:eastAsia="fr-FR"/>
        </w:rPr>
        <w:t>Au cours de chaque visite semestrielle ou annuelle le SARL SISMA s’engage vis-à-vis du titulaire à procéder à la vérification du bon fonctionnement de</w:t>
      </w:r>
      <w:r w:rsidR="007B4124">
        <w:rPr>
          <w:rFonts w:eastAsia="Times New Roman" w:cs="Arial"/>
          <w:lang w:eastAsia="fr-FR"/>
        </w:rPr>
        <w:t xml:space="preserve"> : </w:t>
      </w:r>
    </w:p>
    <w:p w14:paraId="22CEE19B" w14:textId="77777777" w:rsidR="007B4124" w:rsidRDefault="007B4124" w:rsidP="00620258">
      <w:pPr>
        <w:spacing w:after="0" w:line="240" w:lineRule="auto"/>
        <w:jc w:val="both"/>
        <w:rPr>
          <w:rFonts w:eastAsia="Times New Roman" w:cs="Arial"/>
          <w:lang w:eastAsia="fr-FR"/>
        </w:rPr>
      </w:pPr>
    </w:p>
    <w:p w14:paraId="75B1ABAE" w14:textId="77777777" w:rsidR="007B4124" w:rsidRDefault="00B95383" w:rsidP="00620258">
      <w:pPr>
        <w:pStyle w:val="Paragraphedeliste"/>
        <w:numPr>
          <w:ilvl w:val="0"/>
          <w:numId w:val="2"/>
        </w:numPr>
        <w:spacing w:after="0" w:line="240" w:lineRule="auto"/>
        <w:jc w:val="both"/>
        <w:rPr>
          <w:rFonts w:eastAsia="Times New Roman" w:cs="Arial"/>
          <w:lang w:eastAsia="fr-FR"/>
        </w:rPr>
      </w:pPr>
      <w:r>
        <w:rPr>
          <w:rFonts w:eastAsia="Times New Roman" w:cs="Arial"/>
          <w:lang w:eastAsia="fr-FR"/>
        </w:rPr>
        <w:t>La</w:t>
      </w:r>
      <w:r w:rsidR="00B851D8" w:rsidRPr="007B4124">
        <w:rPr>
          <w:rFonts w:eastAsia="Times New Roman" w:cs="Arial"/>
          <w:lang w:eastAsia="fr-FR"/>
        </w:rPr>
        <w:t xml:space="preserve"> vérification du bon fonctionnement du limiteur de couple</w:t>
      </w:r>
      <w:r w:rsidR="007B4124">
        <w:rPr>
          <w:rFonts w:eastAsia="Times New Roman" w:cs="Arial"/>
          <w:lang w:eastAsia="fr-FR"/>
        </w:rPr>
        <w:t xml:space="preserve"> </w:t>
      </w:r>
      <w:r w:rsidR="00B851D8" w:rsidRPr="007B4124">
        <w:rPr>
          <w:rFonts w:eastAsia="Times New Roman" w:cs="Arial"/>
          <w:lang w:eastAsia="fr-FR"/>
        </w:rPr>
        <w:t>et du débrayage manuel,</w:t>
      </w:r>
    </w:p>
    <w:p w14:paraId="3C143124" w14:textId="77777777" w:rsidR="007B4124" w:rsidRDefault="00B95383" w:rsidP="00620258">
      <w:pPr>
        <w:pStyle w:val="Paragraphedeliste"/>
        <w:numPr>
          <w:ilvl w:val="0"/>
          <w:numId w:val="2"/>
        </w:numPr>
        <w:spacing w:after="0" w:line="240" w:lineRule="auto"/>
        <w:jc w:val="both"/>
        <w:rPr>
          <w:rFonts w:eastAsia="Times New Roman" w:cs="Arial"/>
          <w:lang w:eastAsia="fr-FR"/>
        </w:rPr>
      </w:pPr>
      <w:r w:rsidRPr="007B4124">
        <w:rPr>
          <w:rFonts w:eastAsia="Times New Roman" w:cs="Arial"/>
          <w:lang w:eastAsia="fr-FR"/>
        </w:rPr>
        <w:t>La</w:t>
      </w:r>
      <w:r w:rsidR="00B851D8" w:rsidRPr="007B4124">
        <w:rPr>
          <w:rFonts w:eastAsia="Times New Roman" w:cs="Arial"/>
          <w:lang w:eastAsia="fr-FR"/>
        </w:rPr>
        <w:t xml:space="preserve"> vérification des articulations et des éléments de transmission du mouvement (pivots, charnières, bras articulés, câble, chaînes, </w:t>
      </w:r>
      <w:r w:rsidRPr="007B4124">
        <w:rPr>
          <w:rFonts w:eastAsia="Times New Roman" w:cs="Arial"/>
          <w:lang w:eastAsia="fr-FR"/>
        </w:rPr>
        <w:t>etc.</w:t>
      </w:r>
      <w:r w:rsidR="00731A9C">
        <w:rPr>
          <w:rFonts w:eastAsia="Times New Roman" w:cs="Arial"/>
          <w:lang w:eastAsia="fr-FR"/>
        </w:rPr>
        <w:t>).</w:t>
      </w:r>
    </w:p>
    <w:p w14:paraId="6DAE0087" w14:textId="77777777" w:rsidR="00F4205B" w:rsidRDefault="00F4205B" w:rsidP="00620258">
      <w:pPr>
        <w:spacing w:after="0" w:line="240" w:lineRule="auto"/>
        <w:jc w:val="both"/>
        <w:rPr>
          <w:rFonts w:eastAsia="Times New Roman" w:cs="Arial"/>
          <w:b/>
          <w:u w:val="single"/>
          <w:lang w:eastAsia="fr-FR"/>
        </w:rPr>
      </w:pPr>
    </w:p>
    <w:p w14:paraId="47571BB3" w14:textId="77777777" w:rsidR="00A165F3" w:rsidRPr="00A165F3" w:rsidRDefault="00A165F3" w:rsidP="00620258">
      <w:pPr>
        <w:spacing w:after="0" w:line="240" w:lineRule="auto"/>
        <w:jc w:val="both"/>
        <w:rPr>
          <w:rFonts w:eastAsia="Times New Roman" w:cs="Arial"/>
          <w:b/>
          <w:u w:val="single"/>
          <w:lang w:eastAsia="fr-FR"/>
        </w:rPr>
      </w:pPr>
      <w:r w:rsidRPr="00A165F3">
        <w:rPr>
          <w:rFonts w:eastAsia="Times New Roman" w:cs="Arial"/>
          <w:b/>
          <w:u w:val="single"/>
          <w:lang w:eastAsia="fr-FR"/>
        </w:rPr>
        <w:t xml:space="preserve">ARTICLE 4 – PRESTATIONS EXCLUES DU CONTRAT </w:t>
      </w:r>
    </w:p>
    <w:p w14:paraId="73CE8827" w14:textId="52C612F9" w:rsidR="00A165F3" w:rsidRDefault="00A165F3" w:rsidP="00620258">
      <w:pPr>
        <w:spacing w:after="0" w:line="240" w:lineRule="auto"/>
        <w:jc w:val="both"/>
        <w:rPr>
          <w:rFonts w:eastAsia="Times New Roman" w:cs="Arial"/>
          <w:lang w:eastAsia="fr-FR"/>
        </w:rPr>
      </w:pPr>
      <w:r w:rsidRPr="00A165F3">
        <w:rPr>
          <w:rFonts w:eastAsia="Times New Roman" w:cs="Arial"/>
          <w:lang w:eastAsia="fr-FR"/>
        </w:rPr>
        <w:t xml:space="preserve">Sont exclues de nos obligations: toutes interventions et en </w:t>
      </w:r>
      <w:r w:rsidR="0017666A" w:rsidRPr="00A165F3">
        <w:rPr>
          <w:rFonts w:eastAsia="Times New Roman" w:cs="Arial"/>
          <w:lang w:eastAsia="fr-FR"/>
        </w:rPr>
        <w:t>particulier</w:t>
      </w:r>
      <w:r w:rsidRPr="00A165F3">
        <w:rPr>
          <w:rFonts w:eastAsia="Times New Roman" w:cs="Arial"/>
          <w:lang w:eastAsia="fr-FR"/>
        </w:rPr>
        <w:t xml:space="preserve"> celles nécessitées par la survenance de : </w:t>
      </w:r>
    </w:p>
    <w:p w14:paraId="554A301C" w14:textId="77777777" w:rsidR="002076AB" w:rsidRPr="00A165F3" w:rsidRDefault="002076AB" w:rsidP="00620258">
      <w:pPr>
        <w:spacing w:after="0" w:line="240" w:lineRule="auto"/>
        <w:jc w:val="both"/>
        <w:rPr>
          <w:rFonts w:eastAsia="Times New Roman" w:cs="Arial"/>
          <w:lang w:eastAsia="fr-FR"/>
        </w:rPr>
      </w:pPr>
    </w:p>
    <w:p w14:paraId="1A248A66" w14:textId="77777777" w:rsidR="00A165F3" w:rsidRPr="00A165F3" w:rsidRDefault="00A165F3" w:rsidP="00620258">
      <w:pPr>
        <w:pStyle w:val="Paragraphedeliste"/>
        <w:numPr>
          <w:ilvl w:val="0"/>
          <w:numId w:val="12"/>
        </w:numPr>
        <w:spacing w:after="0" w:line="240" w:lineRule="auto"/>
        <w:jc w:val="both"/>
        <w:rPr>
          <w:rFonts w:eastAsia="Times New Roman" w:cs="Arial"/>
          <w:lang w:eastAsia="fr-FR"/>
        </w:rPr>
      </w:pPr>
      <w:r w:rsidRPr="00A165F3">
        <w:rPr>
          <w:rFonts w:eastAsia="Times New Roman" w:cs="Arial"/>
          <w:lang w:eastAsia="fr-FR"/>
        </w:rPr>
        <w:t>Réparations nécessitées par des éléments extérieurs à l’installation (ex: le gel, la foudre, les inondations et autres événements à caractères catastrophiques),</w:t>
      </w:r>
    </w:p>
    <w:p w14:paraId="06DE37EF" w14:textId="19638ADB" w:rsidR="00A165F3" w:rsidRPr="00A165F3" w:rsidRDefault="0017666A" w:rsidP="00620258">
      <w:pPr>
        <w:pStyle w:val="Paragraphedeliste"/>
        <w:numPr>
          <w:ilvl w:val="0"/>
          <w:numId w:val="12"/>
        </w:numPr>
        <w:spacing w:after="0" w:line="240" w:lineRule="auto"/>
        <w:jc w:val="both"/>
        <w:rPr>
          <w:rFonts w:ascii="Times New Roman" w:eastAsia="Times New Roman" w:hAnsi="Times New Roman" w:cs="Times New Roman"/>
          <w:lang w:eastAsia="fr-FR"/>
        </w:rPr>
      </w:pPr>
      <w:r w:rsidRPr="00A165F3">
        <w:rPr>
          <w:rFonts w:eastAsia="Times New Roman" w:cs="Arial"/>
          <w:lang w:eastAsia="fr-FR"/>
        </w:rPr>
        <w:t>Coupure</w:t>
      </w:r>
      <w:r w:rsidR="00A165F3" w:rsidRPr="00A165F3">
        <w:rPr>
          <w:rFonts w:eastAsia="Times New Roman" w:cs="Arial"/>
          <w:lang w:eastAsia="fr-FR"/>
        </w:rPr>
        <w:t xml:space="preserve"> et défauts d’alimentation d’énergie électrique,</w:t>
      </w:r>
    </w:p>
    <w:p w14:paraId="16148D3D" w14:textId="20CE99E1" w:rsidR="00A165F3" w:rsidRPr="00A165F3" w:rsidRDefault="0017666A" w:rsidP="00A165F3">
      <w:pPr>
        <w:pStyle w:val="Paragraphedeliste"/>
        <w:numPr>
          <w:ilvl w:val="0"/>
          <w:numId w:val="12"/>
        </w:numPr>
        <w:spacing w:after="0" w:line="240" w:lineRule="auto"/>
        <w:jc w:val="both"/>
        <w:rPr>
          <w:rFonts w:eastAsia="Times New Roman" w:cs="Arial"/>
          <w:lang w:eastAsia="fr-FR"/>
        </w:rPr>
      </w:pPr>
      <w:r w:rsidRPr="00A165F3">
        <w:rPr>
          <w:rFonts w:eastAsia="Times New Roman" w:cs="Arial"/>
          <w:lang w:eastAsia="fr-FR"/>
        </w:rPr>
        <w:t>Déprédations</w:t>
      </w:r>
      <w:r w:rsidR="00A165F3" w:rsidRPr="00A165F3">
        <w:rPr>
          <w:rFonts w:eastAsia="Times New Roman" w:cs="Arial"/>
          <w:lang w:eastAsia="fr-FR"/>
        </w:rPr>
        <w:t xml:space="preserve"> et actes de vandalisme,</w:t>
      </w:r>
    </w:p>
    <w:p w14:paraId="2D7B2697" w14:textId="52E482C7" w:rsidR="00A165F3" w:rsidRPr="00A165F3" w:rsidRDefault="0017666A" w:rsidP="00A165F3">
      <w:pPr>
        <w:pStyle w:val="Paragraphedeliste"/>
        <w:numPr>
          <w:ilvl w:val="0"/>
          <w:numId w:val="12"/>
        </w:numPr>
        <w:spacing w:after="0" w:line="240" w:lineRule="auto"/>
        <w:jc w:val="both"/>
        <w:rPr>
          <w:rFonts w:eastAsia="Times New Roman" w:cs="Arial"/>
          <w:lang w:eastAsia="fr-FR"/>
        </w:rPr>
      </w:pPr>
      <w:r w:rsidRPr="00A165F3">
        <w:rPr>
          <w:rFonts w:eastAsia="Times New Roman" w:cs="Arial"/>
          <w:lang w:eastAsia="fr-FR"/>
        </w:rPr>
        <w:t>Erreur</w:t>
      </w:r>
      <w:r w:rsidR="00A165F3" w:rsidRPr="00A165F3">
        <w:rPr>
          <w:rFonts w:eastAsia="Times New Roman" w:cs="Arial"/>
          <w:lang w:eastAsia="fr-FR"/>
        </w:rPr>
        <w:t xml:space="preserve"> de manipulation,</w:t>
      </w:r>
    </w:p>
    <w:p w14:paraId="688448FE" w14:textId="14D7EB0A" w:rsidR="00A165F3" w:rsidRPr="00A165F3" w:rsidRDefault="0017666A" w:rsidP="00A165F3">
      <w:pPr>
        <w:pStyle w:val="Paragraphedeliste"/>
        <w:numPr>
          <w:ilvl w:val="0"/>
          <w:numId w:val="12"/>
        </w:numPr>
        <w:spacing w:after="0" w:line="240" w:lineRule="auto"/>
        <w:jc w:val="both"/>
        <w:rPr>
          <w:rFonts w:eastAsia="Times New Roman" w:cs="Arial"/>
          <w:b/>
          <w:u w:val="single"/>
          <w:lang w:eastAsia="fr-FR"/>
        </w:rPr>
      </w:pPr>
      <w:r w:rsidRPr="00A165F3">
        <w:rPr>
          <w:rFonts w:eastAsia="Times New Roman" w:cs="Arial"/>
          <w:lang w:eastAsia="fr-FR"/>
        </w:rPr>
        <w:t>Interventions</w:t>
      </w:r>
      <w:r w:rsidR="00A165F3" w:rsidRPr="00A165F3">
        <w:rPr>
          <w:rFonts w:eastAsia="Times New Roman" w:cs="Arial"/>
          <w:lang w:eastAsia="fr-FR"/>
        </w:rPr>
        <w:t xml:space="preserve"> étrangères à nos services.</w:t>
      </w:r>
    </w:p>
    <w:p w14:paraId="35F125D2" w14:textId="77777777" w:rsidR="00B57E75" w:rsidRDefault="00B57E75" w:rsidP="007B4124">
      <w:pPr>
        <w:spacing w:after="0" w:line="240" w:lineRule="auto"/>
        <w:ind w:left="360"/>
        <w:rPr>
          <w:rFonts w:eastAsia="Times New Roman" w:cs="Arial"/>
          <w:b/>
          <w:u w:val="single"/>
          <w:lang w:eastAsia="fr-FR"/>
        </w:rPr>
      </w:pPr>
    </w:p>
    <w:p w14:paraId="7F44B231" w14:textId="77777777" w:rsidR="007B4124" w:rsidRDefault="00B851D8" w:rsidP="007B4124">
      <w:pPr>
        <w:spacing w:after="0" w:line="240" w:lineRule="auto"/>
        <w:rPr>
          <w:rFonts w:eastAsia="Times New Roman" w:cs="Arial"/>
          <w:b/>
          <w:u w:val="single"/>
          <w:lang w:eastAsia="fr-FR"/>
        </w:rPr>
      </w:pPr>
      <w:r w:rsidRPr="007B4124">
        <w:rPr>
          <w:rFonts w:eastAsia="Times New Roman" w:cs="Arial"/>
          <w:b/>
          <w:u w:val="single"/>
          <w:lang w:eastAsia="fr-FR"/>
        </w:rPr>
        <w:t>ARTICLE 5 –</w:t>
      </w:r>
      <w:r w:rsidR="00731A9C">
        <w:rPr>
          <w:rFonts w:eastAsia="Times New Roman" w:cs="Arial"/>
          <w:b/>
          <w:u w:val="single"/>
          <w:lang w:eastAsia="fr-FR"/>
        </w:rPr>
        <w:t> </w:t>
      </w:r>
      <w:r w:rsidRPr="007B4124">
        <w:rPr>
          <w:rFonts w:eastAsia="Times New Roman" w:cs="Arial"/>
          <w:b/>
          <w:u w:val="single"/>
          <w:lang w:eastAsia="fr-FR"/>
        </w:rPr>
        <w:t>OBLIGATION</w:t>
      </w:r>
      <w:r w:rsidR="002076AB">
        <w:rPr>
          <w:rFonts w:eastAsia="Times New Roman" w:cs="Arial"/>
          <w:b/>
          <w:u w:val="single"/>
          <w:lang w:eastAsia="fr-FR"/>
        </w:rPr>
        <w:t>S</w:t>
      </w:r>
      <w:r w:rsidRPr="007B4124">
        <w:rPr>
          <w:rFonts w:eastAsia="Times New Roman" w:cs="Arial"/>
          <w:b/>
          <w:u w:val="single"/>
          <w:lang w:eastAsia="fr-FR"/>
        </w:rPr>
        <w:t xml:space="preserve"> DU TITULAIRE</w:t>
      </w:r>
      <w:r w:rsidR="007B4124" w:rsidRPr="007B4124">
        <w:rPr>
          <w:rFonts w:eastAsia="Times New Roman" w:cs="Arial"/>
          <w:b/>
          <w:u w:val="single"/>
          <w:lang w:eastAsia="fr-FR"/>
        </w:rPr>
        <w:t xml:space="preserve"> </w:t>
      </w:r>
    </w:p>
    <w:p w14:paraId="248D3C76" w14:textId="77777777" w:rsidR="0017666A" w:rsidRDefault="0017666A" w:rsidP="00B851D8">
      <w:pPr>
        <w:spacing w:after="0" w:line="240" w:lineRule="auto"/>
        <w:rPr>
          <w:rFonts w:eastAsia="Times New Roman" w:cs="Arial"/>
          <w:lang w:eastAsia="fr-FR"/>
        </w:rPr>
      </w:pPr>
    </w:p>
    <w:p w14:paraId="0974F7E4" w14:textId="3A6089A4" w:rsidR="007B4124" w:rsidRDefault="00B851D8" w:rsidP="00B851D8">
      <w:pPr>
        <w:spacing w:after="0" w:line="240" w:lineRule="auto"/>
        <w:rPr>
          <w:rFonts w:eastAsia="Times New Roman" w:cs="Arial"/>
          <w:lang w:eastAsia="fr-FR"/>
        </w:rPr>
      </w:pPr>
      <w:r w:rsidRPr="007E4C42">
        <w:rPr>
          <w:rFonts w:eastAsia="Times New Roman" w:cs="Arial"/>
          <w:lang w:eastAsia="fr-FR"/>
        </w:rPr>
        <w:t>Le titulaire doit</w:t>
      </w:r>
      <w:r w:rsidR="00731A9C">
        <w:rPr>
          <w:rFonts w:eastAsia="Times New Roman" w:cs="Arial"/>
          <w:lang w:eastAsia="fr-FR"/>
        </w:rPr>
        <w:t xml:space="preserve"> </w:t>
      </w:r>
      <w:r w:rsidRPr="007E4C42">
        <w:rPr>
          <w:rFonts w:eastAsia="Times New Roman" w:cs="Arial"/>
          <w:lang w:eastAsia="fr-FR"/>
        </w:rPr>
        <w:t>:</w:t>
      </w:r>
    </w:p>
    <w:p w14:paraId="6756A37E" w14:textId="77777777" w:rsidR="007B4124" w:rsidRDefault="00B851D8" w:rsidP="00731A9C">
      <w:pPr>
        <w:spacing w:after="0" w:line="240" w:lineRule="auto"/>
        <w:jc w:val="both"/>
        <w:rPr>
          <w:rFonts w:eastAsia="Times New Roman" w:cs="Arial"/>
          <w:lang w:eastAsia="fr-FR"/>
        </w:rPr>
      </w:pPr>
      <w:r w:rsidRPr="007E4C42">
        <w:rPr>
          <w:rFonts w:eastAsia="Times New Roman" w:cs="Arial"/>
          <w:lang w:eastAsia="fr-FR"/>
        </w:rPr>
        <w:t>-</w:t>
      </w:r>
      <w:r w:rsidR="00731A9C">
        <w:rPr>
          <w:rFonts w:eastAsia="Times New Roman" w:cs="Arial"/>
          <w:lang w:eastAsia="fr-FR"/>
        </w:rPr>
        <w:t xml:space="preserve"> </w:t>
      </w:r>
      <w:r w:rsidRPr="007E4C42">
        <w:rPr>
          <w:rFonts w:eastAsia="Times New Roman" w:cs="Arial"/>
          <w:lang w:eastAsia="fr-FR"/>
        </w:rPr>
        <w:t>informer le prestataire de toutes modifications intervenues entre 2 visites</w:t>
      </w:r>
      <w:r w:rsidR="00731A9C">
        <w:rPr>
          <w:rFonts w:eastAsia="Times New Roman" w:cs="Arial"/>
          <w:lang w:eastAsia="fr-FR"/>
        </w:rPr>
        <w:t>.</w:t>
      </w:r>
    </w:p>
    <w:p w14:paraId="01CB056C" w14:textId="77777777" w:rsidR="007B4124" w:rsidRDefault="00B851D8" w:rsidP="00731A9C">
      <w:pPr>
        <w:spacing w:after="0" w:line="240" w:lineRule="auto"/>
        <w:jc w:val="both"/>
        <w:rPr>
          <w:rFonts w:eastAsia="Times New Roman" w:cs="Arial"/>
          <w:lang w:eastAsia="fr-FR"/>
        </w:rPr>
      </w:pPr>
      <w:r w:rsidRPr="007E4C42">
        <w:rPr>
          <w:rFonts w:eastAsia="Times New Roman" w:cs="Arial"/>
          <w:lang w:eastAsia="fr-FR"/>
        </w:rPr>
        <w:t>-</w:t>
      </w:r>
      <w:r w:rsidR="00731A9C">
        <w:rPr>
          <w:rFonts w:eastAsia="Times New Roman" w:cs="Arial"/>
          <w:lang w:eastAsia="fr-FR"/>
        </w:rPr>
        <w:t xml:space="preserve"> </w:t>
      </w:r>
      <w:r w:rsidRPr="007E4C42">
        <w:rPr>
          <w:rFonts w:eastAsia="Times New Roman" w:cs="Arial"/>
          <w:lang w:eastAsia="fr-FR"/>
        </w:rPr>
        <w:t>informer le prestataire de tout incident ou anomalie</w:t>
      </w:r>
      <w:r w:rsidR="00731A9C">
        <w:rPr>
          <w:rFonts w:eastAsia="Times New Roman" w:cs="Arial"/>
          <w:lang w:eastAsia="fr-FR"/>
        </w:rPr>
        <w:t>.</w:t>
      </w:r>
    </w:p>
    <w:p w14:paraId="649BC23F" w14:textId="77777777" w:rsidR="00242020" w:rsidRDefault="00242020" w:rsidP="00B851D8">
      <w:pPr>
        <w:spacing w:after="0" w:line="240" w:lineRule="auto"/>
        <w:rPr>
          <w:rFonts w:eastAsia="Times New Roman" w:cs="Arial"/>
          <w:lang w:eastAsia="fr-FR"/>
        </w:rPr>
      </w:pPr>
    </w:p>
    <w:p w14:paraId="7BE85A90" w14:textId="77777777" w:rsidR="00B57E75" w:rsidRPr="00B57E75" w:rsidRDefault="00B57E75" w:rsidP="00B851D8">
      <w:pPr>
        <w:spacing w:after="0" w:line="240" w:lineRule="auto"/>
        <w:rPr>
          <w:rFonts w:eastAsia="Times New Roman" w:cs="Arial"/>
          <w:b/>
          <w:u w:val="single"/>
          <w:lang w:eastAsia="fr-FR"/>
        </w:rPr>
      </w:pPr>
      <w:r w:rsidRPr="00B57E75">
        <w:rPr>
          <w:rFonts w:eastAsia="Times New Roman" w:cs="Arial"/>
          <w:b/>
          <w:u w:val="single"/>
          <w:lang w:eastAsia="fr-FR"/>
        </w:rPr>
        <w:lastRenderedPageBreak/>
        <w:t>ARTICLE 6 –SUSPENSION DES OBLIGATIONS DU PRESTATAIRE</w:t>
      </w:r>
    </w:p>
    <w:p w14:paraId="1BE72DCA" w14:textId="77777777" w:rsidR="00B57E75" w:rsidRPr="002076AB" w:rsidRDefault="00B57E75" w:rsidP="00B851D8">
      <w:pPr>
        <w:spacing w:after="0" w:line="240" w:lineRule="auto"/>
        <w:rPr>
          <w:rFonts w:cs="Arial"/>
          <w:sz w:val="10"/>
          <w:szCs w:val="10"/>
        </w:rPr>
      </w:pPr>
    </w:p>
    <w:p w14:paraId="0ED47261" w14:textId="77777777" w:rsidR="00B57E75" w:rsidRPr="00B57E75" w:rsidRDefault="00B57E75" w:rsidP="00B57E75">
      <w:pPr>
        <w:spacing w:after="0" w:line="240" w:lineRule="auto"/>
        <w:jc w:val="both"/>
        <w:rPr>
          <w:rFonts w:eastAsia="Times New Roman" w:cs="Arial"/>
          <w:lang w:eastAsia="fr-FR"/>
        </w:rPr>
      </w:pPr>
      <w:r w:rsidRPr="00B57E75">
        <w:rPr>
          <w:rFonts w:eastAsia="Times New Roman" w:cs="Arial"/>
          <w:lang w:eastAsia="fr-FR"/>
        </w:rPr>
        <w:t xml:space="preserve">Les opérations contractuelles de vérification seront suspendues de plein droit et sans formalité, si des événements ayant le caractère de force majeure ne permettant pas au PRESTATAIRE, d’intervenir normalement. </w:t>
      </w:r>
    </w:p>
    <w:p w14:paraId="0734BE78" w14:textId="77777777" w:rsidR="00B57E75" w:rsidRDefault="00B57E75" w:rsidP="00B57E75">
      <w:pPr>
        <w:spacing w:after="0" w:line="240" w:lineRule="auto"/>
        <w:jc w:val="both"/>
        <w:rPr>
          <w:rFonts w:eastAsia="Times New Roman" w:cs="Arial"/>
          <w:lang w:eastAsia="fr-FR"/>
        </w:rPr>
      </w:pPr>
      <w:r w:rsidRPr="00B57E75">
        <w:rPr>
          <w:rFonts w:eastAsia="Times New Roman" w:cs="Arial"/>
          <w:lang w:eastAsia="fr-FR"/>
        </w:rPr>
        <w:t xml:space="preserve">Le contrat sera suspendu en cas d’arrêt de non-paiement de la redevance à la date fixée. </w:t>
      </w:r>
    </w:p>
    <w:p w14:paraId="0D7BC329" w14:textId="77777777" w:rsidR="00C22CBE" w:rsidRDefault="00C22CBE" w:rsidP="00B57E75">
      <w:pPr>
        <w:spacing w:after="0" w:line="240" w:lineRule="auto"/>
        <w:jc w:val="both"/>
        <w:rPr>
          <w:rFonts w:eastAsia="Times New Roman" w:cs="Arial"/>
          <w:lang w:eastAsia="fr-FR"/>
        </w:rPr>
      </w:pPr>
    </w:p>
    <w:p w14:paraId="5FFAACE5" w14:textId="77777777" w:rsidR="00C22CBE" w:rsidRPr="00F4205B" w:rsidRDefault="00C22CBE" w:rsidP="00F4205B">
      <w:pPr>
        <w:spacing w:after="0" w:line="240" w:lineRule="auto"/>
        <w:rPr>
          <w:rFonts w:eastAsia="Times New Roman" w:cs="Arial"/>
          <w:b/>
          <w:u w:val="single"/>
          <w:lang w:eastAsia="fr-FR"/>
        </w:rPr>
      </w:pPr>
      <w:r w:rsidRPr="00F4205B">
        <w:rPr>
          <w:rFonts w:eastAsia="Times New Roman" w:cs="Arial"/>
          <w:b/>
          <w:u w:val="single"/>
          <w:lang w:eastAsia="fr-FR"/>
        </w:rPr>
        <w:t xml:space="preserve">ARTICLE </w:t>
      </w:r>
      <w:r w:rsidR="00245D0D">
        <w:rPr>
          <w:rFonts w:eastAsia="Times New Roman" w:cs="Arial"/>
          <w:b/>
          <w:u w:val="single"/>
          <w:lang w:eastAsia="fr-FR"/>
        </w:rPr>
        <w:t>7</w:t>
      </w:r>
      <w:r w:rsidRPr="00F4205B">
        <w:rPr>
          <w:rFonts w:eastAsia="Times New Roman" w:cs="Arial"/>
          <w:b/>
          <w:u w:val="single"/>
          <w:lang w:eastAsia="fr-FR"/>
        </w:rPr>
        <w:t xml:space="preserve"> – DEPANNAGE </w:t>
      </w:r>
    </w:p>
    <w:p w14:paraId="2EC7C574" w14:textId="77777777" w:rsidR="00C22CBE" w:rsidRPr="00F4205B" w:rsidRDefault="00C22CBE" w:rsidP="00B57E75">
      <w:pPr>
        <w:spacing w:after="0" w:line="240" w:lineRule="auto"/>
        <w:jc w:val="both"/>
        <w:rPr>
          <w:rFonts w:cs="Arial"/>
        </w:rPr>
      </w:pPr>
      <w:r w:rsidRPr="00F4205B">
        <w:rPr>
          <w:rFonts w:cs="Arial"/>
        </w:rPr>
        <w:t>Les demandes téléphoniques de dépannages sont reçues les jours ouvrables pendant les heures de bureau et donneront lieu à une intervention sauf cas de force majeure, les jours et heures indiqués à l’article 2.</w:t>
      </w:r>
      <w:r w:rsidR="00F4205B" w:rsidRPr="00F4205B">
        <w:rPr>
          <w:rFonts w:cs="Arial"/>
        </w:rPr>
        <w:t xml:space="preserve"> </w:t>
      </w:r>
      <w:r w:rsidRPr="00F4205B">
        <w:rPr>
          <w:rFonts w:cs="Arial"/>
        </w:rPr>
        <w:t>Intervention sous 24h00 maximum</w:t>
      </w:r>
      <w:r w:rsidR="00F4205B" w:rsidRPr="00F4205B">
        <w:rPr>
          <w:rFonts w:cs="Arial"/>
        </w:rPr>
        <w:t>.</w:t>
      </w:r>
    </w:p>
    <w:p w14:paraId="40EEBB12" w14:textId="77777777" w:rsidR="00B57E75" w:rsidRPr="00B57E75" w:rsidRDefault="00B57E75" w:rsidP="00B57E75">
      <w:pPr>
        <w:spacing w:after="0" w:line="240" w:lineRule="auto"/>
        <w:jc w:val="both"/>
        <w:rPr>
          <w:rFonts w:eastAsia="Times New Roman" w:cs="Arial"/>
          <w:lang w:eastAsia="fr-FR"/>
        </w:rPr>
      </w:pPr>
    </w:p>
    <w:p w14:paraId="218B89C4" w14:textId="77777777" w:rsidR="007B4124" w:rsidRPr="007B4124" w:rsidRDefault="00B851D8" w:rsidP="00B851D8">
      <w:pPr>
        <w:spacing w:after="0" w:line="240" w:lineRule="auto"/>
        <w:rPr>
          <w:rFonts w:eastAsia="Times New Roman" w:cs="Arial"/>
          <w:b/>
          <w:u w:val="single"/>
          <w:lang w:eastAsia="fr-FR"/>
        </w:rPr>
      </w:pPr>
      <w:r w:rsidRPr="007B4124">
        <w:rPr>
          <w:rFonts w:eastAsia="Times New Roman" w:cs="Arial"/>
          <w:b/>
          <w:u w:val="single"/>
          <w:lang w:eastAsia="fr-FR"/>
        </w:rPr>
        <w:t xml:space="preserve">ARTICLE </w:t>
      </w:r>
      <w:r w:rsidR="00245D0D">
        <w:rPr>
          <w:rFonts w:eastAsia="Times New Roman" w:cs="Arial"/>
          <w:b/>
          <w:u w:val="single"/>
          <w:lang w:eastAsia="fr-FR"/>
        </w:rPr>
        <w:t>8</w:t>
      </w:r>
      <w:r w:rsidRPr="007B4124">
        <w:rPr>
          <w:rFonts w:eastAsia="Times New Roman" w:cs="Arial"/>
          <w:b/>
          <w:u w:val="single"/>
          <w:lang w:eastAsia="fr-FR"/>
        </w:rPr>
        <w:t xml:space="preserve"> –</w:t>
      </w:r>
      <w:r w:rsidR="00731A9C">
        <w:rPr>
          <w:rFonts w:eastAsia="Times New Roman" w:cs="Arial"/>
          <w:b/>
          <w:u w:val="single"/>
          <w:lang w:eastAsia="fr-FR"/>
        </w:rPr>
        <w:t xml:space="preserve"> </w:t>
      </w:r>
      <w:r w:rsidRPr="007B4124">
        <w:rPr>
          <w:rFonts w:eastAsia="Times New Roman" w:cs="Arial"/>
          <w:b/>
          <w:u w:val="single"/>
          <w:lang w:eastAsia="fr-FR"/>
        </w:rPr>
        <w:t>DUREE DU CONTRAT</w:t>
      </w:r>
    </w:p>
    <w:p w14:paraId="0130F115" w14:textId="77777777" w:rsidR="00B851D8" w:rsidRPr="007E4C42" w:rsidRDefault="00B851D8" w:rsidP="00731A9C">
      <w:pPr>
        <w:spacing w:after="0" w:line="240" w:lineRule="auto"/>
        <w:jc w:val="both"/>
        <w:rPr>
          <w:rFonts w:eastAsia="Times New Roman" w:cs="Arial"/>
          <w:lang w:eastAsia="fr-FR"/>
        </w:rPr>
      </w:pPr>
      <w:r w:rsidRPr="007E4C42">
        <w:rPr>
          <w:rFonts w:eastAsia="Times New Roman" w:cs="Arial"/>
          <w:lang w:eastAsia="fr-FR"/>
        </w:rPr>
        <w:t>Le contrat souscrit commence à la date de signature du contrat et se termine le</w:t>
      </w:r>
      <w:r w:rsidR="007B4124">
        <w:rPr>
          <w:rFonts w:eastAsia="Times New Roman" w:cs="Arial"/>
          <w:lang w:eastAsia="fr-FR"/>
        </w:rPr>
        <w:t xml:space="preserve"> </w:t>
      </w:r>
      <w:r w:rsidRPr="007E4C42">
        <w:rPr>
          <w:rFonts w:eastAsia="Times New Roman" w:cs="Arial"/>
          <w:lang w:eastAsia="fr-FR"/>
        </w:rPr>
        <w:t>dernier jour du douzième mois suivant.</w:t>
      </w:r>
    </w:p>
    <w:p w14:paraId="4D9D740A" w14:textId="77777777" w:rsidR="00B851D8" w:rsidRPr="007E4C42" w:rsidRDefault="00B851D8" w:rsidP="00B851D8">
      <w:pPr>
        <w:spacing w:after="0" w:line="240" w:lineRule="auto"/>
        <w:rPr>
          <w:rFonts w:eastAsia="Times New Roman" w:cs="Arial"/>
          <w:lang w:eastAsia="fr-FR"/>
        </w:rPr>
      </w:pPr>
    </w:p>
    <w:p w14:paraId="2C79936E" w14:textId="77777777" w:rsidR="007B4124" w:rsidRPr="007B4124" w:rsidRDefault="00B851D8" w:rsidP="00B851D8">
      <w:pPr>
        <w:spacing w:after="0" w:line="240" w:lineRule="auto"/>
        <w:rPr>
          <w:rFonts w:eastAsia="Times New Roman" w:cs="Arial"/>
          <w:b/>
          <w:u w:val="single"/>
          <w:lang w:eastAsia="fr-FR"/>
        </w:rPr>
      </w:pPr>
      <w:r w:rsidRPr="007B4124">
        <w:rPr>
          <w:rFonts w:eastAsia="Times New Roman" w:cs="Arial"/>
          <w:b/>
          <w:u w:val="single"/>
          <w:lang w:eastAsia="fr-FR"/>
        </w:rPr>
        <w:t xml:space="preserve">ARTICLE </w:t>
      </w:r>
      <w:r w:rsidR="00245D0D">
        <w:rPr>
          <w:rFonts w:eastAsia="Times New Roman" w:cs="Arial"/>
          <w:b/>
          <w:u w:val="single"/>
          <w:lang w:eastAsia="fr-FR"/>
        </w:rPr>
        <w:t>9</w:t>
      </w:r>
      <w:r w:rsidRPr="007B4124">
        <w:rPr>
          <w:rFonts w:eastAsia="Times New Roman" w:cs="Arial"/>
          <w:b/>
          <w:u w:val="single"/>
          <w:lang w:eastAsia="fr-FR"/>
        </w:rPr>
        <w:t xml:space="preserve"> –</w:t>
      </w:r>
      <w:r w:rsidR="00731A9C">
        <w:rPr>
          <w:rFonts w:eastAsia="Times New Roman" w:cs="Arial"/>
          <w:b/>
          <w:u w:val="single"/>
          <w:lang w:eastAsia="fr-FR"/>
        </w:rPr>
        <w:t xml:space="preserve"> </w:t>
      </w:r>
      <w:r w:rsidRPr="007B4124">
        <w:rPr>
          <w:rFonts w:eastAsia="Times New Roman" w:cs="Arial"/>
          <w:b/>
          <w:u w:val="single"/>
          <w:lang w:eastAsia="fr-FR"/>
        </w:rPr>
        <w:t>RENOUVELLEMENT ET RESILIATION</w:t>
      </w:r>
    </w:p>
    <w:p w14:paraId="4F19A233" w14:textId="77777777" w:rsidR="00B63612" w:rsidRPr="007E4C42" w:rsidRDefault="00B851D8" w:rsidP="00731A9C">
      <w:pPr>
        <w:spacing w:after="0" w:line="240" w:lineRule="auto"/>
        <w:jc w:val="both"/>
        <w:rPr>
          <w:rFonts w:eastAsia="Times New Roman" w:cs="Arial"/>
          <w:lang w:eastAsia="fr-FR"/>
        </w:rPr>
      </w:pPr>
      <w:r w:rsidRPr="007E4C42">
        <w:rPr>
          <w:rFonts w:eastAsia="Times New Roman" w:cs="Arial"/>
          <w:lang w:eastAsia="fr-FR"/>
        </w:rPr>
        <w:t>Le contrat se renouvelle par tacite reconduction d’année en année à la date d’anniversaire de la signature.</w:t>
      </w:r>
      <w:r w:rsidR="007B4124">
        <w:rPr>
          <w:rFonts w:eastAsia="Times New Roman" w:cs="Arial"/>
          <w:lang w:eastAsia="fr-FR"/>
        </w:rPr>
        <w:t xml:space="preserve"> </w:t>
      </w:r>
      <w:r w:rsidRPr="007E4C42">
        <w:rPr>
          <w:rFonts w:eastAsia="Times New Roman" w:cs="Arial"/>
          <w:lang w:eastAsia="fr-FR"/>
        </w:rPr>
        <w:t>Le contrat pourra toujours être dénoncé par l’un ou l’autre des parties moyennant un préavis d’un mois, par lettre recommandée avec AR notifié au moins un mois avant la date d’anniversaire.</w:t>
      </w:r>
    </w:p>
    <w:p w14:paraId="2570640F" w14:textId="77777777" w:rsidR="00B63612" w:rsidRPr="007B4124" w:rsidRDefault="00B63612" w:rsidP="00620258">
      <w:pPr>
        <w:spacing w:after="0" w:line="240" w:lineRule="auto"/>
        <w:jc w:val="both"/>
        <w:rPr>
          <w:rFonts w:eastAsia="Times New Roman" w:cs="Arial"/>
          <w:b/>
          <w:u w:val="single"/>
          <w:lang w:eastAsia="fr-FR"/>
        </w:rPr>
      </w:pPr>
    </w:p>
    <w:p w14:paraId="63BB4BA5" w14:textId="77777777" w:rsidR="007B4124" w:rsidRPr="007B4124" w:rsidRDefault="00B851D8" w:rsidP="00620258">
      <w:pPr>
        <w:spacing w:after="0" w:line="240" w:lineRule="auto"/>
        <w:jc w:val="both"/>
        <w:rPr>
          <w:rFonts w:eastAsia="Times New Roman" w:cs="Arial"/>
          <w:b/>
          <w:u w:val="single"/>
          <w:lang w:eastAsia="fr-FR"/>
        </w:rPr>
      </w:pPr>
      <w:r w:rsidRPr="007B4124">
        <w:rPr>
          <w:rFonts w:eastAsia="Times New Roman" w:cs="Arial"/>
          <w:b/>
          <w:u w:val="single"/>
          <w:lang w:eastAsia="fr-FR"/>
        </w:rPr>
        <w:t xml:space="preserve">ARTICLE </w:t>
      </w:r>
      <w:r w:rsidR="00245D0D">
        <w:rPr>
          <w:rFonts w:eastAsia="Times New Roman" w:cs="Arial"/>
          <w:b/>
          <w:u w:val="single"/>
          <w:lang w:eastAsia="fr-FR"/>
        </w:rPr>
        <w:t>10</w:t>
      </w:r>
      <w:r w:rsidRPr="007B4124">
        <w:rPr>
          <w:rFonts w:eastAsia="Times New Roman" w:cs="Arial"/>
          <w:b/>
          <w:u w:val="single"/>
          <w:lang w:eastAsia="fr-FR"/>
        </w:rPr>
        <w:t xml:space="preserve"> –</w:t>
      </w:r>
      <w:r w:rsidR="00731A9C">
        <w:rPr>
          <w:rFonts w:eastAsia="Times New Roman" w:cs="Arial"/>
          <w:b/>
          <w:u w:val="single"/>
          <w:lang w:eastAsia="fr-FR"/>
        </w:rPr>
        <w:t xml:space="preserve"> </w:t>
      </w:r>
      <w:r w:rsidRPr="007B4124">
        <w:rPr>
          <w:rFonts w:eastAsia="Times New Roman" w:cs="Arial"/>
          <w:b/>
          <w:u w:val="single"/>
          <w:lang w:eastAsia="fr-FR"/>
        </w:rPr>
        <w:t>PAIEMENT DU CONTRAT</w:t>
      </w:r>
      <w:r w:rsidR="007B4124" w:rsidRPr="007B4124">
        <w:rPr>
          <w:rFonts w:eastAsia="Times New Roman" w:cs="Arial"/>
          <w:b/>
          <w:u w:val="single"/>
          <w:lang w:eastAsia="fr-FR"/>
        </w:rPr>
        <w:t xml:space="preserve"> </w:t>
      </w:r>
    </w:p>
    <w:p w14:paraId="2351DBA0" w14:textId="77777777" w:rsidR="00B63612" w:rsidRPr="007E4C42" w:rsidRDefault="00B851D8" w:rsidP="00620258">
      <w:pPr>
        <w:spacing w:after="0" w:line="240" w:lineRule="auto"/>
        <w:jc w:val="both"/>
        <w:rPr>
          <w:rFonts w:eastAsia="Times New Roman" w:cs="Arial"/>
          <w:lang w:eastAsia="fr-FR"/>
        </w:rPr>
      </w:pPr>
      <w:r w:rsidRPr="007E4C42">
        <w:rPr>
          <w:rFonts w:eastAsia="Times New Roman" w:cs="Arial"/>
          <w:lang w:eastAsia="fr-FR"/>
        </w:rPr>
        <w:t>Le montant de la redevance est payable à réception de la facture au début de chaque période.</w:t>
      </w:r>
      <w:r w:rsidR="007B4124">
        <w:rPr>
          <w:rFonts w:eastAsia="Times New Roman" w:cs="Arial"/>
          <w:lang w:eastAsia="fr-FR"/>
        </w:rPr>
        <w:t xml:space="preserve"> </w:t>
      </w:r>
      <w:r w:rsidRPr="007E4C42">
        <w:rPr>
          <w:rFonts w:eastAsia="Times New Roman" w:cs="Arial"/>
          <w:lang w:eastAsia="fr-FR"/>
        </w:rPr>
        <w:t>En cas de non –</w:t>
      </w:r>
      <w:r w:rsidR="007B4124">
        <w:rPr>
          <w:rFonts w:eastAsia="Times New Roman" w:cs="Arial"/>
          <w:lang w:eastAsia="fr-FR"/>
        </w:rPr>
        <w:t xml:space="preserve"> </w:t>
      </w:r>
      <w:r w:rsidRPr="007E4C42">
        <w:rPr>
          <w:rFonts w:eastAsia="Times New Roman" w:cs="Arial"/>
          <w:lang w:eastAsia="fr-FR"/>
        </w:rPr>
        <w:t>paiement dans les 30 jours qui suivent l’envoi de la facture, le prestataire se réserve le droit, après mise en demeure préalable de 8 jours, suivant LR avec AR de suspendre ses obligations ou de résilier le contrat suivant LR avec AR conformément à l’article 13.</w:t>
      </w:r>
    </w:p>
    <w:p w14:paraId="16634512" w14:textId="77777777" w:rsidR="00B63612" w:rsidRPr="007E4C42" w:rsidRDefault="00B63612" w:rsidP="00620258">
      <w:pPr>
        <w:spacing w:after="0" w:line="240" w:lineRule="auto"/>
        <w:jc w:val="both"/>
        <w:rPr>
          <w:rFonts w:eastAsia="Times New Roman" w:cs="Arial"/>
          <w:lang w:eastAsia="fr-FR"/>
        </w:rPr>
      </w:pPr>
    </w:p>
    <w:p w14:paraId="795D8300" w14:textId="77777777" w:rsidR="00B851D8" w:rsidRDefault="00B63612" w:rsidP="00620258">
      <w:pPr>
        <w:spacing w:after="0" w:line="240" w:lineRule="auto"/>
        <w:jc w:val="both"/>
        <w:rPr>
          <w:rFonts w:eastAsia="Times New Roman" w:cs="Arial"/>
          <w:b/>
          <w:u w:val="single"/>
          <w:lang w:eastAsia="fr-FR"/>
        </w:rPr>
      </w:pPr>
      <w:r w:rsidRPr="007B4124">
        <w:rPr>
          <w:rFonts w:eastAsia="Times New Roman" w:cs="Arial"/>
          <w:b/>
          <w:u w:val="single"/>
          <w:lang w:eastAsia="fr-FR"/>
        </w:rPr>
        <w:t>A</w:t>
      </w:r>
      <w:r w:rsidR="00B851D8" w:rsidRPr="007B4124">
        <w:rPr>
          <w:rFonts w:eastAsia="Times New Roman" w:cs="Arial"/>
          <w:b/>
          <w:u w:val="single"/>
          <w:lang w:eastAsia="fr-FR"/>
        </w:rPr>
        <w:t xml:space="preserve">RTICLE </w:t>
      </w:r>
      <w:r w:rsidR="00245D0D">
        <w:rPr>
          <w:rFonts w:eastAsia="Times New Roman" w:cs="Arial"/>
          <w:b/>
          <w:u w:val="single"/>
          <w:lang w:eastAsia="fr-FR"/>
        </w:rPr>
        <w:t>11</w:t>
      </w:r>
      <w:r w:rsidR="00B851D8" w:rsidRPr="007B4124">
        <w:rPr>
          <w:rFonts w:eastAsia="Times New Roman" w:cs="Arial"/>
          <w:b/>
          <w:u w:val="single"/>
          <w:lang w:eastAsia="fr-FR"/>
        </w:rPr>
        <w:t xml:space="preserve"> –</w:t>
      </w:r>
      <w:r w:rsidR="00731A9C">
        <w:rPr>
          <w:rFonts w:eastAsia="Times New Roman" w:cs="Arial"/>
          <w:b/>
          <w:u w:val="single"/>
          <w:lang w:eastAsia="fr-FR"/>
        </w:rPr>
        <w:t xml:space="preserve"> </w:t>
      </w:r>
      <w:r w:rsidR="00B851D8" w:rsidRPr="007B4124">
        <w:rPr>
          <w:rFonts w:eastAsia="Times New Roman" w:cs="Arial"/>
          <w:b/>
          <w:u w:val="single"/>
          <w:lang w:eastAsia="fr-FR"/>
        </w:rPr>
        <w:t>MONTANT DE LA REDEVANCE</w:t>
      </w:r>
    </w:p>
    <w:p w14:paraId="13779170" w14:textId="5DAB08DB" w:rsidR="00B63612" w:rsidRPr="007E4C42" w:rsidRDefault="00B851D8" w:rsidP="00620258">
      <w:pPr>
        <w:jc w:val="both"/>
        <w:rPr>
          <w:rFonts w:eastAsia="Times New Roman" w:cs="Arial"/>
          <w:lang w:eastAsia="fr-FR"/>
        </w:rPr>
      </w:pPr>
      <w:r w:rsidRPr="007E4C42">
        <w:rPr>
          <w:rFonts w:eastAsia="Times New Roman" w:cs="Arial"/>
          <w:lang w:eastAsia="fr-FR"/>
        </w:rPr>
        <w:t xml:space="preserve">En </w:t>
      </w:r>
      <w:r w:rsidR="007B4124" w:rsidRPr="007E4C42">
        <w:rPr>
          <w:rFonts w:eastAsia="Times New Roman" w:cs="Arial"/>
          <w:lang w:eastAsia="fr-FR"/>
        </w:rPr>
        <w:t>contrepartie</w:t>
      </w:r>
      <w:r w:rsidRPr="007E4C42">
        <w:rPr>
          <w:rFonts w:eastAsia="Times New Roman" w:cs="Arial"/>
          <w:lang w:eastAsia="fr-FR"/>
        </w:rPr>
        <w:t xml:space="preserve"> des prestations et des obligations découlant du présent contrat, le titulaire devra payer, en début de chaque période une redevance annuelle forfaitaire, révisable à chaque période dont le montant pour la période</w:t>
      </w:r>
      <w:r w:rsidR="007B4124">
        <w:rPr>
          <w:rFonts w:eastAsia="Times New Roman" w:cs="Arial"/>
          <w:lang w:eastAsia="fr-FR"/>
        </w:rPr>
        <w:t xml:space="preserve"> </w:t>
      </w:r>
      <w:r w:rsidRPr="007E4C42">
        <w:rPr>
          <w:rFonts w:eastAsia="Times New Roman" w:cs="Arial"/>
          <w:lang w:eastAsia="fr-FR"/>
        </w:rPr>
        <w:t>:</w:t>
      </w:r>
      <w:r w:rsidR="007B4124">
        <w:rPr>
          <w:rFonts w:eastAsia="Times New Roman" w:cs="Arial"/>
          <w:lang w:eastAsia="fr-FR"/>
        </w:rPr>
        <w:t xml:space="preserve"> </w:t>
      </w:r>
      <w:r w:rsidRPr="007E4C42">
        <w:rPr>
          <w:rFonts w:eastAsia="Times New Roman" w:cs="Arial"/>
          <w:lang w:eastAsia="fr-FR"/>
        </w:rPr>
        <w:t xml:space="preserve">Du </w:t>
      </w:r>
      <w:r w:rsidR="007C216D">
        <w:rPr>
          <w:rFonts w:eastAsia="Times New Roman" w:cs="Arial"/>
          <w:lang w:eastAsia="fr-FR"/>
        </w:rPr>
        <w:t>15/09/</w:t>
      </w:r>
      <w:r w:rsidR="0017666A">
        <w:rPr>
          <w:rFonts w:eastAsia="Times New Roman" w:cs="Arial"/>
          <w:lang w:eastAsia="fr-FR"/>
        </w:rPr>
        <w:t xml:space="preserve">2023 </w:t>
      </w:r>
      <w:r w:rsidR="0017666A" w:rsidRPr="007E4C42">
        <w:rPr>
          <w:rFonts w:eastAsia="Times New Roman" w:cs="Arial"/>
          <w:lang w:eastAsia="fr-FR"/>
        </w:rPr>
        <w:t>Au</w:t>
      </w:r>
      <w:r w:rsidRPr="007E4C42">
        <w:rPr>
          <w:rFonts w:eastAsia="Times New Roman" w:cs="Arial"/>
          <w:lang w:eastAsia="fr-FR"/>
        </w:rPr>
        <w:t xml:space="preserve"> </w:t>
      </w:r>
      <w:r w:rsidR="007C216D">
        <w:rPr>
          <w:rFonts w:eastAsia="Times New Roman" w:cs="Arial"/>
          <w:lang w:eastAsia="fr-FR"/>
        </w:rPr>
        <w:t>15/09/</w:t>
      </w:r>
      <w:r w:rsidR="00620258">
        <w:rPr>
          <w:rFonts w:eastAsia="Times New Roman" w:cs="Arial"/>
          <w:lang w:eastAsia="fr-FR"/>
        </w:rPr>
        <w:t>202</w:t>
      </w:r>
      <w:r w:rsidR="0017666A">
        <w:rPr>
          <w:rFonts w:eastAsia="Times New Roman" w:cs="Arial"/>
          <w:lang w:eastAsia="fr-FR"/>
        </w:rPr>
        <w:t>4</w:t>
      </w:r>
      <w:r w:rsidRPr="007E4C42">
        <w:rPr>
          <w:rFonts w:eastAsia="Times New Roman" w:cs="Arial"/>
          <w:lang w:eastAsia="fr-FR"/>
        </w:rPr>
        <w:t xml:space="preserve"> </w:t>
      </w:r>
      <w:r w:rsidR="007C216D" w:rsidRPr="007E4C42">
        <w:rPr>
          <w:rFonts w:eastAsia="Times New Roman" w:cs="Arial"/>
          <w:lang w:eastAsia="fr-FR"/>
        </w:rPr>
        <w:t>Est</w:t>
      </w:r>
      <w:r w:rsidRPr="007E4C42">
        <w:rPr>
          <w:rFonts w:eastAsia="Times New Roman" w:cs="Arial"/>
          <w:lang w:eastAsia="fr-FR"/>
        </w:rPr>
        <w:t xml:space="preserve"> fixé à </w:t>
      </w:r>
      <w:r w:rsidR="0017666A">
        <w:rPr>
          <w:rFonts w:eastAsia="Times New Roman" w:cs="Arial"/>
          <w:lang w:eastAsia="fr-FR"/>
        </w:rPr>
        <w:t xml:space="preserve">245 </w:t>
      </w:r>
      <w:r w:rsidR="00EB3B9A" w:rsidRPr="007E4C42">
        <w:rPr>
          <w:rFonts w:eastAsia="Times New Roman" w:cs="Arial"/>
          <w:lang w:eastAsia="fr-FR"/>
        </w:rPr>
        <w:t>euros</w:t>
      </w:r>
      <w:r w:rsidRPr="007E4C42">
        <w:rPr>
          <w:rFonts w:eastAsia="Times New Roman" w:cs="Arial"/>
          <w:lang w:eastAsia="fr-FR"/>
        </w:rPr>
        <w:t xml:space="preserve"> HT</w:t>
      </w:r>
      <w:r w:rsidR="007B4124">
        <w:rPr>
          <w:rFonts w:eastAsia="Times New Roman" w:cs="Arial"/>
          <w:lang w:eastAsia="fr-FR"/>
        </w:rPr>
        <w:t xml:space="preserve"> </w:t>
      </w:r>
      <w:r w:rsidRPr="007E4C42">
        <w:rPr>
          <w:rFonts w:eastAsia="Times New Roman" w:cs="Arial"/>
          <w:lang w:eastAsia="fr-FR"/>
        </w:rPr>
        <w:t xml:space="preserve">soit </w:t>
      </w:r>
      <w:r w:rsidR="007C216D">
        <w:rPr>
          <w:rFonts w:eastAsia="Times New Roman" w:cs="Arial"/>
          <w:lang w:eastAsia="fr-FR"/>
        </w:rPr>
        <w:t>245.00</w:t>
      </w:r>
      <w:r w:rsidRPr="007E4C42">
        <w:rPr>
          <w:rFonts w:eastAsia="Times New Roman" w:cs="Arial"/>
          <w:lang w:eastAsia="fr-FR"/>
        </w:rPr>
        <w:t xml:space="preserve"> X </w:t>
      </w:r>
      <w:r w:rsidR="007C216D">
        <w:rPr>
          <w:rFonts w:eastAsia="Times New Roman" w:cs="Arial"/>
          <w:lang w:eastAsia="fr-FR"/>
        </w:rPr>
        <w:t>20 %</w:t>
      </w:r>
      <w:r w:rsidR="00EB3B9A">
        <w:rPr>
          <w:rFonts w:eastAsia="Times New Roman" w:cs="Arial"/>
          <w:lang w:eastAsia="fr-FR"/>
        </w:rPr>
        <w:t xml:space="preserve"> </w:t>
      </w:r>
      <w:r w:rsidRPr="007E4C42">
        <w:rPr>
          <w:rFonts w:eastAsia="Times New Roman" w:cs="Arial"/>
          <w:lang w:eastAsia="fr-FR"/>
        </w:rPr>
        <w:t xml:space="preserve">TVA = </w:t>
      </w:r>
      <w:r w:rsidR="007C216D">
        <w:rPr>
          <w:rFonts w:eastAsia="Times New Roman" w:cs="Arial"/>
          <w:lang w:eastAsia="fr-FR"/>
        </w:rPr>
        <w:t>294</w:t>
      </w:r>
      <w:r w:rsidRPr="007E4C42">
        <w:rPr>
          <w:rFonts w:eastAsia="Times New Roman" w:cs="Arial"/>
          <w:lang w:eastAsia="fr-FR"/>
        </w:rPr>
        <w:t xml:space="preserve"> euro TTC</w:t>
      </w:r>
      <w:r w:rsidR="00731A9C">
        <w:rPr>
          <w:rFonts w:eastAsia="Times New Roman" w:cs="Arial"/>
          <w:lang w:eastAsia="fr-FR"/>
        </w:rPr>
        <w:t>.</w:t>
      </w:r>
      <w:r w:rsidR="00245D0D">
        <w:rPr>
          <w:rFonts w:eastAsia="Times New Roman" w:cs="Arial"/>
          <w:lang w:eastAsia="fr-FR"/>
        </w:rPr>
        <w:t xml:space="preserve"> </w:t>
      </w:r>
      <w:r w:rsidRPr="007E4C42">
        <w:rPr>
          <w:rFonts w:eastAsia="Times New Roman" w:cs="Arial"/>
          <w:lang w:eastAsia="fr-FR"/>
        </w:rPr>
        <w:t>Un mois avant l’échéance du contrat, l’entreprise proposera par écrit, un nouveau montant que le client sera libre d’accepter ou de refuser.</w:t>
      </w:r>
    </w:p>
    <w:p w14:paraId="6D1321AB" w14:textId="77777777" w:rsidR="007B4124" w:rsidRDefault="00B851D8" w:rsidP="00620258">
      <w:pPr>
        <w:spacing w:after="0" w:line="240" w:lineRule="auto"/>
        <w:jc w:val="both"/>
        <w:rPr>
          <w:rFonts w:eastAsia="Times New Roman" w:cs="Arial"/>
          <w:b/>
          <w:u w:val="single"/>
          <w:lang w:eastAsia="fr-FR"/>
        </w:rPr>
      </w:pPr>
      <w:r w:rsidRPr="007B4124">
        <w:rPr>
          <w:rFonts w:eastAsia="Times New Roman" w:cs="Arial"/>
          <w:b/>
          <w:u w:val="single"/>
          <w:lang w:eastAsia="fr-FR"/>
        </w:rPr>
        <w:t xml:space="preserve">ARTICLE </w:t>
      </w:r>
      <w:r w:rsidR="00245D0D">
        <w:rPr>
          <w:rFonts w:eastAsia="Times New Roman" w:cs="Arial"/>
          <w:b/>
          <w:u w:val="single"/>
          <w:lang w:eastAsia="fr-FR"/>
        </w:rPr>
        <w:t>12</w:t>
      </w:r>
      <w:r w:rsidRPr="007B4124">
        <w:rPr>
          <w:rFonts w:eastAsia="Times New Roman" w:cs="Arial"/>
          <w:b/>
          <w:u w:val="single"/>
          <w:lang w:eastAsia="fr-FR"/>
        </w:rPr>
        <w:t xml:space="preserve"> –</w:t>
      </w:r>
      <w:r w:rsidR="00731A9C">
        <w:rPr>
          <w:rFonts w:eastAsia="Times New Roman" w:cs="Arial"/>
          <w:b/>
          <w:u w:val="single"/>
          <w:lang w:eastAsia="fr-FR"/>
        </w:rPr>
        <w:t xml:space="preserve"> </w:t>
      </w:r>
      <w:r w:rsidRPr="007B4124">
        <w:rPr>
          <w:rFonts w:eastAsia="Times New Roman" w:cs="Arial"/>
          <w:b/>
          <w:u w:val="single"/>
          <w:lang w:eastAsia="fr-FR"/>
        </w:rPr>
        <w:t>RESOLUTION DU CONTRAT</w:t>
      </w:r>
    </w:p>
    <w:p w14:paraId="11FF8EDE" w14:textId="77777777" w:rsidR="007B4124" w:rsidRDefault="00B851D8" w:rsidP="00620258">
      <w:pPr>
        <w:jc w:val="both"/>
        <w:rPr>
          <w:rFonts w:eastAsia="Times New Roman" w:cs="Arial"/>
          <w:lang w:eastAsia="fr-FR"/>
        </w:rPr>
      </w:pPr>
      <w:r w:rsidRPr="007E4C42">
        <w:rPr>
          <w:rFonts w:eastAsia="Times New Roman" w:cs="Arial"/>
          <w:lang w:eastAsia="fr-FR"/>
        </w:rPr>
        <w:t>Le contrat pourra être résolu de plein droit en cas de non</w:t>
      </w:r>
      <w:r w:rsidR="00921E1A">
        <w:rPr>
          <w:rFonts w:eastAsia="Times New Roman" w:cs="Arial"/>
          <w:lang w:eastAsia="fr-FR"/>
        </w:rPr>
        <w:t>-</w:t>
      </w:r>
      <w:r w:rsidRPr="007E4C42">
        <w:rPr>
          <w:rFonts w:eastAsia="Times New Roman" w:cs="Arial"/>
          <w:lang w:eastAsia="fr-FR"/>
        </w:rPr>
        <w:t>respect d’une des obligations du contrat.</w:t>
      </w:r>
    </w:p>
    <w:p w14:paraId="141883F0" w14:textId="77777777" w:rsidR="00F93A9A" w:rsidRDefault="00B851D8" w:rsidP="00620258">
      <w:pPr>
        <w:jc w:val="both"/>
        <w:rPr>
          <w:rFonts w:eastAsia="Times New Roman" w:cs="Arial"/>
          <w:lang w:eastAsia="fr-FR"/>
        </w:rPr>
      </w:pPr>
      <w:r w:rsidRPr="007E4C42">
        <w:rPr>
          <w:rFonts w:eastAsia="Times New Roman" w:cs="Arial"/>
          <w:lang w:eastAsia="fr-FR"/>
        </w:rPr>
        <w:t>Cette résolution interviendra automatiquement avec toutes les conséquences pour la partie défaillante, 8 jours après mise en demeure notifié par LR avec AR et restée sans effet</w:t>
      </w:r>
      <w:r w:rsidR="00731A9C">
        <w:rPr>
          <w:rFonts w:eastAsia="Times New Roman" w:cs="Arial"/>
          <w:lang w:eastAsia="fr-FR"/>
        </w:rPr>
        <w:t>.</w:t>
      </w:r>
    </w:p>
    <w:p w14:paraId="0B8A44E4" w14:textId="61FE605F" w:rsidR="00242020" w:rsidRDefault="00EB3B9A" w:rsidP="00242020">
      <w:pPr>
        <w:spacing w:after="0"/>
        <w:rPr>
          <w:rFonts w:eastAsia="Times New Roman" w:cs="Arial"/>
          <w:lang w:eastAsia="fr-FR"/>
        </w:rPr>
      </w:pPr>
      <w:r>
        <w:rPr>
          <w:rFonts w:eastAsia="Times New Roman" w:cs="Arial"/>
          <w:lang w:eastAsia="fr-FR"/>
        </w:rPr>
        <w:t>BAYONNE</w:t>
      </w:r>
      <w:r w:rsidR="00245D0D">
        <w:rPr>
          <w:rFonts w:eastAsia="Times New Roman" w:cs="Arial"/>
          <w:lang w:eastAsia="fr-FR"/>
        </w:rPr>
        <w:t>,</w:t>
      </w:r>
      <w:r w:rsidR="00242020">
        <w:rPr>
          <w:rFonts w:eastAsia="Times New Roman" w:cs="Arial"/>
          <w:lang w:eastAsia="fr-FR"/>
        </w:rPr>
        <w:tab/>
      </w:r>
      <w:r w:rsidR="00242020">
        <w:rPr>
          <w:rFonts w:eastAsia="Times New Roman" w:cs="Arial"/>
          <w:lang w:eastAsia="fr-FR"/>
        </w:rPr>
        <w:tab/>
      </w:r>
      <w:r w:rsidR="00242020">
        <w:rPr>
          <w:rFonts w:eastAsia="Times New Roman" w:cs="Arial"/>
          <w:lang w:eastAsia="fr-FR"/>
        </w:rPr>
        <w:tab/>
      </w:r>
      <w:r w:rsidR="00242020">
        <w:rPr>
          <w:rFonts w:eastAsia="Times New Roman" w:cs="Arial"/>
          <w:lang w:eastAsia="fr-FR"/>
        </w:rPr>
        <w:tab/>
      </w:r>
      <w:r w:rsidR="00242020">
        <w:rPr>
          <w:rFonts w:eastAsia="Times New Roman" w:cs="Arial"/>
          <w:lang w:eastAsia="fr-FR"/>
        </w:rPr>
        <w:tab/>
      </w:r>
      <w:r w:rsidR="00242020">
        <w:rPr>
          <w:rFonts w:eastAsia="Times New Roman" w:cs="Arial"/>
          <w:lang w:eastAsia="fr-FR"/>
        </w:rPr>
        <w:tab/>
        <w:t xml:space="preserve">LE CLIENT – </w:t>
      </w:r>
      <w:r>
        <w:rPr>
          <w:rFonts w:eastAsia="Times New Roman" w:cs="Arial"/>
          <w:lang w:eastAsia="fr-FR"/>
        </w:rPr>
        <w:t xml:space="preserve">Banque Alimentaire </w:t>
      </w:r>
      <w:r>
        <w:rPr>
          <w:rFonts w:eastAsia="Times New Roman" w:cs="Arial"/>
          <w:lang w:eastAsia="fr-FR"/>
        </w:rPr>
        <w:tab/>
      </w:r>
      <w:r>
        <w:rPr>
          <w:rFonts w:eastAsia="Times New Roman" w:cs="Arial"/>
          <w:lang w:eastAsia="fr-FR"/>
        </w:rPr>
        <w:tab/>
      </w:r>
      <w:r>
        <w:rPr>
          <w:rFonts w:eastAsia="Times New Roman" w:cs="Arial"/>
          <w:lang w:eastAsia="fr-FR"/>
        </w:rPr>
        <w:tab/>
      </w:r>
      <w:r>
        <w:rPr>
          <w:rFonts w:eastAsia="Times New Roman" w:cs="Arial"/>
          <w:lang w:eastAsia="fr-FR"/>
        </w:rPr>
        <w:tab/>
      </w:r>
      <w:r>
        <w:rPr>
          <w:rFonts w:eastAsia="Times New Roman" w:cs="Arial"/>
          <w:lang w:eastAsia="fr-FR"/>
        </w:rPr>
        <w:tab/>
      </w:r>
      <w:r>
        <w:rPr>
          <w:rFonts w:eastAsia="Times New Roman" w:cs="Arial"/>
          <w:lang w:eastAsia="fr-FR"/>
        </w:rPr>
        <w:tab/>
      </w:r>
      <w:r>
        <w:rPr>
          <w:rFonts w:eastAsia="Times New Roman" w:cs="Arial"/>
          <w:lang w:eastAsia="fr-FR"/>
        </w:rPr>
        <w:tab/>
      </w:r>
      <w:r>
        <w:rPr>
          <w:rFonts w:eastAsia="Times New Roman" w:cs="Arial"/>
          <w:lang w:eastAsia="fr-FR"/>
        </w:rPr>
        <w:tab/>
        <w:t>Bayonne Pays Basque</w:t>
      </w:r>
    </w:p>
    <w:p w14:paraId="528182DE" w14:textId="25EE2737" w:rsidR="00242020" w:rsidRDefault="00242020" w:rsidP="00242020">
      <w:pPr>
        <w:spacing w:after="0"/>
      </w:pPr>
      <w:r>
        <w:t>Le 15/09/</w:t>
      </w:r>
      <w:r w:rsidR="00620258">
        <w:t>202</w:t>
      </w:r>
      <w:r w:rsidR="00EB3B9A">
        <w:t>3</w:t>
      </w:r>
      <w:r>
        <w:tab/>
      </w:r>
      <w:r>
        <w:tab/>
      </w:r>
      <w:r>
        <w:tab/>
      </w:r>
      <w:r>
        <w:tab/>
      </w:r>
      <w:r>
        <w:tab/>
      </w:r>
      <w:r>
        <w:tab/>
        <w:t xml:space="preserve">Représenté par </w:t>
      </w:r>
      <w:r w:rsidR="00245D0D">
        <w:t>Corinne PERRIN</w:t>
      </w:r>
    </w:p>
    <w:p w14:paraId="4D8666A6" w14:textId="77777777" w:rsidR="00242020" w:rsidRDefault="00242020" w:rsidP="00242020">
      <w:pPr>
        <w:spacing w:after="0"/>
      </w:pPr>
      <w:r>
        <w:t xml:space="preserve">LE PRESTATAIRE – SISMA représenté </w:t>
      </w:r>
      <w:r>
        <w:tab/>
      </w:r>
      <w:r>
        <w:tab/>
      </w:r>
      <w:r w:rsidR="00245D0D">
        <w:t xml:space="preserve">Directrice </w:t>
      </w:r>
      <w:r>
        <w:t xml:space="preserve"> </w:t>
      </w:r>
    </w:p>
    <w:p w14:paraId="381CCCA4" w14:textId="77777777" w:rsidR="00731A9C" w:rsidRDefault="00245D0D" w:rsidP="00242020">
      <w:pPr>
        <w:spacing w:after="0"/>
      </w:pPr>
      <w:r>
        <w:rPr>
          <w:noProof/>
        </w:rPr>
        <w:drawing>
          <wp:anchor distT="0" distB="0" distL="114300" distR="114300" simplePos="0" relativeHeight="251667456" behindDoc="0" locked="0" layoutInCell="1" allowOverlap="1" wp14:anchorId="46A6B790" wp14:editId="04DCF359">
            <wp:simplePos x="0" y="0"/>
            <wp:positionH relativeFrom="column">
              <wp:posOffset>3969031</wp:posOffset>
            </wp:positionH>
            <wp:positionV relativeFrom="paragraph">
              <wp:posOffset>10573</wp:posOffset>
            </wp:positionV>
            <wp:extent cx="1073888" cy="698027"/>
            <wp:effectExtent l="0" t="0" r="0" b="6985"/>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73888" cy="698027"/>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14:anchorId="2B703D41" wp14:editId="0BEAA8A1">
            <wp:simplePos x="0" y="0"/>
            <wp:positionH relativeFrom="margin">
              <wp:posOffset>486410</wp:posOffset>
            </wp:positionH>
            <wp:positionV relativeFrom="paragraph">
              <wp:posOffset>147793</wp:posOffset>
            </wp:positionV>
            <wp:extent cx="1114425" cy="757555"/>
            <wp:effectExtent l="0" t="0" r="9525" b="4445"/>
            <wp:wrapNone/>
            <wp:docPr id="3" name="Image 3" descr="Résultat de recherche d'images pour &quot;signatur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ésultat de recherche d'images pour &quot;signature&quot;"/>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14425" cy="757555"/>
                    </a:xfrm>
                    <a:prstGeom prst="rect">
                      <a:avLst/>
                    </a:prstGeom>
                    <a:noFill/>
                    <a:ln>
                      <a:noFill/>
                    </a:ln>
                  </pic:spPr>
                </pic:pic>
              </a:graphicData>
            </a:graphic>
            <wp14:sizeRelH relativeFrom="page">
              <wp14:pctWidth>0</wp14:pctWidth>
            </wp14:sizeRelH>
            <wp14:sizeRelV relativeFrom="page">
              <wp14:pctHeight>0</wp14:pctHeight>
            </wp14:sizeRelV>
          </wp:anchor>
        </w:drawing>
      </w:r>
      <w:r w:rsidR="00242020">
        <w:t xml:space="preserve">Par Luc HENRIET, Directeur </w:t>
      </w:r>
    </w:p>
    <w:p w14:paraId="43E37D5B" w14:textId="77777777" w:rsidR="00242020" w:rsidRPr="007E4C42" w:rsidRDefault="00242020" w:rsidP="00B851D8"/>
    <w:sectPr w:rsidR="00242020" w:rsidRPr="007E4C42" w:rsidSect="00974D43">
      <w:footerReference w:type="default" r:id="rId16"/>
      <w:pgSz w:w="11906" w:h="16838"/>
      <w:pgMar w:top="567"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46A63C" w14:textId="77777777" w:rsidR="001D7A16" w:rsidRDefault="001D7A16" w:rsidP="00974D43">
      <w:pPr>
        <w:spacing w:after="0" w:line="240" w:lineRule="auto"/>
      </w:pPr>
      <w:r>
        <w:separator/>
      </w:r>
    </w:p>
  </w:endnote>
  <w:endnote w:type="continuationSeparator" w:id="0">
    <w:p w14:paraId="4E2BBD81" w14:textId="77777777" w:rsidR="001D7A16" w:rsidRDefault="001D7A16" w:rsidP="00974D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5D8933" w14:textId="50191A65" w:rsidR="0017666A" w:rsidRDefault="0017666A">
    <w:pPr>
      <w:pStyle w:val="Pieddepage"/>
      <w:jc w:val="right"/>
    </w:pPr>
    <w:r>
      <w:rPr>
        <w:color w:val="4472C4" w:themeColor="accent1"/>
        <w:sz w:val="20"/>
        <w:szCs w:val="20"/>
      </w:rPr>
      <w:t xml:space="preserve">2GATL – ECONOMIE – DROIT – DOSSIER 3 – J. SENABRE p. </w:t>
    </w:r>
    <w:r>
      <w:rPr>
        <w:color w:val="4472C4" w:themeColor="accent1"/>
        <w:sz w:val="20"/>
        <w:szCs w:val="20"/>
      </w:rPr>
      <w:fldChar w:fldCharType="begin"/>
    </w:r>
    <w:r>
      <w:rPr>
        <w:color w:val="4472C4" w:themeColor="accent1"/>
        <w:sz w:val="20"/>
        <w:szCs w:val="20"/>
      </w:rPr>
      <w:instrText>PAGE  \* Arabic</w:instrText>
    </w:r>
    <w:r>
      <w:rPr>
        <w:color w:val="4472C4" w:themeColor="accent1"/>
        <w:sz w:val="20"/>
        <w:szCs w:val="20"/>
      </w:rPr>
      <w:fldChar w:fldCharType="separate"/>
    </w:r>
    <w:r>
      <w:rPr>
        <w:color w:val="4472C4" w:themeColor="accent1"/>
        <w:sz w:val="20"/>
        <w:szCs w:val="20"/>
      </w:rPr>
      <w:t>1</w:t>
    </w:r>
    <w:r>
      <w:rPr>
        <w:color w:val="4472C4" w:themeColor="accent1"/>
        <w:sz w:val="20"/>
        <w:szCs w:val="20"/>
      </w:rPr>
      <w:fldChar w:fldCharType="end"/>
    </w:r>
  </w:p>
  <w:p w14:paraId="58262CB4" w14:textId="77777777" w:rsidR="0017666A" w:rsidRDefault="0017666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624CB0" w14:textId="77777777" w:rsidR="001D7A16" w:rsidRDefault="001D7A16" w:rsidP="00974D43">
      <w:pPr>
        <w:spacing w:after="0" w:line="240" w:lineRule="auto"/>
      </w:pPr>
      <w:r>
        <w:separator/>
      </w:r>
    </w:p>
  </w:footnote>
  <w:footnote w:type="continuationSeparator" w:id="0">
    <w:p w14:paraId="747A8157" w14:textId="77777777" w:rsidR="001D7A16" w:rsidRDefault="001D7A16" w:rsidP="00974D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3234D"/>
    <w:multiLevelType w:val="hybridMultilevel"/>
    <w:tmpl w:val="C9DEE61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30C6B44"/>
    <w:multiLevelType w:val="hybridMultilevel"/>
    <w:tmpl w:val="9EDE1366"/>
    <w:lvl w:ilvl="0" w:tplc="C9DC7476">
      <w:start w:val="3"/>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49840E7"/>
    <w:multiLevelType w:val="hybridMultilevel"/>
    <w:tmpl w:val="4BA212F2"/>
    <w:lvl w:ilvl="0" w:tplc="C9DC7476">
      <w:start w:val="3"/>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E717DD0"/>
    <w:multiLevelType w:val="hybridMultilevel"/>
    <w:tmpl w:val="C5D617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40919EB"/>
    <w:multiLevelType w:val="hybridMultilevel"/>
    <w:tmpl w:val="9B50F23E"/>
    <w:lvl w:ilvl="0" w:tplc="87E86336">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CB0F95"/>
    <w:multiLevelType w:val="hybridMultilevel"/>
    <w:tmpl w:val="E5209AB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3357523E"/>
    <w:multiLevelType w:val="hybridMultilevel"/>
    <w:tmpl w:val="B8CCFD5E"/>
    <w:lvl w:ilvl="0" w:tplc="87E86336">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77E1D47"/>
    <w:multiLevelType w:val="hybridMultilevel"/>
    <w:tmpl w:val="C07E1502"/>
    <w:lvl w:ilvl="0" w:tplc="87E86336">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84B4E89"/>
    <w:multiLevelType w:val="hybridMultilevel"/>
    <w:tmpl w:val="69FE8FDE"/>
    <w:lvl w:ilvl="0" w:tplc="4D2A992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48D5578E"/>
    <w:multiLevelType w:val="hybridMultilevel"/>
    <w:tmpl w:val="34AAEF62"/>
    <w:lvl w:ilvl="0" w:tplc="C9DC7476">
      <w:start w:val="3"/>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D6B42B4"/>
    <w:multiLevelType w:val="hybridMultilevel"/>
    <w:tmpl w:val="5066AC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1310C6B"/>
    <w:multiLevelType w:val="hybridMultilevel"/>
    <w:tmpl w:val="04BAD40E"/>
    <w:lvl w:ilvl="0" w:tplc="ED3E2CDA">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3C2766D"/>
    <w:multiLevelType w:val="hybridMultilevel"/>
    <w:tmpl w:val="10D40A86"/>
    <w:lvl w:ilvl="0" w:tplc="4D2A9920">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4E80930"/>
    <w:multiLevelType w:val="hybridMultilevel"/>
    <w:tmpl w:val="4A42403A"/>
    <w:lvl w:ilvl="0" w:tplc="4D2A992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5A373A51"/>
    <w:multiLevelType w:val="hybridMultilevel"/>
    <w:tmpl w:val="0B5AC53E"/>
    <w:lvl w:ilvl="0" w:tplc="4D2A9920">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5BA92703"/>
    <w:multiLevelType w:val="hybridMultilevel"/>
    <w:tmpl w:val="B8D6A2FC"/>
    <w:lvl w:ilvl="0" w:tplc="C9DC7476">
      <w:start w:val="3"/>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E5365AA"/>
    <w:multiLevelType w:val="hybridMultilevel"/>
    <w:tmpl w:val="07102E1C"/>
    <w:lvl w:ilvl="0" w:tplc="4D2A992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6C22103D"/>
    <w:multiLevelType w:val="hybridMultilevel"/>
    <w:tmpl w:val="25ACBF2C"/>
    <w:lvl w:ilvl="0" w:tplc="4D2A992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6EB30B51"/>
    <w:multiLevelType w:val="hybridMultilevel"/>
    <w:tmpl w:val="BF42FFC4"/>
    <w:lvl w:ilvl="0" w:tplc="C9DC7476">
      <w:start w:val="3"/>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382194D"/>
    <w:multiLevelType w:val="hybridMultilevel"/>
    <w:tmpl w:val="B2480F74"/>
    <w:lvl w:ilvl="0" w:tplc="C9DC7476">
      <w:start w:val="3"/>
      <w:numFmt w:val="bullet"/>
      <w:lvlText w:val="-"/>
      <w:lvlJc w:val="left"/>
      <w:pPr>
        <w:ind w:left="787" w:hanging="360"/>
      </w:pPr>
      <w:rPr>
        <w:rFonts w:ascii="Arial" w:eastAsia="Times New Roman" w:hAnsi="Arial" w:cs="Arial" w:hint="default"/>
      </w:rPr>
    </w:lvl>
    <w:lvl w:ilvl="1" w:tplc="040C0003" w:tentative="1">
      <w:start w:val="1"/>
      <w:numFmt w:val="bullet"/>
      <w:lvlText w:val="o"/>
      <w:lvlJc w:val="left"/>
      <w:pPr>
        <w:ind w:left="1507" w:hanging="360"/>
      </w:pPr>
      <w:rPr>
        <w:rFonts w:ascii="Courier New" w:hAnsi="Courier New" w:cs="Courier New" w:hint="default"/>
      </w:rPr>
    </w:lvl>
    <w:lvl w:ilvl="2" w:tplc="040C0005" w:tentative="1">
      <w:start w:val="1"/>
      <w:numFmt w:val="bullet"/>
      <w:lvlText w:val=""/>
      <w:lvlJc w:val="left"/>
      <w:pPr>
        <w:ind w:left="2227" w:hanging="360"/>
      </w:pPr>
      <w:rPr>
        <w:rFonts w:ascii="Wingdings" w:hAnsi="Wingdings" w:hint="default"/>
      </w:rPr>
    </w:lvl>
    <w:lvl w:ilvl="3" w:tplc="040C0001" w:tentative="1">
      <w:start w:val="1"/>
      <w:numFmt w:val="bullet"/>
      <w:lvlText w:val=""/>
      <w:lvlJc w:val="left"/>
      <w:pPr>
        <w:ind w:left="2947" w:hanging="360"/>
      </w:pPr>
      <w:rPr>
        <w:rFonts w:ascii="Symbol" w:hAnsi="Symbol" w:hint="default"/>
      </w:rPr>
    </w:lvl>
    <w:lvl w:ilvl="4" w:tplc="040C0003" w:tentative="1">
      <w:start w:val="1"/>
      <w:numFmt w:val="bullet"/>
      <w:lvlText w:val="o"/>
      <w:lvlJc w:val="left"/>
      <w:pPr>
        <w:ind w:left="3667" w:hanging="360"/>
      </w:pPr>
      <w:rPr>
        <w:rFonts w:ascii="Courier New" w:hAnsi="Courier New" w:cs="Courier New" w:hint="default"/>
      </w:rPr>
    </w:lvl>
    <w:lvl w:ilvl="5" w:tplc="040C0005" w:tentative="1">
      <w:start w:val="1"/>
      <w:numFmt w:val="bullet"/>
      <w:lvlText w:val=""/>
      <w:lvlJc w:val="left"/>
      <w:pPr>
        <w:ind w:left="4387" w:hanging="360"/>
      </w:pPr>
      <w:rPr>
        <w:rFonts w:ascii="Wingdings" w:hAnsi="Wingdings" w:hint="default"/>
      </w:rPr>
    </w:lvl>
    <w:lvl w:ilvl="6" w:tplc="040C0001" w:tentative="1">
      <w:start w:val="1"/>
      <w:numFmt w:val="bullet"/>
      <w:lvlText w:val=""/>
      <w:lvlJc w:val="left"/>
      <w:pPr>
        <w:ind w:left="5107" w:hanging="360"/>
      </w:pPr>
      <w:rPr>
        <w:rFonts w:ascii="Symbol" w:hAnsi="Symbol" w:hint="default"/>
      </w:rPr>
    </w:lvl>
    <w:lvl w:ilvl="7" w:tplc="040C0003" w:tentative="1">
      <w:start w:val="1"/>
      <w:numFmt w:val="bullet"/>
      <w:lvlText w:val="o"/>
      <w:lvlJc w:val="left"/>
      <w:pPr>
        <w:ind w:left="5827" w:hanging="360"/>
      </w:pPr>
      <w:rPr>
        <w:rFonts w:ascii="Courier New" w:hAnsi="Courier New" w:cs="Courier New" w:hint="default"/>
      </w:rPr>
    </w:lvl>
    <w:lvl w:ilvl="8" w:tplc="040C0005" w:tentative="1">
      <w:start w:val="1"/>
      <w:numFmt w:val="bullet"/>
      <w:lvlText w:val=""/>
      <w:lvlJc w:val="left"/>
      <w:pPr>
        <w:ind w:left="6547" w:hanging="360"/>
      </w:pPr>
      <w:rPr>
        <w:rFonts w:ascii="Wingdings" w:hAnsi="Wingdings" w:hint="default"/>
      </w:rPr>
    </w:lvl>
  </w:abstractNum>
  <w:abstractNum w:abstractNumId="20" w15:restartNumberingAfterBreak="0">
    <w:nsid w:val="76975B7A"/>
    <w:multiLevelType w:val="hybridMultilevel"/>
    <w:tmpl w:val="42EEF27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1" w15:restartNumberingAfterBreak="0">
    <w:nsid w:val="77890A3E"/>
    <w:multiLevelType w:val="hybridMultilevel"/>
    <w:tmpl w:val="42320A06"/>
    <w:lvl w:ilvl="0" w:tplc="4D2A992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7E8176DE"/>
    <w:multiLevelType w:val="hybridMultilevel"/>
    <w:tmpl w:val="EA2C27FC"/>
    <w:lvl w:ilvl="0" w:tplc="4D2A992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7F0F3897"/>
    <w:multiLevelType w:val="hybridMultilevel"/>
    <w:tmpl w:val="55703418"/>
    <w:lvl w:ilvl="0" w:tplc="4D2A9920">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346397403">
    <w:abstractNumId w:val="10"/>
  </w:num>
  <w:num w:numId="2" w16cid:durableId="500197309">
    <w:abstractNumId w:val="9"/>
  </w:num>
  <w:num w:numId="3" w16cid:durableId="846868035">
    <w:abstractNumId w:val="0"/>
  </w:num>
  <w:num w:numId="4" w16cid:durableId="548340817">
    <w:abstractNumId w:val="11"/>
  </w:num>
  <w:num w:numId="5" w16cid:durableId="478153549">
    <w:abstractNumId w:val="3"/>
  </w:num>
  <w:num w:numId="6" w16cid:durableId="1826238278">
    <w:abstractNumId w:val="4"/>
  </w:num>
  <w:num w:numId="7" w16cid:durableId="90665554">
    <w:abstractNumId w:val="14"/>
  </w:num>
  <w:num w:numId="8" w16cid:durableId="1861238716">
    <w:abstractNumId w:val="7"/>
  </w:num>
  <w:num w:numId="9" w16cid:durableId="520316271">
    <w:abstractNumId w:val="23"/>
  </w:num>
  <w:num w:numId="10" w16cid:durableId="596787949">
    <w:abstractNumId w:val="20"/>
  </w:num>
  <w:num w:numId="11" w16cid:durableId="980885815">
    <w:abstractNumId w:val="21"/>
  </w:num>
  <w:num w:numId="12" w16cid:durableId="1427726407">
    <w:abstractNumId w:val="6"/>
  </w:num>
  <w:num w:numId="13" w16cid:durableId="1633176062">
    <w:abstractNumId w:val="18"/>
  </w:num>
  <w:num w:numId="14" w16cid:durableId="137458661">
    <w:abstractNumId w:val="12"/>
  </w:num>
  <w:num w:numId="15" w16cid:durableId="383138411">
    <w:abstractNumId w:val="2"/>
  </w:num>
  <w:num w:numId="16" w16cid:durableId="961693922">
    <w:abstractNumId w:val="16"/>
  </w:num>
  <w:num w:numId="17" w16cid:durableId="1195852488">
    <w:abstractNumId w:val="1"/>
  </w:num>
  <w:num w:numId="18" w16cid:durableId="41366827">
    <w:abstractNumId w:val="8"/>
  </w:num>
  <w:num w:numId="19" w16cid:durableId="1134523302">
    <w:abstractNumId w:val="15"/>
  </w:num>
  <w:num w:numId="20" w16cid:durableId="309943272">
    <w:abstractNumId w:val="19"/>
  </w:num>
  <w:num w:numId="21" w16cid:durableId="555549808">
    <w:abstractNumId w:val="13"/>
  </w:num>
  <w:num w:numId="22" w16cid:durableId="1318150354">
    <w:abstractNumId w:val="22"/>
  </w:num>
  <w:num w:numId="23" w16cid:durableId="2004317127">
    <w:abstractNumId w:val="17"/>
  </w:num>
  <w:num w:numId="24" w16cid:durableId="118131089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1D8"/>
    <w:rsid w:val="00002D57"/>
    <w:rsid w:val="00014240"/>
    <w:rsid w:val="000554C5"/>
    <w:rsid w:val="000731F6"/>
    <w:rsid w:val="000A5A7B"/>
    <w:rsid w:val="00144E8D"/>
    <w:rsid w:val="0017666A"/>
    <w:rsid w:val="001B0C55"/>
    <w:rsid w:val="001D7A16"/>
    <w:rsid w:val="002067C2"/>
    <w:rsid w:val="002076AB"/>
    <w:rsid w:val="00227591"/>
    <w:rsid w:val="00242020"/>
    <w:rsid w:val="00245D0D"/>
    <w:rsid w:val="00267A07"/>
    <w:rsid w:val="002F0766"/>
    <w:rsid w:val="003074B3"/>
    <w:rsid w:val="00334FCE"/>
    <w:rsid w:val="00384D1B"/>
    <w:rsid w:val="003F013D"/>
    <w:rsid w:val="0047675D"/>
    <w:rsid w:val="00495F3A"/>
    <w:rsid w:val="004A71A2"/>
    <w:rsid w:val="0054374C"/>
    <w:rsid w:val="005710DB"/>
    <w:rsid w:val="00585E46"/>
    <w:rsid w:val="005B473B"/>
    <w:rsid w:val="005C7AE8"/>
    <w:rsid w:val="00620258"/>
    <w:rsid w:val="006B720B"/>
    <w:rsid w:val="006C7F0C"/>
    <w:rsid w:val="00731A9C"/>
    <w:rsid w:val="007B4124"/>
    <w:rsid w:val="007B593B"/>
    <w:rsid w:val="007C216D"/>
    <w:rsid w:val="007D405A"/>
    <w:rsid w:val="007E4C42"/>
    <w:rsid w:val="00851F73"/>
    <w:rsid w:val="00857B63"/>
    <w:rsid w:val="00865552"/>
    <w:rsid w:val="00921E1A"/>
    <w:rsid w:val="00974D43"/>
    <w:rsid w:val="00A165F3"/>
    <w:rsid w:val="00A564D2"/>
    <w:rsid w:val="00AA674A"/>
    <w:rsid w:val="00B2777B"/>
    <w:rsid w:val="00B57E75"/>
    <w:rsid w:val="00B63612"/>
    <w:rsid w:val="00B84332"/>
    <w:rsid w:val="00B851D8"/>
    <w:rsid w:val="00B95383"/>
    <w:rsid w:val="00BD763F"/>
    <w:rsid w:val="00C22CBE"/>
    <w:rsid w:val="00C23CEA"/>
    <w:rsid w:val="00C95C4C"/>
    <w:rsid w:val="00CC4B75"/>
    <w:rsid w:val="00CF6958"/>
    <w:rsid w:val="00D336C0"/>
    <w:rsid w:val="00D74B37"/>
    <w:rsid w:val="00E03282"/>
    <w:rsid w:val="00E4515F"/>
    <w:rsid w:val="00E943D1"/>
    <w:rsid w:val="00E9671D"/>
    <w:rsid w:val="00EB3B9A"/>
    <w:rsid w:val="00F33E85"/>
    <w:rsid w:val="00F4205B"/>
    <w:rsid w:val="00F93A9A"/>
    <w:rsid w:val="00FD0191"/>
    <w:rsid w:val="00FD260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A491F"/>
  <w15:chartTrackingRefBased/>
  <w15:docId w15:val="{55A7CB4A-083E-4620-BFF7-7376D3E71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E4C42"/>
    <w:pPr>
      <w:ind w:left="720"/>
      <w:contextualSpacing/>
    </w:pPr>
  </w:style>
  <w:style w:type="table" w:styleId="Grilledutableau">
    <w:name w:val="Table Grid"/>
    <w:basedOn w:val="TableauNormal"/>
    <w:uiPriority w:val="39"/>
    <w:rsid w:val="00974D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974D43"/>
    <w:pPr>
      <w:tabs>
        <w:tab w:val="center" w:pos="4536"/>
        <w:tab w:val="right" w:pos="9072"/>
      </w:tabs>
      <w:spacing w:after="0" w:line="240" w:lineRule="auto"/>
    </w:pPr>
  </w:style>
  <w:style w:type="character" w:customStyle="1" w:styleId="En-tteCar">
    <w:name w:val="En-tête Car"/>
    <w:basedOn w:val="Policepardfaut"/>
    <w:link w:val="En-tte"/>
    <w:uiPriority w:val="99"/>
    <w:rsid w:val="00974D43"/>
  </w:style>
  <w:style w:type="paragraph" w:styleId="Pieddepage">
    <w:name w:val="footer"/>
    <w:basedOn w:val="Normal"/>
    <w:link w:val="PieddepageCar"/>
    <w:uiPriority w:val="99"/>
    <w:unhideWhenUsed/>
    <w:rsid w:val="00974D4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74D43"/>
  </w:style>
  <w:style w:type="paragraph" w:styleId="Textedebulles">
    <w:name w:val="Balloon Text"/>
    <w:basedOn w:val="Normal"/>
    <w:link w:val="TextedebullesCar"/>
    <w:uiPriority w:val="99"/>
    <w:semiHidden/>
    <w:unhideWhenUsed/>
    <w:rsid w:val="005C7AE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C7AE8"/>
    <w:rPr>
      <w:rFonts w:ascii="Segoe UI" w:hAnsi="Segoe UI" w:cs="Segoe UI"/>
      <w:sz w:val="18"/>
      <w:szCs w:val="18"/>
    </w:rPr>
  </w:style>
  <w:style w:type="character" w:styleId="lev">
    <w:name w:val="Strong"/>
    <w:basedOn w:val="Policepardfaut"/>
    <w:uiPriority w:val="22"/>
    <w:qFormat/>
    <w:rsid w:val="00D74B37"/>
    <w:rPr>
      <w:b/>
      <w:bCs/>
    </w:rPr>
  </w:style>
  <w:style w:type="character" w:styleId="Lienhypertexte">
    <w:name w:val="Hyperlink"/>
    <w:basedOn w:val="Policepardfaut"/>
    <w:uiPriority w:val="99"/>
    <w:semiHidden/>
    <w:unhideWhenUsed/>
    <w:rsid w:val="00FD0191"/>
    <w:rPr>
      <w:color w:val="0000FF"/>
      <w:u w:val="single"/>
    </w:rPr>
  </w:style>
  <w:style w:type="character" w:customStyle="1" w:styleId="lrzxr">
    <w:name w:val="lrzxr"/>
    <w:basedOn w:val="Policepardfaut"/>
    <w:rsid w:val="002076AB"/>
  </w:style>
  <w:style w:type="character" w:customStyle="1" w:styleId="hgkelc">
    <w:name w:val="hgkelc"/>
    <w:basedOn w:val="Policepardfaut"/>
    <w:rsid w:val="008655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6748288">
      <w:bodyDiv w:val="1"/>
      <w:marLeft w:val="0"/>
      <w:marRight w:val="0"/>
      <w:marTop w:val="0"/>
      <w:marBottom w:val="0"/>
      <w:divBdr>
        <w:top w:val="none" w:sz="0" w:space="0" w:color="auto"/>
        <w:left w:val="none" w:sz="0" w:space="0" w:color="auto"/>
        <w:bottom w:val="none" w:sz="0" w:space="0" w:color="auto"/>
        <w:right w:val="none" w:sz="0" w:space="0" w:color="auto"/>
      </w:divBdr>
    </w:div>
    <w:div w:id="1322273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fr.wikipedia.org/wiki/Lien_de_causalit%C3%A9"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r.wikipedia.org/wiki/Fait_g%C3%A9n%C3%A9rateur_de_responsabilit%C3%A9" TargetMode="External"/><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hyperlink" Target="https://fr.wikipedia.org/wiki/Dommage_en_droit_civil_fran%C3%A7ais" TargetMode="External"/><Relationship Id="rId4" Type="http://schemas.openxmlformats.org/officeDocument/2006/relationships/settings" Target="settings.xml"/><Relationship Id="rId9" Type="http://schemas.openxmlformats.org/officeDocument/2006/relationships/hyperlink" Target="https://fr.wikipedia.org/wiki/Consentement_en_droit_civil_fran%C3%A7ais" TargetMode="External"/><Relationship Id="rId14"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306D88-AF66-4009-A763-B68C86C69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1636</Words>
  <Characters>9002</Characters>
  <Application>Microsoft Office Word</Application>
  <DocSecurity>0</DocSecurity>
  <Lines>75</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2ga – POINT ECONOMIQUE ET JURIDIQUE 3</dc:creator>
  <cp:keywords/>
  <dc:description/>
  <cp:lastModifiedBy>JEREMY</cp:lastModifiedBy>
  <cp:revision>9</cp:revision>
  <cp:lastPrinted>2019-06-16T04:27:00Z</cp:lastPrinted>
  <dcterms:created xsi:type="dcterms:W3CDTF">2022-11-23T02:48:00Z</dcterms:created>
  <dcterms:modified xsi:type="dcterms:W3CDTF">2024-08-21T05:37:00Z</dcterms:modified>
</cp:coreProperties>
</file>