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Look w:val="04A0" w:firstRow="1" w:lastRow="0" w:firstColumn="1" w:lastColumn="0" w:noHBand="0" w:noVBand="1"/>
      </w:tblPr>
      <w:tblGrid>
        <w:gridCol w:w="4341"/>
        <w:gridCol w:w="4318"/>
      </w:tblGrid>
      <w:tr w:rsidR="00BA23EF" w:rsidRPr="0094386B" w14:paraId="02E4B12D" w14:textId="77777777" w:rsidTr="00BA23EF">
        <w:tc>
          <w:tcPr>
            <w:tcW w:w="4341" w:type="dxa"/>
            <w:shd w:val="clear" w:color="auto" w:fill="D0CECE" w:themeFill="background2" w:themeFillShade="E6"/>
          </w:tcPr>
          <w:p w14:paraId="18BCC3DD" w14:textId="77777777" w:rsidR="00BA23EF" w:rsidRPr="0094386B" w:rsidRDefault="00BA23EF" w:rsidP="00330044">
            <w:pPr>
              <w:jc w:val="center"/>
              <w:rPr>
                <w:rFonts w:eastAsia="Times New Roman" w:cs="Arial"/>
                <w:b/>
                <w:bCs/>
                <w:color w:val="0070C0"/>
                <w:sz w:val="24"/>
                <w:szCs w:val="24"/>
                <w:lang w:eastAsia="fr-FR"/>
              </w:rPr>
            </w:pPr>
            <w:r w:rsidRPr="0094386B">
              <w:rPr>
                <w:rFonts w:eastAsia="Times New Roman" w:cs="Arial"/>
                <w:b/>
                <w:bCs/>
                <w:color w:val="0070C0"/>
                <w:sz w:val="24"/>
                <w:szCs w:val="24"/>
                <w:lang w:eastAsia="fr-FR"/>
              </w:rPr>
              <w:t xml:space="preserve">Seconde baccalauréat professionnel </w:t>
            </w:r>
            <w:r>
              <w:rPr>
                <w:rFonts w:eastAsia="Times New Roman" w:cs="Arial"/>
                <w:b/>
                <w:bCs/>
                <w:color w:val="0070C0"/>
                <w:sz w:val="24"/>
                <w:szCs w:val="24"/>
                <w:lang w:eastAsia="fr-FR"/>
              </w:rPr>
              <w:t>M</w:t>
            </w:r>
            <w:r w:rsidRPr="0094386B">
              <w:rPr>
                <w:rFonts w:eastAsia="Times New Roman" w:cs="Arial"/>
                <w:b/>
                <w:bCs/>
                <w:color w:val="0070C0"/>
                <w:sz w:val="24"/>
                <w:szCs w:val="24"/>
                <w:lang w:eastAsia="fr-FR"/>
              </w:rPr>
              <w:t>TNE</w:t>
            </w:r>
          </w:p>
        </w:tc>
        <w:tc>
          <w:tcPr>
            <w:tcW w:w="4318" w:type="dxa"/>
            <w:shd w:val="clear" w:color="auto" w:fill="D0CECE" w:themeFill="background2" w:themeFillShade="E6"/>
          </w:tcPr>
          <w:p w14:paraId="1CB2B0DB" w14:textId="77777777" w:rsidR="00BA23EF" w:rsidRPr="0094386B" w:rsidRDefault="00BA23EF" w:rsidP="00330044">
            <w:pPr>
              <w:jc w:val="center"/>
              <w:rPr>
                <w:rFonts w:eastAsia="Times New Roman" w:cs="Arial"/>
                <w:b/>
                <w:bCs/>
                <w:color w:val="0070C0"/>
                <w:sz w:val="24"/>
                <w:szCs w:val="24"/>
                <w:lang w:eastAsia="fr-FR"/>
              </w:rPr>
            </w:pPr>
            <w:r w:rsidRPr="0094386B">
              <w:rPr>
                <w:rFonts w:eastAsia="Times New Roman" w:cs="Arial"/>
                <w:b/>
                <w:bCs/>
                <w:color w:val="0070C0"/>
                <w:sz w:val="24"/>
                <w:szCs w:val="24"/>
                <w:lang w:eastAsia="fr-FR"/>
              </w:rPr>
              <w:t>Économie-Gestion</w:t>
            </w:r>
          </w:p>
          <w:p w14:paraId="0E37848C" w14:textId="1AD6C313" w:rsidR="00BA23EF" w:rsidRPr="0094386B" w:rsidRDefault="00BA23EF" w:rsidP="00330044">
            <w:pPr>
              <w:jc w:val="center"/>
              <w:rPr>
                <w:rFonts w:eastAsia="Times New Roman" w:cs="Arial"/>
                <w:b/>
                <w:bCs/>
                <w:color w:val="0070C0"/>
                <w:sz w:val="24"/>
                <w:szCs w:val="24"/>
                <w:lang w:eastAsia="fr-FR"/>
              </w:rPr>
            </w:pPr>
            <w:r>
              <w:rPr>
                <w:rFonts w:eastAsia="Times New Roman" w:cs="Arial"/>
                <w:b/>
                <w:bCs/>
                <w:color w:val="0070C0"/>
                <w:sz w:val="24"/>
                <w:szCs w:val="24"/>
                <w:lang w:eastAsia="fr-FR"/>
              </w:rPr>
              <w:t>DOSSIER 1 – APPLICATION 2</w:t>
            </w:r>
          </w:p>
        </w:tc>
      </w:tr>
      <w:tr w:rsidR="00BA23EF" w:rsidRPr="00827591" w14:paraId="5C3D0266" w14:textId="77777777" w:rsidTr="00BA23EF">
        <w:tc>
          <w:tcPr>
            <w:tcW w:w="8659" w:type="dxa"/>
            <w:gridSpan w:val="2"/>
          </w:tcPr>
          <w:p w14:paraId="1A6DB54F" w14:textId="77777777" w:rsidR="00BA23EF" w:rsidRPr="00827591" w:rsidRDefault="00BA23EF" w:rsidP="00330044">
            <w:pPr>
              <w:jc w:val="both"/>
              <w:rPr>
                <w:rFonts w:eastAsia="Times New Roman" w:cs="Arial"/>
                <w:b/>
                <w:bCs/>
                <w:lang w:eastAsia="fr-FR"/>
              </w:rPr>
            </w:pPr>
            <w:r w:rsidRPr="00827591">
              <w:rPr>
                <w:rFonts w:eastAsia="Times New Roman" w:cs="Arial"/>
                <w:b/>
                <w:bCs/>
                <w:lang w:eastAsia="fr-FR"/>
              </w:rPr>
              <w:t>Question : comment se caractérise un secteur d’activité ?</w:t>
            </w:r>
          </w:p>
          <w:p w14:paraId="7DD166BF" w14:textId="77777777" w:rsidR="00BA23EF" w:rsidRPr="00827591" w:rsidRDefault="00BA23EF" w:rsidP="00330044">
            <w:pPr>
              <w:pStyle w:val="Paragraphedeliste"/>
              <w:numPr>
                <w:ilvl w:val="0"/>
                <w:numId w:val="6"/>
              </w:numPr>
              <w:jc w:val="both"/>
              <w:rPr>
                <w:rFonts w:eastAsia="Times New Roman" w:cs="Arial"/>
                <w:lang w:eastAsia="fr-FR"/>
              </w:rPr>
            </w:pPr>
            <w:r w:rsidRPr="00827591">
              <w:rPr>
                <w:rFonts w:eastAsia="Times New Roman" w:cs="Arial"/>
                <w:lang w:eastAsia="fr-FR"/>
              </w:rPr>
              <w:t>Présenter un secteur d’activité.</w:t>
            </w:r>
          </w:p>
          <w:p w14:paraId="655FB66E" w14:textId="77777777" w:rsidR="00BA23EF" w:rsidRPr="00827591" w:rsidRDefault="00BA23EF" w:rsidP="00330044">
            <w:pPr>
              <w:pStyle w:val="Paragraphedeliste"/>
              <w:numPr>
                <w:ilvl w:val="0"/>
                <w:numId w:val="6"/>
              </w:numPr>
              <w:jc w:val="both"/>
              <w:rPr>
                <w:rFonts w:eastAsia="Times New Roman" w:cs="Arial"/>
                <w:lang w:eastAsia="fr-FR"/>
              </w:rPr>
            </w:pPr>
            <w:r w:rsidRPr="00827591">
              <w:rPr>
                <w:rFonts w:eastAsia="Times New Roman" w:cs="Arial"/>
                <w:lang w:eastAsia="fr-FR"/>
              </w:rPr>
              <w:t>Evaluer l’importance du secteur d’activité dans l’économie.</w:t>
            </w:r>
          </w:p>
          <w:p w14:paraId="23E67C58" w14:textId="77777777" w:rsidR="00BA23EF" w:rsidRPr="00827591" w:rsidRDefault="00BA23EF" w:rsidP="00330044">
            <w:pPr>
              <w:pStyle w:val="Paragraphedeliste"/>
              <w:numPr>
                <w:ilvl w:val="0"/>
                <w:numId w:val="6"/>
              </w:numPr>
              <w:jc w:val="both"/>
              <w:rPr>
                <w:rFonts w:eastAsia="Times New Roman" w:cs="Arial"/>
                <w:lang w:eastAsia="fr-FR"/>
              </w:rPr>
            </w:pPr>
            <w:r w:rsidRPr="00827591">
              <w:rPr>
                <w:rFonts w:eastAsia="Times New Roman" w:cs="Arial"/>
                <w:lang w:eastAsia="fr-FR"/>
              </w:rPr>
              <w:t>Identifier les différentes formes d’organisations et leurs finalités.</w:t>
            </w:r>
          </w:p>
        </w:tc>
      </w:tr>
    </w:tbl>
    <w:p w14:paraId="50B47B5C" w14:textId="77777777" w:rsidR="00FF39D8" w:rsidRDefault="00FF39D8" w:rsidP="00BA23EF">
      <w:pPr>
        <w:spacing w:after="0"/>
        <w:jc w:val="both"/>
      </w:pPr>
    </w:p>
    <w:p w14:paraId="5D55C3F1" w14:textId="17F5F522" w:rsidR="00BA23EF" w:rsidRPr="00BA23EF" w:rsidRDefault="00BA23EF" w:rsidP="00BA23EF">
      <w:pPr>
        <w:spacing w:after="0"/>
        <w:jc w:val="center"/>
        <w:rPr>
          <w:rFonts w:eastAsia="Times New Roman" w:cs="Arial"/>
          <w:b/>
          <w:bCs/>
          <w:color w:val="0070C0"/>
          <w:sz w:val="28"/>
          <w:szCs w:val="28"/>
          <w:lang w:eastAsia="fr-FR"/>
        </w:rPr>
      </w:pPr>
      <w:r w:rsidRPr="00BA23EF">
        <w:rPr>
          <w:rFonts w:eastAsia="Times New Roman" w:cs="Arial"/>
          <w:b/>
          <w:bCs/>
          <w:color w:val="0070C0"/>
          <w:kern w:val="0"/>
          <w:sz w:val="28"/>
          <w:szCs w:val="28"/>
          <w:lang w:eastAsia="fr-FR"/>
          <w14:ligatures w14:val="none"/>
        </w:rPr>
        <w:t xml:space="preserve">Contexte professionnel </w:t>
      </w:r>
    </w:p>
    <w:p w14:paraId="3DCB9DAC" w14:textId="77777777" w:rsidR="00BA23EF" w:rsidRPr="00BA23EF" w:rsidRDefault="00BA23EF" w:rsidP="00BA23EF">
      <w:pPr>
        <w:spacing w:after="0" w:line="240" w:lineRule="auto"/>
        <w:jc w:val="center"/>
        <w:rPr>
          <w:rFonts w:eastAsia="Times New Roman" w:cs="Arial"/>
          <w:b/>
          <w:bCs/>
          <w:color w:val="0070C0"/>
          <w:kern w:val="0"/>
          <w:sz w:val="24"/>
          <w:szCs w:val="24"/>
          <w:lang w:eastAsia="fr-FR"/>
          <w14:ligatures w14:val="none"/>
        </w:rPr>
      </w:pPr>
    </w:p>
    <w:p w14:paraId="53346385" w14:textId="3C5CAF8A" w:rsidR="00A47954" w:rsidRPr="00A47954" w:rsidRDefault="00A47954" w:rsidP="003D7ADB">
      <w:pPr>
        <w:jc w:val="both"/>
      </w:pPr>
      <w:r w:rsidRPr="00FF39D8">
        <w:rPr>
          <w:noProof/>
          <w:sz w:val="20"/>
          <w:szCs w:val="20"/>
        </w:rPr>
        <w:drawing>
          <wp:anchor distT="0" distB="0" distL="114300" distR="114300" simplePos="0" relativeHeight="251658240" behindDoc="0" locked="0" layoutInCell="1" allowOverlap="1" wp14:anchorId="45CFD463" wp14:editId="5A36C1DE">
            <wp:simplePos x="0" y="0"/>
            <wp:positionH relativeFrom="column">
              <wp:posOffset>3223260</wp:posOffset>
            </wp:positionH>
            <wp:positionV relativeFrom="paragraph">
              <wp:posOffset>28575</wp:posOffset>
            </wp:positionV>
            <wp:extent cx="2505710" cy="1304925"/>
            <wp:effectExtent l="0" t="0" r="8890" b="9525"/>
            <wp:wrapSquare wrapText="bothSides"/>
            <wp:docPr id="1386472392" name="Image 1" descr="Atos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s Fra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571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954">
        <w:t xml:space="preserve">Créée en 1997, </w:t>
      </w:r>
      <w:r w:rsidRPr="00A47954">
        <w:rPr>
          <w:b/>
          <w:bCs/>
        </w:rPr>
        <w:t>Atos</w:t>
      </w:r>
      <w:r w:rsidRPr="00A47954">
        <w:t xml:space="preserve"> fait, depuis plusieurs années maintenant, partie des 10 plus grandes ESN</w:t>
      </w:r>
      <w:r w:rsidR="00FF39D8" w:rsidRPr="00FF39D8">
        <w:t xml:space="preserve"> (Entreprise de Services Numériques)</w:t>
      </w:r>
      <w:r w:rsidRPr="00FF39D8">
        <w:t xml:space="preserve"> à</w:t>
      </w:r>
      <w:r w:rsidRPr="00A47954">
        <w:t xml:space="preserve"> l’échelle internationale. Et son chiffre d’affaires de 1 960 000 000 € en 2023 ne peut que le confirmer. Cette entreprise française spécialisée dans la transformation digitale fournit des solutions numériques de pointe à ses clients. </w:t>
      </w:r>
    </w:p>
    <w:p w14:paraId="1BDAB93D" w14:textId="777CE7E5" w:rsidR="00A47954" w:rsidRPr="00A47954" w:rsidRDefault="00A47954" w:rsidP="003D7ADB">
      <w:pPr>
        <w:jc w:val="both"/>
      </w:pPr>
      <w:r w:rsidRPr="00A47954">
        <w:t xml:space="preserve">Sur son site, la marque explique « </w:t>
      </w:r>
      <w:r w:rsidRPr="00A47954">
        <w:rPr>
          <w:i/>
          <w:iCs/>
        </w:rPr>
        <w:t>Partout dans le monde, Atos permet à ses clients et à ses collaborateurs, et plus généralement au plus grand nombre, de vivre, travailler et progresser durablement et en toute confiance dans l’espace informationnel.</w:t>
      </w:r>
      <w:r w:rsidRPr="00A47954">
        <w:t xml:space="preserve"> » </w:t>
      </w:r>
    </w:p>
    <w:p w14:paraId="31011D6C" w14:textId="420DF54B" w:rsidR="00A47954" w:rsidRPr="00A47954" w:rsidRDefault="00A47954" w:rsidP="003D7ADB">
      <w:pPr>
        <w:jc w:val="both"/>
      </w:pPr>
      <w:r w:rsidRPr="00A47954">
        <w:t xml:space="preserve">Atos est également le principal responsable de la sécurisation de l’infrastructure informatique des Jeux Olympiques de Paris 2024. Aujourd’hui, Atos est présent dans plus de 73 pays grâce à ses quelque 120 000 collaborateurs </w:t>
      </w:r>
      <w:r w:rsidR="00BA23EF">
        <w:t xml:space="preserve">(dont 10 000 en France) </w:t>
      </w:r>
      <w:r w:rsidRPr="00A47954">
        <w:t>et experts en conseils et solutions numériques. </w:t>
      </w:r>
    </w:p>
    <w:p w14:paraId="37657C9D" w14:textId="6A53017D" w:rsidR="00A47954" w:rsidRPr="00FF39D8" w:rsidRDefault="00FF39D8" w:rsidP="003D7ADB">
      <w:pPr>
        <w:jc w:val="both"/>
      </w:pPr>
      <w:r w:rsidRPr="00FF39D8">
        <w:t>Vous découvrez l’entreprise lors d’une période de formation en milieu professionnel. Votre responsable vous confie un ensemble documentaire afin que vous puissiez analyser le secteur d’activité de l’entreprise.</w:t>
      </w:r>
    </w:p>
    <w:p w14:paraId="32E73D66" w14:textId="181DCA3D" w:rsidR="00B50A13" w:rsidRPr="00BA23EF" w:rsidRDefault="00BA23EF" w:rsidP="003D7ADB">
      <w:pPr>
        <w:jc w:val="both"/>
        <w:rPr>
          <w:b/>
          <w:bCs/>
          <w:color w:val="FF0000"/>
          <w:sz w:val="24"/>
          <w:szCs w:val="24"/>
        </w:rPr>
      </w:pPr>
      <w:r w:rsidRPr="00BA23EF">
        <w:rPr>
          <w:b/>
          <w:bCs/>
          <w:color w:val="FF0000"/>
          <w:sz w:val="24"/>
          <w:szCs w:val="24"/>
        </w:rPr>
        <w:t>ANALYSE DES DOCUMENTS 1 ET 2</w:t>
      </w:r>
    </w:p>
    <w:p w14:paraId="4B86306A" w14:textId="476CA44E" w:rsidR="00B50A13" w:rsidRPr="00B465A7" w:rsidRDefault="00B50A13" w:rsidP="003D7ADB">
      <w:pPr>
        <w:pStyle w:val="Paragraphedeliste"/>
        <w:numPr>
          <w:ilvl w:val="0"/>
          <w:numId w:val="3"/>
        </w:numPr>
        <w:jc w:val="both"/>
      </w:pPr>
      <w:r w:rsidRPr="00B465A7">
        <w:t xml:space="preserve">Surlignez dans le </w:t>
      </w:r>
      <w:r w:rsidRPr="00B465A7">
        <w:rPr>
          <w:b/>
          <w:bCs/>
          <w:color w:val="FF0000"/>
        </w:rPr>
        <w:t>DOCUMENT 1</w:t>
      </w:r>
      <w:r w:rsidRPr="00B465A7">
        <w:rPr>
          <w:color w:val="FF0000"/>
        </w:rPr>
        <w:t xml:space="preserve"> </w:t>
      </w:r>
      <w:r w:rsidRPr="00B465A7">
        <w:t>la définition d’une ESN</w:t>
      </w:r>
      <w:r w:rsidR="00BA23EF" w:rsidRPr="00B465A7">
        <w:t>.</w:t>
      </w:r>
    </w:p>
    <w:p w14:paraId="0A96814E" w14:textId="77777777" w:rsidR="00B465A7" w:rsidRPr="00B465A7" w:rsidRDefault="00B465A7" w:rsidP="003D7ADB">
      <w:pPr>
        <w:pStyle w:val="Paragraphedeliste"/>
        <w:jc w:val="both"/>
      </w:pPr>
    </w:p>
    <w:p w14:paraId="358CE730" w14:textId="179D11EC" w:rsidR="00B50A13" w:rsidRDefault="00B50A13" w:rsidP="003D7ADB">
      <w:pPr>
        <w:pStyle w:val="Paragraphedeliste"/>
        <w:numPr>
          <w:ilvl w:val="0"/>
          <w:numId w:val="3"/>
        </w:numPr>
        <w:jc w:val="both"/>
      </w:pPr>
      <w:r w:rsidRPr="00B465A7">
        <w:t xml:space="preserve">Donnez deux </w:t>
      </w:r>
      <w:r w:rsidR="00BA23EF" w:rsidRPr="00B465A7">
        <w:t xml:space="preserve">exemples de </w:t>
      </w:r>
      <w:r w:rsidRPr="00B465A7">
        <w:t>services qui peuvent être proposés aux clients</w:t>
      </w:r>
      <w:r w:rsidR="00BA23EF" w:rsidRPr="00B465A7">
        <w:t>.</w:t>
      </w:r>
    </w:p>
    <w:p w14:paraId="02A8B075" w14:textId="77777777" w:rsidR="00356B54" w:rsidRDefault="00356B54" w:rsidP="003D7ADB">
      <w:pPr>
        <w:pStyle w:val="Paragraphedeliste"/>
        <w:jc w:val="both"/>
      </w:pPr>
    </w:p>
    <w:p w14:paraId="03C74088" w14:textId="77777777" w:rsidR="00356B54" w:rsidRPr="00B465A7" w:rsidRDefault="00356B54" w:rsidP="003D7ADB">
      <w:pPr>
        <w:jc w:val="both"/>
      </w:pPr>
    </w:p>
    <w:p w14:paraId="2DA18879" w14:textId="2F4F1984" w:rsidR="00BA23EF" w:rsidRDefault="00B50A13" w:rsidP="003D7ADB">
      <w:pPr>
        <w:pStyle w:val="Paragraphedeliste"/>
        <w:numPr>
          <w:ilvl w:val="0"/>
          <w:numId w:val="3"/>
        </w:numPr>
        <w:jc w:val="both"/>
      </w:pPr>
      <w:r w:rsidRPr="00B465A7">
        <w:t xml:space="preserve">Identifiez </w:t>
      </w:r>
      <w:r w:rsidR="00BA23EF" w:rsidRPr="00B465A7">
        <w:t xml:space="preserve">dans le </w:t>
      </w:r>
      <w:r w:rsidR="00BA23EF" w:rsidRPr="00B465A7">
        <w:rPr>
          <w:b/>
          <w:bCs/>
          <w:color w:val="FF0000"/>
        </w:rPr>
        <w:t>DOCUMENT 2</w:t>
      </w:r>
      <w:r w:rsidR="00BA23EF" w:rsidRPr="00B465A7">
        <w:rPr>
          <w:color w:val="FF0000"/>
        </w:rPr>
        <w:t xml:space="preserve"> </w:t>
      </w:r>
      <w:r w:rsidRPr="00B465A7">
        <w:t xml:space="preserve">l’ESN la plus performante </w:t>
      </w:r>
      <w:r w:rsidR="00BA23EF" w:rsidRPr="00B465A7">
        <w:t>du secteur.</w:t>
      </w:r>
    </w:p>
    <w:p w14:paraId="2ED9AAED" w14:textId="77777777" w:rsidR="00356B54" w:rsidRPr="00B465A7" w:rsidRDefault="00356B54" w:rsidP="003D7ADB">
      <w:pPr>
        <w:jc w:val="both"/>
      </w:pPr>
    </w:p>
    <w:p w14:paraId="1EB9A516" w14:textId="21489AB6" w:rsidR="00B50A13" w:rsidRDefault="00B50A13" w:rsidP="003D7ADB">
      <w:pPr>
        <w:pStyle w:val="Paragraphedeliste"/>
        <w:numPr>
          <w:ilvl w:val="0"/>
          <w:numId w:val="3"/>
        </w:numPr>
        <w:jc w:val="both"/>
      </w:pPr>
      <w:r w:rsidRPr="00B465A7">
        <w:t>Indiquez quel est le critère utilisé pour comparer les entreprises.</w:t>
      </w:r>
    </w:p>
    <w:p w14:paraId="08DB96BF" w14:textId="77777777" w:rsidR="00356B54" w:rsidRDefault="00356B54" w:rsidP="003D7ADB">
      <w:pPr>
        <w:pStyle w:val="Paragraphedeliste"/>
        <w:jc w:val="both"/>
      </w:pPr>
    </w:p>
    <w:p w14:paraId="1C2314A4" w14:textId="77777777" w:rsidR="00356B54" w:rsidRPr="00B465A7" w:rsidRDefault="00356B54" w:rsidP="003D7ADB">
      <w:pPr>
        <w:jc w:val="both"/>
      </w:pPr>
    </w:p>
    <w:p w14:paraId="0ACA9274" w14:textId="0F2506C7" w:rsidR="00B50A13" w:rsidRDefault="00B50A13" w:rsidP="003D7ADB">
      <w:pPr>
        <w:pStyle w:val="Paragraphedeliste"/>
        <w:numPr>
          <w:ilvl w:val="0"/>
          <w:numId w:val="3"/>
        </w:numPr>
        <w:jc w:val="both"/>
      </w:pPr>
      <w:r w:rsidRPr="00B465A7">
        <w:t>Précisez la position de l’entreprise ATOS.</w:t>
      </w:r>
    </w:p>
    <w:p w14:paraId="02F370C4" w14:textId="77777777" w:rsidR="00356B54" w:rsidRPr="00B465A7" w:rsidRDefault="00356B54" w:rsidP="003D7ADB">
      <w:pPr>
        <w:jc w:val="both"/>
      </w:pPr>
    </w:p>
    <w:p w14:paraId="5F1BFAD7" w14:textId="4AEB39D8" w:rsidR="00B50A13" w:rsidRPr="00BA23EF" w:rsidRDefault="00BA23EF" w:rsidP="003D7ADB">
      <w:pPr>
        <w:jc w:val="both"/>
        <w:rPr>
          <w:b/>
          <w:bCs/>
          <w:color w:val="FF0000"/>
          <w:sz w:val="24"/>
          <w:szCs w:val="24"/>
        </w:rPr>
      </w:pPr>
      <w:r w:rsidRPr="00BA23EF">
        <w:rPr>
          <w:b/>
          <w:bCs/>
          <w:color w:val="FF0000"/>
          <w:sz w:val="24"/>
          <w:szCs w:val="24"/>
        </w:rPr>
        <w:t>ANALYSE DES DOCUMENTS 3 ET 4</w:t>
      </w:r>
    </w:p>
    <w:p w14:paraId="7C02C7EF" w14:textId="2FD5FACD" w:rsidR="00B50A13" w:rsidRDefault="00B50A13" w:rsidP="003D7ADB">
      <w:pPr>
        <w:pStyle w:val="Paragraphedeliste"/>
        <w:numPr>
          <w:ilvl w:val="0"/>
          <w:numId w:val="3"/>
        </w:numPr>
        <w:jc w:val="both"/>
      </w:pPr>
      <w:r w:rsidRPr="00B465A7">
        <w:t xml:space="preserve">Retrouvez dans le </w:t>
      </w:r>
      <w:r w:rsidRPr="00B465A7">
        <w:rPr>
          <w:b/>
          <w:bCs/>
          <w:color w:val="FF0000"/>
        </w:rPr>
        <w:t>DOCUMENT 3</w:t>
      </w:r>
      <w:r w:rsidRPr="00B465A7">
        <w:rPr>
          <w:color w:val="FF0000"/>
        </w:rPr>
        <w:t xml:space="preserve"> </w:t>
      </w:r>
      <w:r w:rsidRPr="00B465A7">
        <w:t>les types d’entreprises qui composent le secteur des ESN.</w:t>
      </w:r>
    </w:p>
    <w:p w14:paraId="77F58BF5" w14:textId="77777777" w:rsidR="00356B54" w:rsidRPr="00B465A7" w:rsidRDefault="00356B54" w:rsidP="00356B54">
      <w:pPr>
        <w:jc w:val="both"/>
      </w:pPr>
    </w:p>
    <w:p w14:paraId="7BA5B6D9" w14:textId="6517C97A" w:rsidR="00B50A13" w:rsidRDefault="00B50A13" w:rsidP="003D7ADB">
      <w:pPr>
        <w:pStyle w:val="Paragraphedeliste"/>
        <w:numPr>
          <w:ilvl w:val="0"/>
          <w:numId w:val="3"/>
        </w:numPr>
        <w:jc w:val="both"/>
      </w:pPr>
      <w:r w:rsidRPr="00B465A7">
        <w:lastRenderedPageBreak/>
        <w:t>Au regard de son effectif en France</w:t>
      </w:r>
      <w:r w:rsidR="00B465A7">
        <w:t xml:space="preserve"> (voir le contexte)</w:t>
      </w:r>
      <w:r w:rsidRPr="00B465A7">
        <w:t>, à quelle catégorie d’effectif</w:t>
      </w:r>
      <w:r w:rsidR="00B465A7" w:rsidRPr="00B465A7">
        <w:t>s</w:t>
      </w:r>
      <w:r w:rsidRPr="00B465A7">
        <w:t xml:space="preserve"> ATOS appartient-elle.</w:t>
      </w:r>
    </w:p>
    <w:p w14:paraId="1BE77483" w14:textId="77777777" w:rsidR="00356B54" w:rsidRDefault="00356B54" w:rsidP="003D7ADB">
      <w:pPr>
        <w:pStyle w:val="Paragraphedeliste"/>
        <w:jc w:val="both"/>
      </w:pPr>
    </w:p>
    <w:p w14:paraId="6129CE98" w14:textId="77777777" w:rsidR="00356B54" w:rsidRDefault="00356B54" w:rsidP="003D7ADB">
      <w:pPr>
        <w:jc w:val="both"/>
      </w:pPr>
    </w:p>
    <w:p w14:paraId="07821F0D" w14:textId="59643655" w:rsidR="00B50A13" w:rsidRPr="00B465A7" w:rsidRDefault="00B50A13" w:rsidP="003D7ADB">
      <w:pPr>
        <w:pStyle w:val="Paragraphedeliste"/>
        <w:numPr>
          <w:ilvl w:val="0"/>
          <w:numId w:val="3"/>
        </w:numPr>
        <w:jc w:val="both"/>
      </w:pPr>
      <w:bookmarkStart w:id="0" w:name="_Hlk135622509"/>
      <w:bookmarkEnd w:id="0"/>
      <w:r w:rsidRPr="00B465A7">
        <w:t>Expliquez</w:t>
      </w:r>
      <w:r w:rsidR="00B465A7" w:rsidRPr="00B465A7">
        <w:t xml:space="preserve"> </w:t>
      </w:r>
      <w:r w:rsidRPr="00B465A7">
        <w:t>pourquoi le secteur des ESN est un secteur économique important</w:t>
      </w:r>
      <w:r w:rsidR="00AD17F7">
        <w:t xml:space="preserve"> </w:t>
      </w:r>
      <w:r w:rsidR="00B465A7" w:rsidRPr="00B465A7">
        <w:t>:</w:t>
      </w:r>
    </w:p>
    <w:p w14:paraId="7B51C420" w14:textId="77777777" w:rsidR="00B50A13" w:rsidRPr="00B465A7" w:rsidRDefault="00B50A13" w:rsidP="003D7ADB">
      <w:pPr>
        <w:pStyle w:val="Paragraphedeliste"/>
        <w:jc w:val="both"/>
      </w:pPr>
    </w:p>
    <w:p w14:paraId="46C59014" w14:textId="59505C63" w:rsidR="00B50A13" w:rsidRPr="00356B54" w:rsidRDefault="00B50A13" w:rsidP="003D7ADB">
      <w:pPr>
        <w:pStyle w:val="Paragraphedeliste"/>
        <w:numPr>
          <w:ilvl w:val="0"/>
          <w:numId w:val="4"/>
        </w:numPr>
        <w:jc w:val="both"/>
      </w:pPr>
      <w:r w:rsidRPr="00B465A7">
        <w:t>Pour l’emploi </w:t>
      </w:r>
      <w:r w:rsidR="00B465A7" w:rsidRPr="00B465A7">
        <w:t xml:space="preserve">en France </w:t>
      </w:r>
      <w:r w:rsidRPr="00B465A7">
        <w:t>:</w:t>
      </w:r>
      <w:r w:rsidR="00A673C8">
        <w:t xml:space="preserve"> </w:t>
      </w:r>
    </w:p>
    <w:p w14:paraId="28E387DA" w14:textId="77777777" w:rsidR="00356B54" w:rsidRDefault="00356B54" w:rsidP="003D7ADB">
      <w:pPr>
        <w:jc w:val="both"/>
      </w:pPr>
    </w:p>
    <w:p w14:paraId="4C6DB172" w14:textId="77777777" w:rsidR="00356B54" w:rsidRPr="00B465A7" w:rsidRDefault="00356B54" w:rsidP="003D7ADB">
      <w:pPr>
        <w:jc w:val="both"/>
      </w:pPr>
    </w:p>
    <w:p w14:paraId="5B0E6E41" w14:textId="648F854A" w:rsidR="00B50A13" w:rsidRPr="00356B54" w:rsidRDefault="00B50A13" w:rsidP="003D7ADB">
      <w:pPr>
        <w:pStyle w:val="Paragraphedeliste"/>
        <w:numPr>
          <w:ilvl w:val="0"/>
          <w:numId w:val="4"/>
        </w:numPr>
        <w:jc w:val="both"/>
      </w:pPr>
      <w:r w:rsidRPr="00B465A7">
        <w:t xml:space="preserve">Pour </w:t>
      </w:r>
      <w:r w:rsidR="00A673C8">
        <w:t>les entreprises clientes</w:t>
      </w:r>
      <w:r w:rsidRPr="00B465A7">
        <w:t> :</w:t>
      </w:r>
      <w:r w:rsidR="00A673C8">
        <w:t xml:space="preserve"> </w:t>
      </w:r>
    </w:p>
    <w:p w14:paraId="26C83775" w14:textId="77777777" w:rsidR="00356B54" w:rsidRDefault="00356B54" w:rsidP="003D7ADB">
      <w:pPr>
        <w:jc w:val="both"/>
      </w:pPr>
    </w:p>
    <w:p w14:paraId="3AA6614F" w14:textId="77777777" w:rsidR="00356B54" w:rsidRPr="00B465A7" w:rsidRDefault="00356B54" w:rsidP="003D7ADB">
      <w:pPr>
        <w:jc w:val="both"/>
      </w:pPr>
    </w:p>
    <w:p w14:paraId="0ABD32F4" w14:textId="6A857D6D" w:rsidR="00B50A13" w:rsidRDefault="00B50A13" w:rsidP="003D7ADB">
      <w:pPr>
        <w:pStyle w:val="Paragraphedeliste"/>
        <w:numPr>
          <w:ilvl w:val="0"/>
          <w:numId w:val="3"/>
        </w:numPr>
        <w:jc w:val="both"/>
      </w:pPr>
      <w:r w:rsidRPr="00B465A7">
        <w:t>Relevez</w:t>
      </w:r>
      <w:r w:rsidR="00B465A7" w:rsidRPr="00B465A7">
        <w:t xml:space="preserve"> la problématique présentée dans le </w:t>
      </w:r>
      <w:r w:rsidR="00B465A7" w:rsidRPr="00B465A7">
        <w:rPr>
          <w:b/>
          <w:bCs/>
          <w:color w:val="FF0000"/>
        </w:rPr>
        <w:t>DOCUMENT 4</w:t>
      </w:r>
      <w:r w:rsidR="00B465A7" w:rsidRPr="00B465A7">
        <w:t>.</w:t>
      </w:r>
    </w:p>
    <w:p w14:paraId="2C49FBE1" w14:textId="77777777" w:rsidR="00356B54" w:rsidRDefault="00356B54" w:rsidP="003D7ADB">
      <w:pPr>
        <w:jc w:val="both"/>
      </w:pPr>
    </w:p>
    <w:p w14:paraId="086B6003" w14:textId="77777777" w:rsidR="00356B54" w:rsidRPr="00B465A7" w:rsidRDefault="00356B54" w:rsidP="003D7ADB">
      <w:pPr>
        <w:jc w:val="both"/>
      </w:pPr>
    </w:p>
    <w:p w14:paraId="2B8D94B5" w14:textId="1BEFE84C" w:rsidR="00B50A13" w:rsidRPr="00B465A7" w:rsidRDefault="00B50A13" w:rsidP="003D7ADB">
      <w:pPr>
        <w:pStyle w:val="Paragraphedeliste"/>
        <w:numPr>
          <w:ilvl w:val="0"/>
          <w:numId w:val="3"/>
        </w:numPr>
        <w:jc w:val="both"/>
      </w:pPr>
      <w:r w:rsidRPr="00B465A7">
        <w:t>Expliquez les effets de cette problématique :</w:t>
      </w:r>
    </w:p>
    <w:p w14:paraId="48017F6D" w14:textId="77777777" w:rsidR="00B50A13" w:rsidRPr="00B465A7" w:rsidRDefault="00B50A13" w:rsidP="003D7ADB">
      <w:pPr>
        <w:pStyle w:val="Paragraphedeliste"/>
        <w:jc w:val="both"/>
      </w:pPr>
    </w:p>
    <w:p w14:paraId="22D45D06" w14:textId="1A4F0A17" w:rsidR="00B50A13" w:rsidRPr="00A673C8" w:rsidRDefault="00B50A13" w:rsidP="003D7ADB">
      <w:pPr>
        <w:pStyle w:val="Paragraphedeliste"/>
        <w:numPr>
          <w:ilvl w:val="0"/>
          <w:numId w:val="5"/>
        </w:numPr>
        <w:jc w:val="both"/>
        <w:rPr>
          <w:b/>
          <w:bCs/>
          <w:color w:val="FF0000"/>
        </w:rPr>
      </w:pPr>
      <w:r w:rsidRPr="00B465A7">
        <w:t>Sur le recrutement :</w:t>
      </w:r>
      <w:r w:rsidR="00A673C8">
        <w:t xml:space="preserve"> </w:t>
      </w:r>
    </w:p>
    <w:p w14:paraId="1CBDD7F8" w14:textId="616643B4" w:rsidR="00BA23EF" w:rsidRDefault="00BA23EF" w:rsidP="003D7ADB">
      <w:pPr>
        <w:pStyle w:val="Paragraphedeliste"/>
        <w:jc w:val="both"/>
      </w:pPr>
    </w:p>
    <w:p w14:paraId="70E390DE" w14:textId="6542D444" w:rsidR="00B465A7" w:rsidRPr="00A673C8" w:rsidRDefault="00B50A13" w:rsidP="003D7ADB">
      <w:pPr>
        <w:pStyle w:val="Paragraphedeliste"/>
        <w:numPr>
          <w:ilvl w:val="0"/>
          <w:numId w:val="5"/>
        </w:numPr>
        <w:jc w:val="both"/>
        <w:rPr>
          <w:b/>
          <w:bCs/>
          <w:color w:val="FF0000"/>
        </w:rPr>
      </w:pPr>
      <w:r w:rsidRPr="00B465A7">
        <w:t>Pour les clients :</w:t>
      </w:r>
      <w:r w:rsidR="00A673C8">
        <w:t xml:space="preserve"> </w:t>
      </w:r>
    </w:p>
    <w:p w14:paraId="6D805FAE" w14:textId="37534F91" w:rsidR="00B465A7" w:rsidRPr="00B465A7" w:rsidRDefault="00B465A7" w:rsidP="003D7ADB">
      <w:pPr>
        <w:pStyle w:val="Paragraphedeliste"/>
        <w:jc w:val="both"/>
      </w:pPr>
    </w:p>
    <w:p w14:paraId="011AD880" w14:textId="4F45ED38" w:rsidR="00BA23EF" w:rsidRPr="00B465A7" w:rsidRDefault="003B4EA8" w:rsidP="003D7ADB">
      <w:pPr>
        <w:pStyle w:val="Paragraphedeliste"/>
        <w:numPr>
          <w:ilvl w:val="0"/>
          <w:numId w:val="3"/>
        </w:numPr>
        <w:jc w:val="both"/>
        <w:rPr>
          <w:sz w:val="24"/>
          <w:szCs w:val="24"/>
        </w:rPr>
      </w:pPr>
      <w:r>
        <w:rPr>
          <w:noProof/>
        </w:rPr>
        <w:drawing>
          <wp:anchor distT="0" distB="0" distL="114300" distR="114300" simplePos="0" relativeHeight="251663360" behindDoc="0" locked="0" layoutInCell="1" allowOverlap="1" wp14:anchorId="05BCF404" wp14:editId="576CB811">
            <wp:simplePos x="0" y="0"/>
            <wp:positionH relativeFrom="column">
              <wp:posOffset>4972050</wp:posOffset>
            </wp:positionH>
            <wp:positionV relativeFrom="paragraph">
              <wp:posOffset>562610</wp:posOffset>
            </wp:positionV>
            <wp:extent cx="733425" cy="973455"/>
            <wp:effectExtent l="0" t="0" r="0" b="0"/>
            <wp:wrapNone/>
            <wp:docPr id="1833622614" name="Image 5" descr="Définition | WWF - Fonds mondial pour la nature - World Wild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éfinition | WWF - Fonds mondial pour la nature - World Wild Fu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973455"/>
                    </a:xfrm>
                    <a:prstGeom prst="rect">
                      <a:avLst/>
                    </a:prstGeom>
                    <a:noFill/>
                    <a:ln>
                      <a:noFill/>
                    </a:ln>
                  </pic:spPr>
                </pic:pic>
              </a:graphicData>
            </a:graphic>
            <wp14:sizeRelH relativeFrom="page">
              <wp14:pctWidth>0</wp14:pctWidth>
            </wp14:sizeRelH>
            <wp14:sizeRelV relativeFrom="page">
              <wp14:pctHeight>0</wp14:pctHeight>
            </wp14:sizeRelV>
          </wp:anchor>
        </w:drawing>
      </w:r>
      <w:r w:rsidR="00B465A7" w:rsidRPr="00AD17F7">
        <w:rPr>
          <w:b/>
          <w:bCs/>
        </w:rPr>
        <w:t>Atos</w:t>
      </w:r>
      <w:r w:rsidR="00B465A7" w:rsidRPr="00AD17F7">
        <w:t xml:space="preserve"> propose ses services à différentes organisations (organisations à but lucratif, administration et organisations à but non-lucratif). Retrouvez à partir de la liste ci-dessous la catégorie d’organisation à laquelle chaque client appartient.</w:t>
      </w:r>
    </w:p>
    <w:p w14:paraId="142C43B3" w14:textId="78830D29" w:rsidR="00B465A7" w:rsidRDefault="00AD17F7" w:rsidP="00A47954">
      <w:pPr>
        <w:jc w:val="both"/>
        <w:rPr>
          <w:sz w:val="24"/>
          <w:szCs w:val="24"/>
        </w:rPr>
      </w:pPr>
      <w:r>
        <w:rPr>
          <w:noProof/>
        </w:rPr>
        <w:drawing>
          <wp:anchor distT="0" distB="0" distL="114300" distR="114300" simplePos="0" relativeHeight="251661312" behindDoc="0" locked="0" layoutInCell="1" allowOverlap="1" wp14:anchorId="67A19E1B" wp14:editId="48AA4C51">
            <wp:simplePos x="0" y="0"/>
            <wp:positionH relativeFrom="column">
              <wp:posOffset>2840355</wp:posOffset>
            </wp:positionH>
            <wp:positionV relativeFrom="paragraph">
              <wp:posOffset>99060</wp:posOffset>
            </wp:positionV>
            <wp:extent cx="1645920" cy="609600"/>
            <wp:effectExtent l="0" t="0" r="0" b="0"/>
            <wp:wrapNone/>
            <wp:docPr id="1893018371" name="Image 3" descr="Axa assurances - Club ARCADE Entrep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xa assurances - Club ARCADE Entrepris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592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465A7">
        <w:rPr>
          <w:noProof/>
        </w:rPr>
        <w:drawing>
          <wp:anchor distT="0" distB="0" distL="114300" distR="114300" simplePos="0" relativeHeight="251662336" behindDoc="0" locked="0" layoutInCell="1" allowOverlap="1" wp14:anchorId="30060EB4" wp14:editId="59D3096E">
            <wp:simplePos x="0" y="0"/>
            <wp:positionH relativeFrom="column">
              <wp:posOffset>1200150</wp:posOffset>
            </wp:positionH>
            <wp:positionV relativeFrom="paragraph">
              <wp:posOffset>106680</wp:posOffset>
            </wp:positionV>
            <wp:extent cx="1350169" cy="685800"/>
            <wp:effectExtent l="0" t="0" r="2540" b="0"/>
            <wp:wrapNone/>
            <wp:docPr id="2040191052" name="Image 4" descr="Direction générale des Douanes et Droits indirects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rection générale des Douanes et Droits indirects — Wikipé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0169"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465A7">
        <w:rPr>
          <w:noProof/>
        </w:rPr>
        <w:drawing>
          <wp:anchor distT="0" distB="0" distL="114300" distR="114300" simplePos="0" relativeHeight="251660288" behindDoc="0" locked="0" layoutInCell="1" allowOverlap="1" wp14:anchorId="2CB73766" wp14:editId="6903061A">
            <wp:simplePos x="0" y="0"/>
            <wp:positionH relativeFrom="column">
              <wp:posOffset>-171450</wp:posOffset>
            </wp:positionH>
            <wp:positionV relativeFrom="paragraph">
              <wp:posOffset>99060</wp:posOffset>
            </wp:positionV>
            <wp:extent cx="828675" cy="621617"/>
            <wp:effectExtent l="0" t="0" r="0" b="7620"/>
            <wp:wrapNone/>
            <wp:docPr id="1929669419" name="Image 2" descr="La Caisse d'Epargne évolue, et cela se voit | Fédération nationale des Caisses  d'Epar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Caisse d'Epargne évolue, et cela se voit | Fédération nationale des Caisses  d'Eparg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8675" cy="6216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ABBA24" w14:textId="49B5673A" w:rsidR="00B465A7" w:rsidRDefault="00B465A7" w:rsidP="00A47954">
      <w:pPr>
        <w:jc w:val="both"/>
        <w:rPr>
          <w:sz w:val="24"/>
          <w:szCs w:val="24"/>
        </w:rPr>
      </w:pPr>
    </w:p>
    <w:p w14:paraId="4000B1F5" w14:textId="53AB7AD1" w:rsidR="00B465A7" w:rsidRDefault="00AD17F7" w:rsidP="00A47954">
      <w:pPr>
        <w:jc w:val="both"/>
        <w:rPr>
          <w:sz w:val="24"/>
          <w:szCs w:val="24"/>
        </w:rPr>
      </w:pPr>
      <w:r>
        <w:rPr>
          <w:noProof/>
          <w:sz w:val="24"/>
          <w:szCs w:val="24"/>
        </w:rPr>
        <mc:AlternateContent>
          <mc:Choice Requires="wps">
            <w:drawing>
              <wp:anchor distT="0" distB="0" distL="114300" distR="114300" simplePos="0" relativeHeight="251666432" behindDoc="0" locked="0" layoutInCell="1" allowOverlap="1" wp14:anchorId="1992AA24" wp14:editId="50B8844D">
                <wp:simplePos x="0" y="0"/>
                <wp:positionH relativeFrom="column">
                  <wp:posOffset>1285875</wp:posOffset>
                </wp:positionH>
                <wp:positionV relativeFrom="paragraph">
                  <wp:posOffset>259080</wp:posOffset>
                </wp:positionV>
                <wp:extent cx="1247775" cy="428625"/>
                <wp:effectExtent l="0" t="0" r="28575" b="28575"/>
                <wp:wrapNone/>
                <wp:docPr id="1886634417" name="Zone de texte 6"/>
                <wp:cNvGraphicFramePr/>
                <a:graphic xmlns:a="http://schemas.openxmlformats.org/drawingml/2006/main">
                  <a:graphicData uri="http://schemas.microsoft.com/office/word/2010/wordprocessingShape">
                    <wps:wsp>
                      <wps:cNvSpPr txBox="1"/>
                      <wps:spPr>
                        <a:xfrm>
                          <a:off x="0" y="0"/>
                          <a:ext cx="1247775" cy="428625"/>
                        </a:xfrm>
                        <a:prstGeom prst="rect">
                          <a:avLst/>
                        </a:prstGeom>
                        <a:solidFill>
                          <a:schemeClr val="lt1"/>
                        </a:solidFill>
                        <a:ln w="6350">
                          <a:solidFill>
                            <a:prstClr val="black"/>
                          </a:solidFill>
                        </a:ln>
                      </wps:spPr>
                      <wps:txbx>
                        <w:txbxContent>
                          <w:p w14:paraId="270964B6" w14:textId="675F5DF6" w:rsidR="00AD17F7" w:rsidRPr="00A673C8" w:rsidRDefault="00AD17F7" w:rsidP="00A673C8">
                            <w:pPr>
                              <w:jc w:val="center"/>
                              <w:rPr>
                                <w:b/>
                                <w:bC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92AA24" id="_x0000_t202" coordsize="21600,21600" o:spt="202" path="m,l,21600r21600,l21600,xe">
                <v:stroke joinstyle="miter"/>
                <v:path gradientshapeok="t" o:connecttype="rect"/>
              </v:shapetype>
              <v:shape id="Zone de texte 6" o:spid="_x0000_s1026" type="#_x0000_t202" style="position:absolute;left:0;text-align:left;margin-left:101.25pt;margin-top:20.4pt;width:98.25pt;height:33.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" fillcolor="white [3201]" strokeweight=".5pt">
                <v:textbox>
                  <w:txbxContent>
                    <w:p w14:paraId="270964B6" w14:textId="675F5DF6" w:rsidR="00AD17F7" w:rsidRPr="00A673C8" w:rsidRDefault="00AD17F7" w:rsidP="00A673C8">
                      <w:pPr>
                        <w:jc w:val="center"/>
                        <w:rPr>
                          <w:b/>
                          <w:bCs/>
                          <w:color w:val="FF0000"/>
                        </w:rPr>
                      </w:pPr>
                    </w:p>
                  </w:txbxContent>
                </v:textbox>
              </v:shape>
            </w:pict>
          </mc:Fallback>
        </mc:AlternateContent>
      </w:r>
      <w:r>
        <w:rPr>
          <w:noProof/>
          <w:sz w:val="24"/>
          <w:szCs w:val="24"/>
        </w:rPr>
        <mc:AlternateContent>
          <mc:Choice Requires="wps">
            <w:drawing>
              <wp:anchor distT="0" distB="0" distL="114300" distR="114300" simplePos="0" relativeHeight="251664384" behindDoc="0" locked="0" layoutInCell="1" allowOverlap="1" wp14:anchorId="0615FB73" wp14:editId="74939716">
                <wp:simplePos x="0" y="0"/>
                <wp:positionH relativeFrom="column">
                  <wp:posOffset>-419100</wp:posOffset>
                </wp:positionH>
                <wp:positionV relativeFrom="paragraph">
                  <wp:posOffset>249555</wp:posOffset>
                </wp:positionV>
                <wp:extent cx="1247775" cy="428625"/>
                <wp:effectExtent l="0" t="0" r="28575" b="28575"/>
                <wp:wrapNone/>
                <wp:docPr id="29503726" name="Zone de texte 6"/>
                <wp:cNvGraphicFramePr/>
                <a:graphic xmlns:a="http://schemas.openxmlformats.org/drawingml/2006/main">
                  <a:graphicData uri="http://schemas.microsoft.com/office/word/2010/wordprocessingShape">
                    <wps:wsp>
                      <wps:cNvSpPr txBox="1"/>
                      <wps:spPr>
                        <a:xfrm>
                          <a:off x="0" y="0"/>
                          <a:ext cx="1247775" cy="428625"/>
                        </a:xfrm>
                        <a:prstGeom prst="rect">
                          <a:avLst/>
                        </a:prstGeom>
                        <a:solidFill>
                          <a:schemeClr val="lt1"/>
                        </a:solidFill>
                        <a:ln w="6350">
                          <a:solidFill>
                            <a:prstClr val="black"/>
                          </a:solidFill>
                        </a:ln>
                      </wps:spPr>
                      <wps:txbx>
                        <w:txbxContent>
                          <w:p w14:paraId="10152092" w14:textId="4FD63295" w:rsidR="00AD17F7" w:rsidRPr="00A673C8" w:rsidRDefault="00AD17F7" w:rsidP="00A673C8">
                            <w:pPr>
                              <w:jc w:val="center"/>
                              <w:rPr>
                                <w:b/>
                                <w:bC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15FB73" id="_x0000_s1027" type="#_x0000_t202" style="position:absolute;left:0;text-align:left;margin-left:-33pt;margin-top:19.65pt;width:98.25pt;height:33.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" fillcolor="white [3201]" strokeweight=".5pt">
                <v:textbox>
                  <w:txbxContent>
                    <w:p w14:paraId="10152092" w14:textId="4FD63295" w:rsidR="00AD17F7" w:rsidRPr="00A673C8" w:rsidRDefault="00AD17F7" w:rsidP="00A673C8">
                      <w:pPr>
                        <w:jc w:val="center"/>
                        <w:rPr>
                          <w:b/>
                          <w:bCs/>
                          <w:color w:val="FF0000"/>
                        </w:rPr>
                      </w:pPr>
                    </w:p>
                  </w:txbxContent>
                </v:textbox>
              </v:shape>
            </w:pict>
          </mc:Fallback>
        </mc:AlternateContent>
      </w:r>
      <w:r>
        <w:rPr>
          <w:noProof/>
          <w:sz w:val="24"/>
          <w:szCs w:val="24"/>
        </w:rPr>
        <mc:AlternateContent>
          <mc:Choice Requires="wps">
            <w:drawing>
              <wp:anchor distT="0" distB="0" distL="114300" distR="114300" simplePos="0" relativeHeight="251668480" behindDoc="0" locked="0" layoutInCell="1" allowOverlap="1" wp14:anchorId="7CC35D3E" wp14:editId="133349D0">
                <wp:simplePos x="0" y="0"/>
                <wp:positionH relativeFrom="column">
                  <wp:posOffset>3064510</wp:posOffset>
                </wp:positionH>
                <wp:positionV relativeFrom="paragraph">
                  <wp:posOffset>240030</wp:posOffset>
                </wp:positionV>
                <wp:extent cx="1247775" cy="428625"/>
                <wp:effectExtent l="0" t="0" r="28575" b="28575"/>
                <wp:wrapNone/>
                <wp:docPr id="1921509829" name="Zone de texte 6"/>
                <wp:cNvGraphicFramePr/>
                <a:graphic xmlns:a="http://schemas.openxmlformats.org/drawingml/2006/main">
                  <a:graphicData uri="http://schemas.microsoft.com/office/word/2010/wordprocessingShape">
                    <wps:wsp>
                      <wps:cNvSpPr txBox="1"/>
                      <wps:spPr>
                        <a:xfrm>
                          <a:off x="0" y="0"/>
                          <a:ext cx="1247775" cy="428625"/>
                        </a:xfrm>
                        <a:prstGeom prst="rect">
                          <a:avLst/>
                        </a:prstGeom>
                        <a:solidFill>
                          <a:schemeClr val="lt1"/>
                        </a:solidFill>
                        <a:ln w="6350">
                          <a:solidFill>
                            <a:prstClr val="black"/>
                          </a:solidFill>
                        </a:ln>
                      </wps:spPr>
                      <wps:txbx>
                        <w:txbxContent>
                          <w:p w14:paraId="34487D12" w14:textId="50A48C6B" w:rsidR="00AD17F7" w:rsidRPr="00A673C8" w:rsidRDefault="00AD17F7" w:rsidP="00A673C8">
                            <w:pPr>
                              <w:jc w:val="center"/>
                              <w:rPr>
                                <w:b/>
                                <w:bC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C35D3E" id="_x0000_s1028" type="#_x0000_t202" style="position:absolute;left:0;text-align:left;margin-left:241.3pt;margin-top:18.9pt;width:98.25pt;height:33.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" fillcolor="white [3201]" strokeweight=".5pt">
                <v:textbox>
                  <w:txbxContent>
                    <w:p w14:paraId="34487D12" w14:textId="50A48C6B" w:rsidR="00AD17F7" w:rsidRPr="00A673C8" w:rsidRDefault="00AD17F7" w:rsidP="00A673C8">
                      <w:pPr>
                        <w:jc w:val="center"/>
                        <w:rPr>
                          <w:b/>
                          <w:bCs/>
                          <w:color w:val="FF0000"/>
                        </w:rPr>
                      </w:pPr>
                    </w:p>
                  </w:txbxContent>
                </v:textbox>
              </v:shape>
            </w:pict>
          </mc:Fallback>
        </mc:AlternateContent>
      </w:r>
      <w:r>
        <w:rPr>
          <w:noProof/>
          <w:sz w:val="24"/>
          <w:szCs w:val="24"/>
        </w:rPr>
        <mc:AlternateContent>
          <mc:Choice Requires="wps">
            <w:drawing>
              <wp:anchor distT="0" distB="0" distL="114300" distR="114300" simplePos="0" relativeHeight="251670528" behindDoc="0" locked="0" layoutInCell="1" allowOverlap="1" wp14:anchorId="21973E03" wp14:editId="05E73B03">
                <wp:simplePos x="0" y="0"/>
                <wp:positionH relativeFrom="column">
                  <wp:posOffset>4731385</wp:posOffset>
                </wp:positionH>
                <wp:positionV relativeFrom="paragraph">
                  <wp:posOffset>232410</wp:posOffset>
                </wp:positionV>
                <wp:extent cx="1247775" cy="428625"/>
                <wp:effectExtent l="0" t="0" r="28575" b="28575"/>
                <wp:wrapNone/>
                <wp:docPr id="1040927079" name="Zone de texte 6"/>
                <wp:cNvGraphicFramePr/>
                <a:graphic xmlns:a="http://schemas.openxmlformats.org/drawingml/2006/main">
                  <a:graphicData uri="http://schemas.microsoft.com/office/word/2010/wordprocessingShape">
                    <wps:wsp>
                      <wps:cNvSpPr txBox="1"/>
                      <wps:spPr>
                        <a:xfrm>
                          <a:off x="0" y="0"/>
                          <a:ext cx="1247775" cy="428625"/>
                        </a:xfrm>
                        <a:prstGeom prst="rect">
                          <a:avLst/>
                        </a:prstGeom>
                        <a:solidFill>
                          <a:schemeClr val="lt1"/>
                        </a:solidFill>
                        <a:ln w="6350">
                          <a:solidFill>
                            <a:prstClr val="black"/>
                          </a:solidFill>
                        </a:ln>
                      </wps:spPr>
                      <wps:txbx>
                        <w:txbxContent>
                          <w:p w14:paraId="000BE29C" w14:textId="53ABCDD8" w:rsidR="00AD17F7" w:rsidRPr="00A673C8" w:rsidRDefault="00AD17F7" w:rsidP="00A673C8">
                            <w:pPr>
                              <w:jc w:val="center"/>
                              <w:rPr>
                                <w:b/>
                                <w:bC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973E03" id="_x0000_s1029" type="#_x0000_t202" style="position:absolute;left:0;text-align:left;margin-left:372.55pt;margin-top:18.3pt;width:98.25pt;height:33.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" fillcolor="white [3201]" strokeweight=".5pt">
                <v:textbox>
                  <w:txbxContent>
                    <w:p w14:paraId="000BE29C" w14:textId="53ABCDD8" w:rsidR="00AD17F7" w:rsidRPr="00A673C8" w:rsidRDefault="00AD17F7" w:rsidP="00A673C8">
                      <w:pPr>
                        <w:jc w:val="center"/>
                        <w:rPr>
                          <w:b/>
                          <w:bCs/>
                          <w:color w:val="FF0000"/>
                        </w:rPr>
                      </w:pPr>
                    </w:p>
                  </w:txbxContent>
                </v:textbox>
              </v:shape>
            </w:pict>
          </mc:Fallback>
        </mc:AlternateContent>
      </w:r>
    </w:p>
    <w:p w14:paraId="72F91B83" w14:textId="0F5A4D76" w:rsidR="00B465A7" w:rsidRDefault="00B465A7" w:rsidP="00A47954">
      <w:pPr>
        <w:jc w:val="both"/>
        <w:rPr>
          <w:sz w:val="24"/>
          <w:szCs w:val="24"/>
        </w:rPr>
      </w:pPr>
    </w:p>
    <w:p w14:paraId="472DB79D" w14:textId="1C77D207" w:rsidR="00B465A7" w:rsidRDefault="00B465A7" w:rsidP="00A47954">
      <w:pPr>
        <w:jc w:val="both"/>
        <w:rPr>
          <w:sz w:val="24"/>
          <w:szCs w:val="24"/>
        </w:rPr>
      </w:pPr>
    </w:p>
    <w:p w14:paraId="1B37E973" w14:textId="4FC628DB" w:rsidR="00AD17F7" w:rsidRPr="00AD17F7" w:rsidRDefault="00AD17F7" w:rsidP="00A47954">
      <w:pPr>
        <w:jc w:val="both"/>
        <w:rPr>
          <w:b/>
          <w:bCs/>
          <w:i/>
          <w:iCs/>
        </w:rPr>
      </w:pPr>
      <w:r w:rsidRPr="00AD17F7">
        <w:rPr>
          <w:b/>
          <w:bCs/>
          <w:i/>
          <w:iCs/>
        </w:rPr>
        <w:t>WWF : Fonds mondial pour la nature</w:t>
      </w:r>
      <w:r>
        <w:rPr>
          <w:b/>
          <w:bCs/>
          <w:i/>
          <w:iCs/>
        </w:rPr>
        <w:t>, statut d’association</w:t>
      </w:r>
    </w:p>
    <w:p w14:paraId="1D05B9C8" w14:textId="77777777" w:rsidR="00AD17F7" w:rsidRDefault="00AD17F7" w:rsidP="00A47954">
      <w:pPr>
        <w:jc w:val="both"/>
        <w:rPr>
          <w:b/>
          <w:bCs/>
          <w:color w:val="FF0000"/>
          <w:sz w:val="24"/>
          <w:szCs w:val="24"/>
        </w:rPr>
      </w:pPr>
    </w:p>
    <w:p w14:paraId="59AF0134" w14:textId="77777777" w:rsidR="00AD17F7" w:rsidRDefault="00AD17F7" w:rsidP="00A47954">
      <w:pPr>
        <w:jc w:val="both"/>
        <w:rPr>
          <w:b/>
          <w:bCs/>
          <w:color w:val="FF0000"/>
          <w:sz w:val="24"/>
          <w:szCs w:val="24"/>
        </w:rPr>
      </w:pPr>
    </w:p>
    <w:p w14:paraId="600B2A42" w14:textId="77777777" w:rsidR="00AD17F7" w:rsidRDefault="00AD17F7" w:rsidP="00A47954">
      <w:pPr>
        <w:jc w:val="both"/>
        <w:rPr>
          <w:b/>
          <w:bCs/>
          <w:color w:val="FF0000"/>
          <w:sz w:val="24"/>
          <w:szCs w:val="24"/>
        </w:rPr>
      </w:pPr>
    </w:p>
    <w:p w14:paraId="51876C79" w14:textId="77777777" w:rsidR="00AD17F7" w:rsidRDefault="00AD17F7" w:rsidP="00A47954">
      <w:pPr>
        <w:jc w:val="both"/>
        <w:rPr>
          <w:b/>
          <w:bCs/>
          <w:color w:val="FF0000"/>
          <w:sz w:val="24"/>
          <w:szCs w:val="24"/>
        </w:rPr>
      </w:pPr>
    </w:p>
    <w:p w14:paraId="2267CBA5" w14:textId="77777777" w:rsidR="00AD17F7" w:rsidRDefault="00AD17F7" w:rsidP="00A47954">
      <w:pPr>
        <w:jc w:val="both"/>
        <w:rPr>
          <w:b/>
          <w:bCs/>
          <w:color w:val="FF0000"/>
          <w:sz w:val="24"/>
          <w:szCs w:val="24"/>
        </w:rPr>
      </w:pPr>
    </w:p>
    <w:p w14:paraId="4CE9E938" w14:textId="77777777" w:rsidR="00A673C8" w:rsidRDefault="00A673C8" w:rsidP="00A47954">
      <w:pPr>
        <w:jc w:val="both"/>
        <w:rPr>
          <w:b/>
          <w:bCs/>
          <w:color w:val="FF0000"/>
          <w:sz w:val="24"/>
          <w:szCs w:val="24"/>
        </w:rPr>
      </w:pPr>
    </w:p>
    <w:p w14:paraId="1FC51099" w14:textId="77777777" w:rsidR="00AD17F7" w:rsidRDefault="00AD17F7" w:rsidP="00A47954">
      <w:pPr>
        <w:jc w:val="both"/>
        <w:rPr>
          <w:b/>
          <w:bCs/>
          <w:color w:val="FF0000"/>
          <w:sz w:val="24"/>
          <w:szCs w:val="24"/>
        </w:rPr>
      </w:pPr>
    </w:p>
    <w:p w14:paraId="2005A4EC" w14:textId="77777777" w:rsidR="00A673C8" w:rsidRDefault="00A673C8" w:rsidP="00A47954">
      <w:pPr>
        <w:jc w:val="both"/>
        <w:rPr>
          <w:b/>
          <w:bCs/>
          <w:color w:val="FF0000"/>
          <w:sz w:val="24"/>
          <w:szCs w:val="24"/>
        </w:rPr>
      </w:pPr>
    </w:p>
    <w:p w14:paraId="4BDC0F60" w14:textId="054CCA54" w:rsidR="00A47954" w:rsidRPr="00FF39D8" w:rsidRDefault="00FF39D8" w:rsidP="00A47954">
      <w:pPr>
        <w:jc w:val="both"/>
        <w:rPr>
          <w:b/>
          <w:bCs/>
          <w:color w:val="FF0000"/>
          <w:sz w:val="24"/>
          <w:szCs w:val="24"/>
        </w:rPr>
      </w:pPr>
      <w:r w:rsidRPr="00FF39D8">
        <w:rPr>
          <w:b/>
          <w:bCs/>
          <w:color w:val="FF0000"/>
          <w:sz w:val="24"/>
          <w:szCs w:val="24"/>
        </w:rPr>
        <w:t>DOCUMENT 1 – Définition d’une ESN</w:t>
      </w:r>
    </w:p>
    <w:p w14:paraId="79057FAF" w14:textId="42015A4D" w:rsidR="00F93A9A" w:rsidRPr="00FF39D8" w:rsidRDefault="00A47954" w:rsidP="00A47954">
      <w:pPr>
        <w:pBdr>
          <w:top w:val="single" w:sz="4" w:space="1" w:color="auto"/>
          <w:left w:val="single" w:sz="4" w:space="4" w:color="auto"/>
          <w:bottom w:val="single" w:sz="4" w:space="1" w:color="auto"/>
          <w:right w:val="single" w:sz="4" w:space="4" w:color="auto"/>
        </w:pBdr>
        <w:spacing w:after="0"/>
        <w:jc w:val="both"/>
      </w:pPr>
      <w:r w:rsidRPr="00FF39D8">
        <w:t xml:space="preserve">Une entreprise de services du numérique (ESN), est une </w:t>
      </w:r>
      <w:hyperlink r:id="rId13" w:tooltip="Société de services" w:history="1">
        <w:r w:rsidRPr="00FF39D8">
          <w:t>société de services</w:t>
        </w:r>
      </w:hyperlink>
      <w:r w:rsidRPr="00FF39D8">
        <w:t xml:space="preserve"> experte dans le domaine des nouvelles technologies et de l’</w:t>
      </w:r>
      <w:hyperlink r:id="rId14" w:tooltip="Informatique" w:history="1">
        <w:r w:rsidRPr="00FF39D8">
          <w:t>informatique</w:t>
        </w:r>
      </w:hyperlink>
      <w:r w:rsidRPr="00FF39D8">
        <w:t>. Elle peut englober plusieurs métiers (conseil, conception et réalisation d’outils, maintenance ou encore formation) et a pour objectif principal d’accompagner une société cliente dans la réalisation d’un projet.</w:t>
      </w:r>
    </w:p>
    <w:p w14:paraId="31F5FDBE" w14:textId="675DC49F" w:rsidR="00FF39D8" w:rsidRPr="00FF39D8" w:rsidRDefault="00FF39D8" w:rsidP="00A47954">
      <w:pPr>
        <w:pBdr>
          <w:top w:val="single" w:sz="4" w:space="1" w:color="auto"/>
          <w:left w:val="single" w:sz="4" w:space="4" w:color="auto"/>
          <w:bottom w:val="single" w:sz="4" w:space="1" w:color="auto"/>
          <w:right w:val="single" w:sz="4" w:space="4" w:color="auto"/>
        </w:pBdr>
        <w:spacing w:after="0"/>
        <w:jc w:val="both"/>
      </w:pPr>
    </w:p>
    <w:p w14:paraId="3661704A" w14:textId="275AC5EC" w:rsidR="00A47954" w:rsidRPr="00FF39D8" w:rsidRDefault="00A47954" w:rsidP="00A47954">
      <w:pPr>
        <w:pBdr>
          <w:top w:val="single" w:sz="4" w:space="1" w:color="auto"/>
          <w:left w:val="single" w:sz="4" w:space="4" w:color="auto"/>
          <w:bottom w:val="single" w:sz="4" w:space="1" w:color="auto"/>
          <w:right w:val="single" w:sz="4" w:space="4" w:color="auto"/>
        </w:pBdr>
        <w:spacing w:after="0"/>
        <w:jc w:val="both"/>
      </w:pPr>
      <w:r w:rsidRPr="00A47954">
        <w:t>Les ESN ont pour rôle d’accompagner les entreprises dans leur développement et remédier aux problématiques techniques et informatiques rencontrées. Pour être plus précis, nous te listons ci-dessous les missions que réalise une ESN au quotidien :</w:t>
      </w:r>
    </w:p>
    <w:p w14:paraId="68375B1C" w14:textId="2704992E" w:rsidR="00B465A7" w:rsidRDefault="00B465A7" w:rsidP="00B465A7">
      <w:pPr>
        <w:pBdr>
          <w:top w:val="single" w:sz="4" w:space="1" w:color="auto"/>
          <w:left w:val="single" w:sz="4" w:space="4" w:color="auto"/>
          <w:bottom w:val="single" w:sz="4" w:space="1" w:color="auto"/>
          <w:right w:val="single" w:sz="4" w:space="4" w:color="auto"/>
        </w:pBdr>
        <w:spacing w:after="0"/>
        <w:jc w:val="both"/>
      </w:pPr>
    </w:p>
    <w:p w14:paraId="75B17CDB" w14:textId="5BC50B5A" w:rsidR="00A47954" w:rsidRPr="00FF39D8" w:rsidRDefault="00B465A7" w:rsidP="00B465A7">
      <w:pPr>
        <w:pStyle w:val="Paragraphedeliste"/>
        <w:numPr>
          <w:ilvl w:val="0"/>
          <w:numId w:val="9"/>
        </w:numPr>
        <w:pBdr>
          <w:top w:val="single" w:sz="4" w:space="1" w:color="auto"/>
          <w:left w:val="single" w:sz="4" w:space="4" w:color="auto"/>
          <w:bottom w:val="single" w:sz="4" w:space="1" w:color="auto"/>
          <w:right w:val="single" w:sz="4" w:space="4" w:color="auto"/>
        </w:pBdr>
        <w:spacing w:after="0"/>
        <w:jc w:val="both"/>
      </w:pPr>
      <w:r w:rsidRPr="00A47954">
        <w:t>Veiller</w:t>
      </w:r>
      <w:r w:rsidR="00A47954" w:rsidRPr="00A47954">
        <w:t xml:space="preserve"> à la maintenance de la sécurité informatique d’une entreprise ;</w:t>
      </w:r>
    </w:p>
    <w:p w14:paraId="566F8CD2" w14:textId="3C2058E6" w:rsidR="00A47954" w:rsidRPr="00FF39D8" w:rsidRDefault="00B465A7" w:rsidP="00B465A7">
      <w:pPr>
        <w:pStyle w:val="Paragraphedeliste"/>
        <w:numPr>
          <w:ilvl w:val="0"/>
          <w:numId w:val="9"/>
        </w:numPr>
        <w:pBdr>
          <w:top w:val="single" w:sz="4" w:space="1" w:color="auto"/>
          <w:left w:val="single" w:sz="4" w:space="4" w:color="auto"/>
          <w:bottom w:val="single" w:sz="4" w:space="1" w:color="auto"/>
          <w:right w:val="single" w:sz="4" w:space="4" w:color="auto"/>
        </w:pBdr>
        <w:spacing w:after="0"/>
        <w:jc w:val="both"/>
      </w:pPr>
      <w:r w:rsidRPr="00A47954">
        <w:t>Sécuriser</w:t>
      </w:r>
      <w:r w:rsidR="00A47954" w:rsidRPr="00A47954">
        <w:t xml:space="preserve"> le stockage des données grâce au cloud computing ;</w:t>
      </w:r>
    </w:p>
    <w:p w14:paraId="599AB453" w14:textId="1EBFDD4C" w:rsidR="00A47954" w:rsidRPr="00FF39D8" w:rsidRDefault="00B465A7" w:rsidP="00B465A7">
      <w:pPr>
        <w:pStyle w:val="Paragraphedeliste"/>
        <w:numPr>
          <w:ilvl w:val="0"/>
          <w:numId w:val="9"/>
        </w:numPr>
        <w:pBdr>
          <w:top w:val="single" w:sz="4" w:space="1" w:color="auto"/>
          <w:left w:val="single" w:sz="4" w:space="4" w:color="auto"/>
          <w:bottom w:val="single" w:sz="4" w:space="1" w:color="auto"/>
          <w:right w:val="single" w:sz="4" w:space="4" w:color="auto"/>
        </w:pBdr>
        <w:spacing w:after="0"/>
        <w:jc w:val="both"/>
      </w:pPr>
      <w:r w:rsidRPr="00A47954">
        <w:t>Optimiser</w:t>
      </w:r>
      <w:r w:rsidR="00A47954" w:rsidRPr="00A47954">
        <w:t xml:space="preserve"> le système d’information ;</w:t>
      </w:r>
    </w:p>
    <w:p w14:paraId="1E02DEEE" w14:textId="344CFA90" w:rsidR="00A47954" w:rsidRPr="00FF39D8" w:rsidRDefault="00B465A7" w:rsidP="00B465A7">
      <w:pPr>
        <w:pStyle w:val="Paragraphedeliste"/>
        <w:numPr>
          <w:ilvl w:val="0"/>
          <w:numId w:val="9"/>
        </w:numPr>
        <w:pBdr>
          <w:top w:val="single" w:sz="4" w:space="1" w:color="auto"/>
          <w:left w:val="single" w:sz="4" w:space="4" w:color="auto"/>
          <w:bottom w:val="single" w:sz="4" w:space="1" w:color="auto"/>
          <w:right w:val="single" w:sz="4" w:space="4" w:color="auto"/>
        </w:pBdr>
        <w:spacing w:after="0"/>
        <w:jc w:val="both"/>
      </w:pPr>
      <w:r w:rsidRPr="00A47954">
        <w:t>Concevoir</w:t>
      </w:r>
      <w:r w:rsidR="00A47954" w:rsidRPr="00A47954">
        <w:t xml:space="preserve"> et exploiter les infrastructures d’information ;</w:t>
      </w:r>
    </w:p>
    <w:p w14:paraId="09514D78" w14:textId="7A86D0E5" w:rsidR="00A47954" w:rsidRPr="00FF39D8" w:rsidRDefault="00B465A7" w:rsidP="00B465A7">
      <w:pPr>
        <w:pStyle w:val="Paragraphedeliste"/>
        <w:numPr>
          <w:ilvl w:val="0"/>
          <w:numId w:val="9"/>
        </w:numPr>
        <w:pBdr>
          <w:top w:val="single" w:sz="4" w:space="1" w:color="auto"/>
          <w:left w:val="single" w:sz="4" w:space="4" w:color="auto"/>
          <w:bottom w:val="single" w:sz="4" w:space="1" w:color="auto"/>
          <w:right w:val="single" w:sz="4" w:space="4" w:color="auto"/>
        </w:pBdr>
        <w:spacing w:after="0"/>
        <w:jc w:val="both"/>
      </w:pPr>
      <w:r w:rsidRPr="00A47954">
        <w:t>Réaliser</w:t>
      </w:r>
      <w:r w:rsidR="00A47954" w:rsidRPr="00A47954">
        <w:t xml:space="preserve"> l’audit en infrastructure ;</w:t>
      </w:r>
    </w:p>
    <w:p w14:paraId="5885ADE6" w14:textId="69745733" w:rsidR="00A47954" w:rsidRPr="00FF39D8" w:rsidRDefault="00B465A7" w:rsidP="00B465A7">
      <w:pPr>
        <w:pStyle w:val="Paragraphedeliste"/>
        <w:numPr>
          <w:ilvl w:val="0"/>
          <w:numId w:val="9"/>
        </w:numPr>
        <w:pBdr>
          <w:top w:val="single" w:sz="4" w:space="1" w:color="auto"/>
          <w:left w:val="single" w:sz="4" w:space="4" w:color="auto"/>
          <w:bottom w:val="single" w:sz="4" w:space="1" w:color="auto"/>
          <w:right w:val="single" w:sz="4" w:space="4" w:color="auto"/>
        </w:pBdr>
        <w:spacing w:after="0"/>
        <w:jc w:val="both"/>
      </w:pPr>
      <w:r w:rsidRPr="00A47954">
        <w:t>Apporter</w:t>
      </w:r>
      <w:r w:rsidR="00A47954" w:rsidRPr="00A47954">
        <w:t xml:space="preserve"> son expertise en stratégie &amp; étude ainsi qu’en organisation.</w:t>
      </w:r>
    </w:p>
    <w:p w14:paraId="5FD7EEBA" w14:textId="77777777" w:rsidR="00FF39D8" w:rsidRPr="00FF39D8" w:rsidRDefault="00FF39D8" w:rsidP="00A47954">
      <w:pPr>
        <w:pBdr>
          <w:top w:val="single" w:sz="4" w:space="1" w:color="auto"/>
          <w:left w:val="single" w:sz="4" w:space="4" w:color="auto"/>
          <w:bottom w:val="single" w:sz="4" w:space="1" w:color="auto"/>
          <w:right w:val="single" w:sz="4" w:space="4" w:color="auto"/>
        </w:pBdr>
        <w:spacing w:after="0"/>
        <w:jc w:val="both"/>
      </w:pPr>
    </w:p>
    <w:p w14:paraId="2BEBE101" w14:textId="7D0614E0" w:rsidR="00FF39D8" w:rsidRPr="00A47954" w:rsidRDefault="00FF39D8" w:rsidP="00A47954">
      <w:pPr>
        <w:pBdr>
          <w:top w:val="single" w:sz="4" w:space="1" w:color="auto"/>
          <w:left w:val="single" w:sz="4" w:space="4" w:color="auto"/>
          <w:bottom w:val="single" w:sz="4" w:space="1" w:color="auto"/>
          <w:right w:val="single" w:sz="4" w:space="4" w:color="auto"/>
        </w:pBdr>
        <w:spacing w:after="0"/>
        <w:jc w:val="both"/>
      </w:pPr>
      <w:r w:rsidRPr="00FF39D8">
        <w:t xml:space="preserve">Source : </w:t>
      </w:r>
      <w:hyperlink r:id="rId15" w:history="1">
        <w:r w:rsidRPr="00FF39D8">
          <w:rPr>
            <w:rStyle w:val="Lienhypertexte"/>
          </w:rPr>
          <w:t>https://wiki.sfeir.com/esn/</w:t>
        </w:r>
      </w:hyperlink>
      <w:r w:rsidRPr="00FF39D8">
        <w:t xml:space="preserve"> </w:t>
      </w:r>
    </w:p>
    <w:p w14:paraId="28BDC2AF" w14:textId="066E076F" w:rsidR="00A47954" w:rsidRDefault="00AD17F7">
      <w:r>
        <w:rPr>
          <w:noProof/>
        </w:rPr>
        <w:drawing>
          <wp:anchor distT="0" distB="0" distL="114300" distR="114300" simplePos="0" relativeHeight="251659264" behindDoc="0" locked="0" layoutInCell="1" allowOverlap="1" wp14:anchorId="247DB412" wp14:editId="7B3FF1AA">
            <wp:simplePos x="0" y="0"/>
            <wp:positionH relativeFrom="column">
              <wp:posOffset>1573530</wp:posOffset>
            </wp:positionH>
            <wp:positionV relativeFrom="paragraph">
              <wp:posOffset>107950</wp:posOffset>
            </wp:positionV>
            <wp:extent cx="4264595" cy="2335844"/>
            <wp:effectExtent l="0" t="0" r="3175" b="7620"/>
            <wp:wrapSquare wrapText="bothSides"/>
            <wp:docPr id="12734152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415249" name=""/>
                    <pic:cNvPicPr/>
                  </pic:nvPicPr>
                  <pic:blipFill>
                    <a:blip r:embed="rId16">
                      <a:extLst>
                        <a:ext uri="{28A0092B-C50C-407E-A947-70E740481C1C}">
                          <a14:useLocalDpi xmlns:a14="http://schemas.microsoft.com/office/drawing/2010/main" val="0"/>
                        </a:ext>
                      </a:extLst>
                    </a:blip>
                    <a:stretch>
                      <a:fillRect/>
                    </a:stretch>
                  </pic:blipFill>
                  <pic:spPr>
                    <a:xfrm>
                      <a:off x="0" y="0"/>
                      <a:ext cx="4264595" cy="2335844"/>
                    </a:xfrm>
                    <a:prstGeom prst="rect">
                      <a:avLst/>
                    </a:prstGeom>
                  </pic:spPr>
                </pic:pic>
              </a:graphicData>
            </a:graphic>
            <wp14:sizeRelH relativeFrom="page">
              <wp14:pctWidth>0</wp14:pctWidth>
            </wp14:sizeRelH>
            <wp14:sizeRelV relativeFrom="page">
              <wp14:pctHeight>0</wp14:pctHeight>
            </wp14:sizeRelV>
          </wp:anchor>
        </w:drawing>
      </w:r>
    </w:p>
    <w:p w14:paraId="408A2382" w14:textId="769311CC" w:rsidR="00FF39D8" w:rsidRPr="00FF39D8" w:rsidRDefault="00FF39D8" w:rsidP="00FF39D8">
      <w:pPr>
        <w:jc w:val="both"/>
        <w:rPr>
          <w:b/>
          <w:bCs/>
          <w:color w:val="FF0000"/>
          <w:sz w:val="24"/>
          <w:szCs w:val="24"/>
        </w:rPr>
      </w:pPr>
      <w:r w:rsidRPr="00FF39D8">
        <w:rPr>
          <w:b/>
          <w:bCs/>
          <w:color w:val="FF0000"/>
          <w:sz w:val="24"/>
          <w:szCs w:val="24"/>
        </w:rPr>
        <w:t>DOCUMENT 2 – Classement des 10 plus importantes ESN en France 2023</w:t>
      </w:r>
    </w:p>
    <w:p w14:paraId="07E3D7E9" w14:textId="76D93909" w:rsidR="00FF39D8" w:rsidRDefault="00FF39D8"/>
    <w:p w14:paraId="5F9B72F9" w14:textId="62785E03" w:rsidR="00FF39D8" w:rsidRDefault="00FF39D8"/>
    <w:p w14:paraId="072BB2C7" w14:textId="41F5E3B3" w:rsidR="00FF39D8" w:rsidRDefault="00FF39D8"/>
    <w:p w14:paraId="544ADB72" w14:textId="77777777" w:rsidR="00FF39D8" w:rsidRDefault="00FF39D8"/>
    <w:p w14:paraId="0B885307" w14:textId="77777777" w:rsidR="00AD17F7" w:rsidRDefault="00AD17F7"/>
    <w:p w14:paraId="448E5C11" w14:textId="5CB06D87" w:rsidR="00FF39D8" w:rsidRPr="00FF39D8" w:rsidRDefault="00FF39D8" w:rsidP="00FF39D8">
      <w:pPr>
        <w:jc w:val="both"/>
        <w:rPr>
          <w:b/>
          <w:bCs/>
          <w:color w:val="FF0000"/>
          <w:sz w:val="24"/>
          <w:szCs w:val="24"/>
        </w:rPr>
      </w:pPr>
      <w:r w:rsidRPr="00FF39D8">
        <w:rPr>
          <w:b/>
          <w:bCs/>
          <w:color w:val="FF0000"/>
          <w:sz w:val="24"/>
          <w:szCs w:val="24"/>
        </w:rPr>
        <w:t xml:space="preserve">DOCUMENT 3 - Les ESN en France : un aperçu complet du secteur </w:t>
      </w:r>
    </w:p>
    <w:p w14:paraId="534ACE68" w14:textId="3CDB7A37" w:rsidR="00FF39D8" w:rsidRPr="00FF39D8" w:rsidRDefault="00FF39D8" w:rsidP="00FF39D8">
      <w:pPr>
        <w:jc w:val="both"/>
      </w:pPr>
      <w:r w:rsidRPr="00FF39D8">
        <w:t>Le secteur des ESN en France est dynamique et en constante évolution. Il compte un grand nombre d’entreprises de toutes tailles, des multinationales aux petites start-ups. Certaines des plus grandes ESN en France sont Capgemini, Atos, Sopra Steria, Accenture, et CGI. Ces entreprises dominent le marché avec leur expertise, leur portefeuille de clients et leurs ressources financières considérables. Cependant, le secteur est également composé de nombreuses petites et moyennes ESN qui apportent une valeur ajoutée en offrant des services spécialisés et une proximité client accrue.</w:t>
      </w:r>
    </w:p>
    <w:p w14:paraId="77DD5CFF" w14:textId="2593A2C4" w:rsidR="00FF39D8" w:rsidRPr="00FF39D8" w:rsidRDefault="00FF39D8" w:rsidP="00FF39D8">
      <w:pPr>
        <w:jc w:val="both"/>
      </w:pPr>
      <w:r w:rsidRPr="00FF39D8">
        <w:rPr>
          <w:b/>
          <w:bCs/>
        </w:rPr>
        <w:t>Rôle économique des ESN en France </w:t>
      </w:r>
    </w:p>
    <w:p w14:paraId="512D2FCC" w14:textId="022EB37E" w:rsidR="00B50A13" w:rsidRDefault="00FF39D8" w:rsidP="00FF39D8">
      <w:pPr>
        <w:jc w:val="both"/>
      </w:pPr>
      <w:r w:rsidRPr="00FF39D8">
        <w:t xml:space="preserve">Les ESN jouent un rôle essentiel dans l’économie française. Elles contribuent à la croissance économique en fournissant </w:t>
      </w:r>
      <w:r w:rsidR="00A673C8">
        <w:t xml:space="preserve">à ses clients </w:t>
      </w:r>
      <w:r w:rsidRPr="00FF39D8">
        <w:t xml:space="preserve">des solutions technologiques innovantes et en aidant les entreprises à tirer parti du numérique. </w:t>
      </w:r>
    </w:p>
    <w:p w14:paraId="02458E17" w14:textId="57181011" w:rsidR="00FF39D8" w:rsidRPr="00FF39D8" w:rsidRDefault="00FF39D8" w:rsidP="00FF39D8">
      <w:pPr>
        <w:jc w:val="both"/>
      </w:pPr>
      <w:r w:rsidRPr="00FF39D8">
        <w:t>Les ESN créent également des emplois, tant pour les ingénieurs informatiques que pour les professionnels du secteur. Selon le Syntec Numérique, le syndicat professionnel du secteur, les ESN emploient plus de 400 000 personnes en France.</w:t>
      </w:r>
    </w:p>
    <w:p w14:paraId="7E569E7F" w14:textId="04058472" w:rsidR="00A47954" w:rsidRDefault="00FF39D8" w:rsidP="00FF39D8">
      <w:pPr>
        <w:jc w:val="both"/>
      </w:pPr>
      <w:r>
        <w:t xml:space="preserve">Source : </w:t>
      </w:r>
      <w:hyperlink r:id="rId17" w:history="1">
        <w:r w:rsidRPr="00B34CEB">
          <w:rPr>
            <w:rStyle w:val="Lienhypertexte"/>
          </w:rPr>
          <w:t>https://blog.turnover-it.com</w:t>
        </w:r>
      </w:hyperlink>
      <w:r>
        <w:t xml:space="preserve"> 04/07/2023</w:t>
      </w:r>
    </w:p>
    <w:p w14:paraId="6AB90832" w14:textId="3BA04B3C" w:rsidR="00B50A13" w:rsidRPr="00B50A13" w:rsidRDefault="00B50A13" w:rsidP="00B50A13">
      <w:pPr>
        <w:jc w:val="both"/>
        <w:rPr>
          <w:b/>
          <w:bCs/>
          <w:color w:val="FF0000"/>
        </w:rPr>
      </w:pPr>
      <w:r w:rsidRPr="00B50A13">
        <w:rPr>
          <w:b/>
          <w:bCs/>
          <w:color w:val="FF0000"/>
        </w:rPr>
        <w:t>DOCUMENT 4 - Le défi du recrutement dans les ESN en France en 2024 : un secteur toujours en tension ?</w:t>
      </w:r>
    </w:p>
    <w:p w14:paraId="66D02560" w14:textId="0513B6A0" w:rsidR="00FF39D8" w:rsidRDefault="00B50A13" w:rsidP="00FF39D8">
      <w:pPr>
        <w:jc w:val="both"/>
      </w:pPr>
      <w:r w:rsidRPr="00AD17F7">
        <w:t>Le marché de l’emploi des Entreprises de Services du Numérique (ESN) en France connaît une croissance soutenue et prometteuse pour l’année 2024. En 2023, le secteur a créé 47 000 emplois nets, soit une croissance de 6,5% par rapport à 2022.Toutefois,</w:t>
      </w:r>
      <w:r w:rsidRPr="00B50A13">
        <w:t xml:space="preserve"> cette expansion s’accompagne d’un défi de taille pour les recruteurs : la pénurie de talents dans le domaine du numérique. Cette situation, bien que favorable pour les candidats qualifiés, représente un véritable casse-tête pour les entreprises en quête de profils adéquats pour répondre à leurs besoins en constante évolution.</w:t>
      </w:r>
    </w:p>
    <w:p w14:paraId="0C9B5075" w14:textId="77777777" w:rsidR="00B50A13" w:rsidRPr="00B50A13" w:rsidRDefault="00B50A13" w:rsidP="00B50A13">
      <w:pPr>
        <w:jc w:val="both"/>
      </w:pPr>
      <w:r w:rsidRPr="00B50A13">
        <w:t>Cette situation est due à un double phénomène :</w:t>
      </w:r>
    </w:p>
    <w:p w14:paraId="3D6A624F" w14:textId="499D3C11" w:rsidR="00B50A13" w:rsidRPr="00B50A13" w:rsidRDefault="00B50A13" w:rsidP="00B50A13">
      <w:pPr>
        <w:numPr>
          <w:ilvl w:val="0"/>
          <w:numId w:val="1"/>
        </w:numPr>
        <w:jc w:val="both"/>
      </w:pPr>
      <w:r w:rsidRPr="00B50A13">
        <w:t>Un manque de recrues formées</w:t>
      </w:r>
      <w:r>
        <w:t xml:space="preserve"> </w:t>
      </w:r>
      <w:r w:rsidRPr="00B50A13">
        <w:t>: Le nombre de diplômés en informatique ne suffit pas à combler les besoins des entreprises, en particulier dans les domaines en forte croissance comme le cloud computing, l’intelligence artificielle et la cybersécurité.</w:t>
      </w:r>
    </w:p>
    <w:p w14:paraId="354A4751" w14:textId="30163F5A" w:rsidR="00B50A13" w:rsidRPr="00B50A13" w:rsidRDefault="00B50A13" w:rsidP="00B50A13">
      <w:pPr>
        <w:numPr>
          <w:ilvl w:val="0"/>
          <w:numId w:val="1"/>
        </w:numPr>
        <w:jc w:val="both"/>
      </w:pPr>
      <w:r w:rsidRPr="00B50A13">
        <w:t>Une main-d’œuvre disponible insuffisante</w:t>
      </w:r>
      <w:r>
        <w:t xml:space="preserve"> </w:t>
      </w:r>
      <w:r w:rsidRPr="00B50A13">
        <w:t>: La forte attractivité du secteur du numérique incite de nombreux professionnels à changer d’emploi, ce qui réduit le nombre de candidats disponibles sur le marché.</w:t>
      </w:r>
    </w:p>
    <w:p w14:paraId="16896E3F" w14:textId="6747C3F2" w:rsidR="00B50A13" w:rsidRDefault="00BA23EF" w:rsidP="00BA23EF">
      <w:pPr>
        <w:jc w:val="both"/>
      </w:pPr>
      <w:r w:rsidRPr="00AD17F7">
        <w:t>Cette pénurie conduit à des</w:t>
      </w:r>
      <w:r w:rsidR="00B50A13" w:rsidRPr="00B50A13">
        <w:t xml:space="preserve"> délais de </w:t>
      </w:r>
      <w:r w:rsidR="00B50A13" w:rsidRPr="00AD17F7">
        <w:t xml:space="preserve">recrutement </w:t>
      </w:r>
      <w:r w:rsidRPr="00AD17F7">
        <w:t>de plus en plus longs, les ESN</w:t>
      </w:r>
      <w:r>
        <w:t xml:space="preserve"> mettent en effet plusieurs mois à trouver le candidat correspondant aux besoins. Elle entraîne également des difficultés vis-à-vis des clients des ESN. En effet, il est de plus en plus </w:t>
      </w:r>
      <w:r w:rsidR="00AD17F7">
        <w:t>difficile</w:t>
      </w:r>
      <w:r>
        <w:t xml:space="preserve"> pour les ESN d’accepter les différents projets qui sont proposés faute de personnel qualifié.</w:t>
      </w:r>
    </w:p>
    <w:p w14:paraId="47141742" w14:textId="709B5706" w:rsidR="00B50A13" w:rsidRDefault="00B50A13" w:rsidP="00FF39D8">
      <w:pPr>
        <w:jc w:val="both"/>
      </w:pPr>
      <w:r>
        <w:t xml:space="preserve">Source : </w:t>
      </w:r>
      <w:hyperlink r:id="rId18" w:history="1">
        <w:r w:rsidRPr="00B34CEB">
          <w:rPr>
            <w:rStyle w:val="Lienhypertexte"/>
          </w:rPr>
          <w:t>https://www.everycheck.com/blog/marche-esn/</w:t>
        </w:r>
      </w:hyperlink>
      <w:r>
        <w:t xml:space="preserve"> </w:t>
      </w:r>
    </w:p>
    <w:sectPr w:rsidR="00B50A13" w:rsidSect="00BA23EF">
      <w:footerReference w:type="default" r:id="rId19"/>
      <w:pgSz w:w="11906" w:h="16838"/>
      <w:pgMar w:top="567" w:right="1440"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2B982" w14:textId="77777777" w:rsidR="0061285B" w:rsidRDefault="0061285B" w:rsidP="00AD17F7">
      <w:pPr>
        <w:spacing w:after="0" w:line="240" w:lineRule="auto"/>
      </w:pPr>
      <w:r>
        <w:separator/>
      </w:r>
    </w:p>
  </w:endnote>
  <w:endnote w:type="continuationSeparator" w:id="0">
    <w:p w14:paraId="08EF25C9" w14:textId="77777777" w:rsidR="0061285B" w:rsidRDefault="0061285B" w:rsidP="00AD1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79815" w14:textId="78355816" w:rsidR="00AD17F7" w:rsidRDefault="00AD17F7">
    <w:pPr>
      <w:pStyle w:val="Pieddepage"/>
      <w:jc w:val="right"/>
    </w:pPr>
    <w:r>
      <w:rPr>
        <w:color w:val="4472C4" w:themeColor="accent1"/>
        <w:sz w:val="20"/>
        <w:szCs w:val="20"/>
      </w:rPr>
      <w:t xml:space="preserve">2MTNE – ECONOMIE – GESTION – DOSSIER 1 – APPLICATION 2 – J. SENABRE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62D03DDB" w14:textId="77777777" w:rsidR="00AD17F7" w:rsidRDefault="00AD17F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C0C28" w14:textId="77777777" w:rsidR="0061285B" w:rsidRDefault="0061285B" w:rsidP="00AD17F7">
      <w:pPr>
        <w:spacing w:after="0" w:line="240" w:lineRule="auto"/>
      </w:pPr>
      <w:r>
        <w:separator/>
      </w:r>
    </w:p>
  </w:footnote>
  <w:footnote w:type="continuationSeparator" w:id="0">
    <w:p w14:paraId="0C0E3389" w14:textId="77777777" w:rsidR="0061285B" w:rsidRDefault="0061285B" w:rsidP="00AD17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C6E97"/>
    <w:multiLevelType w:val="multilevel"/>
    <w:tmpl w:val="E8440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73011"/>
    <w:multiLevelType w:val="hybridMultilevel"/>
    <w:tmpl w:val="D450A6A6"/>
    <w:lvl w:ilvl="0" w:tplc="BFD6FF72">
      <w:start w:val="1"/>
      <w:numFmt w:val="decimal"/>
      <w:lvlText w:val="%1."/>
      <w:lvlJc w:val="left"/>
      <w:pPr>
        <w:ind w:left="720" w:hanging="360"/>
      </w:pPr>
      <w:rPr>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427C7D"/>
    <w:multiLevelType w:val="hybridMultilevel"/>
    <w:tmpl w:val="2AD8F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D24CB0"/>
    <w:multiLevelType w:val="hybridMultilevel"/>
    <w:tmpl w:val="5C50F0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962C45"/>
    <w:multiLevelType w:val="hybridMultilevel"/>
    <w:tmpl w:val="23A01FAA"/>
    <w:lvl w:ilvl="0" w:tplc="379CDCA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331392"/>
    <w:multiLevelType w:val="hybridMultilevel"/>
    <w:tmpl w:val="D6609F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F7F53E6"/>
    <w:multiLevelType w:val="multilevel"/>
    <w:tmpl w:val="EBC2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965091"/>
    <w:multiLevelType w:val="hybridMultilevel"/>
    <w:tmpl w:val="0EB24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20622DD"/>
    <w:multiLevelType w:val="hybridMultilevel"/>
    <w:tmpl w:val="4A84264A"/>
    <w:lvl w:ilvl="0" w:tplc="040C0001">
      <w:start w:val="1"/>
      <w:numFmt w:val="bullet"/>
      <w:lvlText w:val=""/>
      <w:lvlJc w:val="left"/>
      <w:pPr>
        <w:ind w:left="720" w:hanging="360"/>
      </w:pPr>
      <w:rPr>
        <w:rFonts w:ascii="Symbol" w:hAnsi="Symbol" w:hint="default"/>
      </w:rPr>
    </w:lvl>
    <w:lvl w:ilvl="1" w:tplc="360E04AA">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4205073"/>
    <w:multiLevelType w:val="hybridMultilevel"/>
    <w:tmpl w:val="43C2D7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01402792">
    <w:abstractNumId w:val="6"/>
  </w:num>
  <w:num w:numId="2" w16cid:durableId="1930964997">
    <w:abstractNumId w:val="0"/>
  </w:num>
  <w:num w:numId="3" w16cid:durableId="1122453525">
    <w:abstractNumId w:val="1"/>
  </w:num>
  <w:num w:numId="4" w16cid:durableId="1208957254">
    <w:abstractNumId w:val="7"/>
  </w:num>
  <w:num w:numId="5" w16cid:durableId="2041782024">
    <w:abstractNumId w:val="4"/>
  </w:num>
  <w:num w:numId="6" w16cid:durableId="1014501546">
    <w:abstractNumId w:val="2"/>
  </w:num>
  <w:num w:numId="7" w16cid:durableId="470826574">
    <w:abstractNumId w:val="8"/>
  </w:num>
  <w:num w:numId="8" w16cid:durableId="627468829">
    <w:abstractNumId w:val="3"/>
  </w:num>
  <w:num w:numId="9" w16cid:durableId="369111988">
    <w:abstractNumId w:val="5"/>
  </w:num>
  <w:num w:numId="10" w16cid:durableId="341624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954"/>
    <w:rsid w:val="00356B54"/>
    <w:rsid w:val="003B4EA8"/>
    <w:rsid w:val="003D7ADB"/>
    <w:rsid w:val="004E144F"/>
    <w:rsid w:val="0061285B"/>
    <w:rsid w:val="006667A4"/>
    <w:rsid w:val="00683F24"/>
    <w:rsid w:val="00803B9C"/>
    <w:rsid w:val="00A47954"/>
    <w:rsid w:val="00A673C8"/>
    <w:rsid w:val="00AD17F7"/>
    <w:rsid w:val="00B465A7"/>
    <w:rsid w:val="00B50A13"/>
    <w:rsid w:val="00BA23EF"/>
    <w:rsid w:val="00C37D02"/>
    <w:rsid w:val="00DB5A5D"/>
    <w:rsid w:val="00F34592"/>
    <w:rsid w:val="00F93A9A"/>
    <w:rsid w:val="00FF39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060F2"/>
  <w15:chartTrackingRefBased/>
  <w15:docId w15:val="{08D3D79E-68B9-4387-9056-7544AB03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F39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47954"/>
    <w:rPr>
      <w:color w:val="0563C1" w:themeColor="hyperlink"/>
      <w:u w:val="single"/>
    </w:rPr>
  </w:style>
  <w:style w:type="character" w:styleId="Mentionnonrsolue">
    <w:name w:val="Unresolved Mention"/>
    <w:basedOn w:val="Policepardfaut"/>
    <w:uiPriority w:val="99"/>
    <w:semiHidden/>
    <w:unhideWhenUsed/>
    <w:rsid w:val="00A47954"/>
    <w:rPr>
      <w:color w:val="605E5C"/>
      <w:shd w:val="clear" w:color="auto" w:fill="E1DFDD"/>
    </w:rPr>
  </w:style>
  <w:style w:type="character" w:customStyle="1" w:styleId="Titre1Car">
    <w:name w:val="Titre 1 Car"/>
    <w:basedOn w:val="Policepardfaut"/>
    <w:link w:val="Titre1"/>
    <w:uiPriority w:val="9"/>
    <w:rsid w:val="00FF39D8"/>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B50A13"/>
    <w:pPr>
      <w:ind w:left="720"/>
      <w:contextualSpacing/>
    </w:pPr>
  </w:style>
  <w:style w:type="table" w:styleId="Grilledutableau">
    <w:name w:val="Table Grid"/>
    <w:basedOn w:val="TableauNormal"/>
    <w:uiPriority w:val="39"/>
    <w:rsid w:val="00BA23E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D17F7"/>
    <w:pPr>
      <w:tabs>
        <w:tab w:val="center" w:pos="4536"/>
        <w:tab w:val="right" w:pos="9072"/>
      </w:tabs>
      <w:spacing w:after="0" w:line="240" w:lineRule="auto"/>
    </w:pPr>
  </w:style>
  <w:style w:type="character" w:customStyle="1" w:styleId="En-tteCar">
    <w:name w:val="En-tête Car"/>
    <w:basedOn w:val="Policepardfaut"/>
    <w:link w:val="En-tte"/>
    <w:uiPriority w:val="99"/>
    <w:rsid w:val="00AD17F7"/>
  </w:style>
  <w:style w:type="paragraph" w:styleId="Pieddepage">
    <w:name w:val="footer"/>
    <w:basedOn w:val="Normal"/>
    <w:link w:val="PieddepageCar"/>
    <w:uiPriority w:val="99"/>
    <w:unhideWhenUsed/>
    <w:rsid w:val="00AD17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1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761853">
      <w:bodyDiv w:val="1"/>
      <w:marLeft w:val="0"/>
      <w:marRight w:val="0"/>
      <w:marTop w:val="0"/>
      <w:marBottom w:val="0"/>
      <w:divBdr>
        <w:top w:val="none" w:sz="0" w:space="0" w:color="auto"/>
        <w:left w:val="none" w:sz="0" w:space="0" w:color="auto"/>
        <w:bottom w:val="none" w:sz="0" w:space="0" w:color="auto"/>
        <w:right w:val="none" w:sz="0" w:space="0" w:color="auto"/>
      </w:divBdr>
    </w:div>
    <w:div w:id="551575176">
      <w:bodyDiv w:val="1"/>
      <w:marLeft w:val="0"/>
      <w:marRight w:val="0"/>
      <w:marTop w:val="0"/>
      <w:marBottom w:val="0"/>
      <w:divBdr>
        <w:top w:val="none" w:sz="0" w:space="0" w:color="auto"/>
        <w:left w:val="none" w:sz="0" w:space="0" w:color="auto"/>
        <w:bottom w:val="none" w:sz="0" w:space="0" w:color="auto"/>
        <w:right w:val="none" w:sz="0" w:space="0" w:color="auto"/>
      </w:divBdr>
    </w:div>
    <w:div w:id="776213454">
      <w:bodyDiv w:val="1"/>
      <w:marLeft w:val="0"/>
      <w:marRight w:val="0"/>
      <w:marTop w:val="0"/>
      <w:marBottom w:val="0"/>
      <w:divBdr>
        <w:top w:val="none" w:sz="0" w:space="0" w:color="auto"/>
        <w:left w:val="none" w:sz="0" w:space="0" w:color="auto"/>
        <w:bottom w:val="none" w:sz="0" w:space="0" w:color="auto"/>
        <w:right w:val="none" w:sz="0" w:space="0" w:color="auto"/>
      </w:divBdr>
    </w:div>
    <w:div w:id="863905502">
      <w:bodyDiv w:val="1"/>
      <w:marLeft w:val="0"/>
      <w:marRight w:val="0"/>
      <w:marTop w:val="0"/>
      <w:marBottom w:val="0"/>
      <w:divBdr>
        <w:top w:val="none" w:sz="0" w:space="0" w:color="auto"/>
        <w:left w:val="none" w:sz="0" w:space="0" w:color="auto"/>
        <w:bottom w:val="none" w:sz="0" w:space="0" w:color="auto"/>
        <w:right w:val="none" w:sz="0" w:space="0" w:color="auto"/>
      </w:divBdr>
    </w:div>
    <w:div w:id="887499833">
      <w:bodyDiv w:val="1"/>
      <w:marLeft w:val="0"/>
      <w:marRight w:val="0"/>
      <w:marTop w:val="0"/>
      <w:marBottom w:val="0"/>
      <w:divBdr>
        <w:top w:val="none" w:sz="0" w:space="0" w:color="auto"/>
        <w:left w:val="none" w:sz="0" w:space="0" w:color="auto"/>
        <w:bottom w:val="none" w:sz="0" w:space="0" w:color="auto"/>
        <w:right w:val="none" w:sz="0" w:space="0" w:color="auto"/>
      </w:divBdr>
    </w:div>
    <w:div w:id="1074359073">
      <w:bodyDiv w:val="1"/>
      <w:marLeft w:val="0"/>
      <w:marRight w:val="0"/>
      <w:marTop w:val="0"/>
      <w:marBottom w:val="0"/>
      <w:divBdr>
        <w:top w:val="none" w:sz="0" w:space="0" w:color="auto"/>
        <w:left w:val="none" w:sz="0" w:space="0" w:color="auto"/>
        <w:bottom w:val="none" w:sz="0" w:space="0" w:color="auto"/>
        <w:right w:val="none" w:sz="0" w:space="0" w:color="auto"/>
      </w:divBdr>
    </w:div>
    <w:div w:id="1094282887">
      <w:bodyDiv w:val="1"/>
      <w:marLeft w:val="0"/>
      <w:marRight w:val="0"/>
      <w:marTop w:val="0"/>
      <w:marBottom w:val="0"/>
      <w:divBdr>
        <w:top w:val="none" w:sz="0" w:space="0" w:color="auto"/>
        <w:left w:val="none" w:sz="0" w:space="0" w:color="auto"/>
        <w:bottom w:val="none" w:sz="0" w:space="0" w:color="auto"/>
        <w:right w:val="none" w:sz="0" w:space="0" w:color="auto"/>
      </w:divBdr>
    </w:div>
    <w:div w:id="1180779431">
      <w:bodyDiv w:val="1"/>
      <w:marLeft w:val="0"/>
      <w:marRight w:val="0"/>
      <w:marTop w:val="0"/>
      <w:marBottom w:val="0"/>
      <w:divBdr>
        <w:top w:val="none" w:sz="0" w:space="0" w:color="auto"/>
        <w:left w:val="none" w:sz="0" w:space="0" w:color="auto"/>
        <w:bottom w:val="none" w:sz="0" w:space="0" w:color="auto"/>
        <w:right w:val="none" w:sz="0" w:space="0" w:color="auto"/>
      </w:divBdr>
    </w:div>
    <w:div w:id="1386641230">
      <w:bodyDiv w:val="1"/>
      <w:marLeft w:val="0"/>
      <w:marRight w:val="0"/>
      <w:marTop w:val="0"/>
      <w:marBottom w:val="0"/>
      <w:divBdr>
        <w:top w:val="none" w:sz="0" w:space="0" w:color="auto"/>
        <w:left w:val="none" w:sz="0" w:space="0" w:color="auto"/>
        <w:bottom w:val="none" w:sz="0" w:space="0" w:color="auto"/>
        <w:right w:val="none" w:sz="0" w:space="0" w:color="auto"/>
      </w:divBdr>
    </w:div>
    <w:div w:id="1460609318">
      <w:bodyDiv w:val="1"/>
      <w:marLeft w:val="0"/>
      <w:marRight w:val="0"/>
      <w:marTop w:val="0"/>
      <w:marBottom w:val="0"/>
      <w:divBdr>
        <w:top w:val="none" w:sz="0" w:space="0" w:color="auto"/>
        <w:left w:val="none" w:sz="0" w:space="0" w:color="auto"/>
        <w:bottom w:val="none" w:sz="0" w:space="0" w:color="auto"/>
        <w:right w:val="none" w:sz="0" w:space="0" w:color="auto"/>
      </w:divBdr>
    </w:div>
    <w:div w:id="1555845684">
      <w:bodyDiv w:val="1"/>
      <w:marLeft w:val="0"/>
      <w:marRight w:val="0"/>
      <w:marTop w:val="0"/>
      <w:marBottom w:val="0"/>
      <w:divBdr>
        <w:top w:val="none" w:sz="0" w:space="0" w:color="auto"/>
        <w:left w:val="none" w:sz="0" w:space="0" w:color="auto"/>
        <w:bottom w:val="none" w:sz="0" w:space="0" w:color="auto"/>
        <w:right w:val="none" w:sz="0" w:space="0" w:color="auto"/>
      </w:divBdr>
    </w:div>
    <w:div w:id="1637637389">
      <w:bodyDiv w:val="1"/>
      <w:marLeft w:val="0"/>
      <w:marRight w:val="0"/>
      <w:marTop w:val="0"/>
      <w:marBottom w:val="0"/>
      <w:divBdr>
        <w:top w:val="none" w:sz="0" w:space="0" w:color="auto"/>
        <w:left w:val="none" w:sz="0" w:space="0" w:color="auto"/>
        <w:bottom w:val="none" w:sz="0" w:space="0" w:color="auto"/>
        <w:right w:val="none" w:sz="0" w:space="0" w:color="auto"/>
      </w:divBdr>
    </w:div>
    <w:div w:id="2018147316">
      <w:bodyDiv w:val="1"/>
      <w:marLeft w:val="0"/>
      <w:marRight w:val="0"/>
      <w:marTop w:val="0"/>
      <w:marBottom w:val="0"/>
      <w:divBdr>
        <w:top w:val="none" w:sz="0" w:space="0" w:color="auto"/>
        <w:left w:val="none" w:sz="0" w:space="0" w:color="auto"/>
        <w:bottom w:val="none" w:sz="0" w:space="0" w:color="auto"/>
        <w:right w:val="none" w:sz="0" w:space="0" w:color="auto"/>
      </w:divBdr>
    </w:div>
    <w:div w:id="201923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r.wikipedia.org/wiki/Soci%C3%A9t%C3%A9_de_services" TargetMode="External"/><Relationship Id="rId18" Type="http://schemas.openxmlformats.org/officeDocument/2006/relationships/hyperlink" Target="https://www.everycheck.com/blog/marche-es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blog.turnover-it.com"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iki.sfeir.com/esn/"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fr.wikipedia.org/wiki/Informatiq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A2904-48EB-4E8E-91F0-E268E5B36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1056</Words>
  <Characters>5809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SENABRE</dc:creator>
  <cp:keywords/>
  <dc:description/>
  <cp:lastModifiedBy>JEREMY SENABRE</cp:lastModifiedBy>
  <cp:revision>4</cp:revision>
  <dcterms:created xsi:type="dcterms:W3CDTF">2024-09-04T06:44:00Z</dcterms:created>
  <dcterms:modified xsi:type="dcterms:W3CDTF">2024-09-04T06:48:00Z</dcterms:modified>
</cp:coreProperties>
</file>