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1"/>
        <w:tblW w:w="9351" w:type="dxa"/>
        <w:tblLook w:val="04A0" w:firstRow="1" w:lastRow="0" w:firstColumn="1" w:lastColumn="0" w:noHBand="0" w:noVBand="1"/>
      </w:tblPr>
      <w:tblGrid>
        <w:gridCol w:w="4530"/>
        <w:gridCol w:w="4821"/>
      </w:tblGrid>
      <w:tr w:rsidR="002E20DD" w:rsidRPr="002E20DD" w14:paraId="0D2DABAE" w14:textId="77777777" w:rsidTr="00B10849">
        <w:tc>
          <w:tcPr>
            <w:tcW w:w="4530" w:type="dxa"/>
            <w:shd w:val="clear" w:color="auto" w:fill="F2F2F2" w:themeFill="background1" w:themeFillShade="F2"/>
            <w:vAlign w:val="center"/>
          </w:tcPr>
          <w:p w14:paraId="6717552D" w14:textId="77777777" w:rsidR="002E20DD" w:rsidRPr="002E20DD" w:rsidRDefault="002E20DD" w:rsidP="00B10849">
            <w:pPr>
              <w:jc w:val="center"/>
              <w:outlineLvl w:val="0"/>
              <w:rPr>
                <w:rFonts w:ascii="Arial" w:eastAsia="Times New Roman" w:hAnsi="Arial" w:cs="Arial"/>
                <w:b/>
                <w:bCs/>
                <w:color w:val="006666"/>
                <w:kern w:val="36"/>
                <w:lang w:eastAsia="fr-FR"/>
              </w:rPr>
            </w:pPr>
            <w:r w:rsidRPr="002E20DD">
              <w:rPr>
                <w:rFonts w:ascii="Arial" w:eastAsia="Times New Roman" w:hAnsi="Arial" w:cs="Arial"/>
                <w:b/>
                <w:bCs/>
                <w:color w:val="006666"/>
                <w:kern w:val="36"/>
                <w:lang w:eastAsia="fr-FR"/>
              </w:rPr>
              <w:t>Première baccalauréat professionnel</w:t>
            </w:r>
          </w:p>
        </w:tc>
        <w:tc>
          <w:tcPr>
            <w:tcW w:w="4821" w:type="dxa"/>
            <w:shd w:val="clear" w:color="auto" w:fill="F2F2F2" w:themeFill="background1" w:themeFillShade="F2"/>
            <w:vAlign w:val="center"/>
          </w:tcPr>
          <w:p w14:paraId="052B82B5" w14:textId="77777777" w:rsidR="002E20DD" w:rsidRPr="002E20DD" w:rsidRDefault="002E20DD" w:rsidP="00B10849">
            <w:pPr>
              <w:jc w:val="center"/>
              <w:outlineLvl w:val="0"/>
              <w:rPr>
                <w:rFonts w:ascii="Arial" w:eastAsia="Times New Roman" w:hAnsi="Arial" w:cs="Arial"/>
                <w:b/>
                <w:bCs/>
                <w:color w:val="006666"/>
                <w:kern w:val="36"/>
                <w:lang w:eastAsia="fr-FR"/>
              </w:rPr>
            </w:pPr>
            <w:r w:rsidRPr="002E20DD">
              <w:rPr>
                <w:rFonts w:ascii="Arial" w:eastAsia="Times New Roman" w:hAnsi="Arial" w:cs="Arial"/>
                <w:b/>
                <w:bCs/>
                <w:color w:val="006666"/>
                <w:kern w:val="36"/>
                <w:lang w:eastAsia="fr-FR"/>
              </w:rPr>
              <w:t>ÉCONOMIE – DROIT</w:t>
            </w:r>
          </w:p>
          <w:p w14:paraId="714207AF" w14:textId="69692883" w:rsidR="002E20DD" w:rsidRPr="002E20DD" w:rsidRDefault="002E20DD" w:rsidP="00B10849">
            <w:pPr>
              <w:jc w:val="center"/>
              <w:outlineLvl w:val="0"/>
              <w:rPr>
                <w:rFonts w:ascii="Arial" w:eastAsia="Times New Roman" w:hAnsi="Arial" w:cs="Arial"/>
                <w:b/>
                <w:bCs/>
                <w:color w:val="006666"/>
                <w:kern w:val="36"/>
                <w:lang w:eastAsia="fr-FR"/>
              </w:rPr>
            </w:pPr>
            <w:r w:rsidRPr="002E20DD">
              <w:rPr>
                <w:rFonts w:ascii="Arial" w:eastAsia="Times New Roman" w:hAnsi="Arial" w:cs="Arial"/>
                <w:b/>
                <w:bCs/>
                <w:color w:val="006666"/>
                <w:kern w:val="36"/>
                <w:lang w:eastAsia="fr-FR"/>
              </w:rPr>
              <w:t>DOSSIER</w:t>
            </w:r>
            <w:r>
              <w:rPr>
                <w:rFonts w:ascii="Arial" w:eastAsia="Times New Roman" w:hAnsi="Arial" w:cs="Arial"/>
                <w:b/>
                <w:bCs/>
                <w:color w:val="006666"/>
                <w:kern w:val="36"/>
                <w:lang w:eastAsia="fr-FR"/>
              </w:rPr>
              <w:t>S</w:t>
            </w:r>
            <w:r w:rsidRPr="002E20DD">
              <w:rPr>
                <w:rFonts w:ascii="Arial" w:eastAsia="Times New Roman" w:hAnsi="Arial" w:cs="Arial"/>
                <w:b/>
                <w:bCs/>
                <w:color w:val="006666"/>
                <w:kern w:val="36"/>
                <w:lang w:eastAsia="fr-FR"/>
              </w:rPr>
              <w:t xml:space="preserve"> 1</w:t>
            </w:r>
            <w:r>
              <w:rPr>
                <w:rFonts w:ascii="Arial" w:eastAsia="Times New Roman" w:hAnsi="Arial" w:cs="Arial"/>
                <w:b/>
                <w:bCs/>
                <w:color w:val="006666"/>
                <w:kern w:val="36"/>
                <w:lang w:eastAsia="fr-FR"/>
              </w:rPr>
              <w:t xml:space="preserve"> ET 2 - ÉVALUATION</w:t>
            </w:r>
          </w:p>
        </w:tc>
      </w:tr>
      <w:tr w:rsidR="002E20DD" w:rsidRPr="002E20DD" w14:paraId="44C4318D" w14:textId="77777777" w:rsidTr="00B10849">
        <w:tc>
          <w:tcPr>
            <w:tcW w:w="9351" w:type="dxa"/>
            <w:gridSpan w:val="2"/>
          </w:tcPr>
          <w:p w14:paraId="2C1FE34A" w14:textId="77777777" w:rsidR="002E20DD" w:rsidRPr="002E20DD" w:rsidRDefault="002E20DD" w:rsidP="00B10849">
            <w:pPr>
              <w:outlineLvl w:val="0"/>
              <w:rPr>
                <w:rFonts w:ascii="Arial" w:eastAsia="Times New Roman" w:hAnsi="Arial" w:cs="Arial"/>
                <w:b/>
                <w:bCs/>
                <w:kern w:val="36"/>
                <w:lang w:eastAsia="fr-FR"/>
              </w:rPr>
            </w:pPr>
            <w:r w:rsidRPr="002E20DD">
              <w:rPr>
                <w:rFonts w:ascii="Arial" w:eastAsia="Times New Roman" w:hAnsi="Arial" w:cs="Arial"/>
                <w:b/>
                <w:bCs/>
                <w:kern w:val="36"/>
                <w:lang w:eastAsia="fr-FR"/>
              </w:rPr>
              <w:t>Question : quels sont les choix de l’entreprise en matière de production ?</w:t>
            </w:r>
          </w:p>
          <w:p w14:paraId="5E5F66BF" w14:textId="77777777" w:rsidR="002E20DD" w:rsidRPr="002E20DD" w:rsidRDefault="002E20DD" w:rsidP="002E20DD">
            <w:pPr>
              <w:numPr>
                <w:ilvl w:val="0"/>
                <w:numId w:val="2"/>
              </w:numPr>
              <w:contextualSpacing/>
              <w:jc w:val="both"/>
              <w:outlineLvl w:val="0"/>
              <w:rPr>
                <w:rFonts w:ascii="Arial" w:eastAsia="Times New Roman" w:hAnsi="Arial" w:cs="Arial"/>
                <w:b/>
                <w:bCs/>
                <w:kern w:val="36"/>
                <w:lang w:eastAsia="fr-FR"/>
              </w:rPr>
            </w:pPr>
            <w:r w:rsidRPr="002E20DD">
              <w:rPr>
                <w:rFonts w:ascii="Arial" w:eastAsia="Times New Roman" w:hAnsi="Arial" w:cs="Arial"/>
                <w:b/>
                <w:bCs/>
                <w:kern w:val="36"/>
                <w:lang w:eastAsia="fr-FR"/>
              </w:rPr>
              <w:t>Identifier les facteurs de production.</w:t>
            </w:r>
          </w:p>
          <w:p w14:paraId="0CF59790" w14:textId="77777777" w:rsidR="002E20DD" w:rsidRPr="002E20DD" w:rsidRDefault="002E20DD" w:rsidP="002E20DD">
            <w:pPr>
              <w:numPr>
                <w:ilvl w:val="0"/>
                <w:numId w:val="2"/>
              </w:numPr>
              <w:contextualSpacing/>
              <w:jc w:val="both"/>
              <w:outlineLvl w:val="0"/>
              <w:rPr>
                <w:rFonts w:ascii="Arial" w:eastAsia="Times New Roman" w:hAnsi="Arial" w:cs="Arial"/>
                <w:b/>
                <w:bCs/>
                <w:kern w:val="36"/>
                <w:lang w:eastAsia="fr-FR"/>
              </w:rPr>
            </w:pPr>
            <w:r w:rsidRPr="002E20DD">
              <w:rPr>
                <w:rFonts w:ascii="Arial" w:eastAsia="Times New Roman" w:hAnsi="Arial" w:cs="Arial"/>
                <w:b/>
                <w:bCs/>
                <w:kern w:val="36"/>
                <w:lang w:eastAsia="fr-FR"/>
              </w:rPr>
              <w:t>Expliquer le choix d’une combinaison productive dans une situation donnée.</w:t>
            </w:r>
          </w:p>
        </w:tc>
      </w:tr>
      <w:tr w:rsidR="002E20DD" w:rsidRPr="002E20DD" w14:paraId="2D476EE9" w14:textId="77777777" w:rsidTr="00B10849">
        <w:tc>
          <w:tcPr>
            <w:tcW w:w="9351" w:type="dxa"/>
            <w:gridSpan w:val="2"/>
          </w:tcPr>
          <w:p w14:paraId="49286214" w14:textId="5C6EA3C1" w:rsidR="002E20DD" w:rsidRPr="002E20DD" w:rsidRDefault="002E20DD" w:rsidP="002E20DD">
            <w:pPr>
              <w:spacing w:before="120" w:after="120"/>
              <w:outlineLvl w:val="0"/>
              <w:rPr>
                <w:rFonts w:ascii="Arial" w:eastAsia="Times New Roman" w:hAnsi="Arial" w:cs="Arial"/>
                <w:b/>
                <w:bCs/>
                <w:kern w:val="36"/>
                <w:lang w:eastAsia="fr-FR"/>
              </w:rPr>
            </w:pPr>
            <w:r w:rsidRPr="002E20DD">
              <w:rPr>
                <w:rFonts w:ascii="Arial" w:eastAsia="Times New Roman" w:hAnsi="Arial" w:cs="Arial"/>
                <w:b/>
                <w:bCs/>
                <w:kern w:val="36"/>
                <w:lang w:eastAsia="fr-FR"/>
              </w:rPr>
              <w:t>NOM :</w:t>
            </w:r>
            <w:r w:rsidRPr="002E20DD">
              <w:rPr>
                <w:rFonts w:ascii="Arial" w:eastAsia="Times New Roman" w:hAnsi="Arial" w:cs="Arial"/>
                <w:b/>
                <w:bCs/>
                <w:kern w:val="36"/>
                <w:lang w:eastAsia="fr-FR"/>
              </w:rPr>
              <w:tab/>
            </w:r>
            <w:r w:rsidRPr="002E20DD">
              <w:rPr>
                <w:rFonts w:ascii="Arial" w:eastAsia="Times New Roman" w:hAnsi="Arial" w:cs="Arial"/>
                <w:b/>
                <w:bCs/>
                <w:kern w:val="36"/>
                <w:lang w:eastAsia="fr-FR"/>
              </w:rPr>
              <w:tab/>
            </w:r>
            <w:r w:rsidRPr="002E20DD">
              <w:rPr>
                <w:rFonts w:ascii="Arial" w:eastAsia="Times New Roman" w:hAnsi="Arial" w:cs="Arial"/>
                <w:b/>
                <w:bCs/>
                <w:kern w:val="36"/>
                <w:lang w:eastAsia="fr-FR"/>
              </w:rPr>
              <w:tab/>
            </w:r>
            <w:r w:rsidRPr="002E20DD">
              <w:rPr>
                <w:rFonts w:ascii="Arial" w:eastAsia="Times New Roman" w:hAnsi="Arial" w:cs="Arial"/>
                <w:b/>
                <w:bCs/>
                <w:kern w:val="36"/>
                <w:lang w:eastAsia="fr-FR"/>
              </w:rPr>
              <w:tab/>
            </w:r>
            <w:r w:rsidRPr="002E20DD">
              <w:rPr>
                <w:rFonts w:ascii="Arial" w:eastAsia="Times New Roman" w:hAnsi="Arial" w:cs="Arial"/>
                <w:b/>
                <w:bCs/>
                <w:kern w:val="36"/>
                <w:lang w:eastAsia="fr-FR"/>
              </w:rPr>
              <w:tab/>
            </w:r>
            <w:r w:rsidRPr="002E20DD">
              <w:rPr>
                <w:rFonts w:ascii="Arial" w:eastAsia="Times New Roman" w:hAnsi="Arial" w:cs="Arial"/>
                <w:b/>
                <w:bCs/>
                <w:kern w:val="36"/>
                <w:lang w:eastAsia="fr-FR"/>
              </w:rPr>
              <w:tab/>
              <w:t>Prénom :</w:t>
            </w:r>
          </w:p>
        </w:tc>
      </w:tr>
      <w:tr w:rsidR="002E20DD" w:rsidRPr="002E20DD" w14:paraId="768DB400" w14:textId="77777777" w:rsidTr="00B10849">
        <w:tc>
          <w:tcPr>
            <w:tcW w:w="9351" w:type="dxa"/>
            <w:gridSpan w:val="2"/>
          </w:tcPr>
          <w:p w14:paraId="24FDD4B9" w14:textId="77777777" w:rsidR="002E20DD" w:rsidRPr="002E20DD" w:rsidRDefault="002E20DD" w:rsidP="00B10849">
            <w:pPr>
              <w:outlineLvl w:val="0"/>
              <w:rPr>
                <w:rFonts w:ascii="Arial" w:eastAsia="Times New Roman" w:hAnsi="Arial" w:cs="Arial"/>
                <w:b/>
                <w:bCs/>
                <w:kern w:val="36"/>
                <w:lang w:eastAsia="fr-FR"/>
              </w:rPr>
            </w:pPr>
            <w:r w:rsidRPr="002E20DD">
              <w:rPr>
                <w:rFonts w:ascii="Arial" w:eastAsia="Times New Roman" w:hAnsi="Arial" w:cs="Arial"/>
                <w:b/>
                <w:bCs/>
                <w:kern w:val="36"/>
                <w:lang w:eastAsia="fr-FR"/>
              </w:rPr>
              <w:t>NOTE SUR 20 ET OBSERVATIONS</w:t>
            </w:r>
          </w:p>
          <w:p w14:paraId="1A70846A" w14:textId="77777777" w:rsidR="002E20DD" w:rsidRPr="002E20DD" w:rsidRDefault="002E20DD" w:rsidP="00B10849">
            <w:pPr>
              <w:outlineLvl w:val="0"/>
              <w:rPr>
                <w:rFonts w:ascii="Arial" w:eastAsia="Times New Roman" w:hAnsi="Arial" w:cs="Arial"/>
                <w:b/>
                <w:bCs/>
                <w:kern w:val="36"/>
                <w:lang w:eastAsia="fr-FR"/>
              </w:rPr>
            </w:pPr>
          </w:p>
          <w:p w14:paraId="0507FCFF" w14:textId="77777777" w:rsidR="002E20DD" w:rsidRPr="002E20DD" w:rsidRDefault="002E20DD" w:rsidP="00B10849">
            <w:pPr>
              <w:outlineLvl w:val="0"/>
              <w:rPr>
                <w:rFonts w:ascii="Arial" w:eastAsia="Times New Roman" w:hAnsi="Arial" w:cs="Arial"/>
                <w:b/>
                <w:bCs/>
                <w:kern w:val="36"/>
                <w:lang w:eastAsia="fr-FR"/>
              </w:rPr>
            </w:pPr>
          </w:p>
          <w:p w14:paraId="65F39B58" w14:textId="77777777" w:rsidR="002E20DD" w:rsidRPr="002E20DD" w:rsidRDefault="002E20DD" w:rsidP="00B10849">
            <w:pPr>
              <w:outlineLvl w:val="0"/>
              <w:rPr>
                <w:rFonts w:ascii="Arial" w:eastAsia="Times New Roman" w:hAnsi="Arial" w:cs="Arial"/>
                <w:b/>
                <w:bCs/>
                <w:kern w:val="36"/>
                <w:lang w:eastAsia="fr-FR"/>
              </w:rPr>
            </w:pPr>
          </w:p>
          <w:p w14:paraId="60C3D428" w14:textId="77777777" w:rsidR="002E20DD" w:rsidRPr="002E20DD" w:rsidRDefault="002E20DD" w:rsidP="00B10849">
            <w:pPr>
              <w:outlineLvl w:val="0"/>
              <w:rPr>
                <w:rFonts w:ascii="Arial" w:eastAsia="Times New Roman" w:hAnsi="Arial" w:cs="Arial"/>
                <w:b/>
                <w:bCs/>
                <w:kern w:val="36"/>
                <w:lang w:eastAsia="fr-FR"/>
              </w:rPr>
            </w:pPr>
          </w:p>
          <w:p w14:paraId="0B7A86B0" w14:textId="250FEC97" w:rsidR="002E20DD" w:rsidRPr="002E20DD" w:rsidRDefault="002E20DD" w:rsidP="00B10849">
            <w:pPr>
              <w:outlineLvl w:val="0"/>
              <w:rPr>
                <w:rFonts w:ascii="Arial" w:eastAsia="Times New Roman" w:hAnsi="Arial" w:cs="Arial"/>
                <w:b/>
                <w:bCs/>
                <w:kern w:val="36"/>
                <w:lang w:eastAsia="fr-FR"/>
              </w:rPr>
            </w:pPr>
          </w:p>
        </w:tc>
      </w:tr>
    </w:tbl>
    <w:p w14:paraId="6135ADCF" w14:textId="0D64D65F" w:rsidR="00875E07" w:rsidRPr="00875E07" w:rsidRDefault="00875E07" w:rsidP="00875E07">
      <w:pPr>
        <w:spacing w:before="100" w:beforeAutospacing="1" w:after="100" w:afterAutospacing="1" w:line="240" w:lineRule="auto"/>
        <w:jc w:val="center"/>
        <w:rPr>
          <w:b/>
          <w:bCs/>
          <w:color w:val="006666"/>
          <w:sz w:val="24"/>
          <w:szCs w:val="24"/>
        </w:rPr>
      </w:pPr>
      <w:r>
        <w:rPr>
          <w:noProof/>
        </w:rPr>
        <w:drawing>
          <wp:anchor distT="0" distB="0" distL="114300" distR="114300" simplePos="0" relativeHeight="251658240" behindDoc="0" locked="0" layoutInCell="1" allowOverlap="1" wp14:anchorId="59E6C1ED" wp14:editId="1629375B">
            <wp:simplePos x="0" y="0"/>
            <wp:positionH relativeFrom="column">
              <wp:posOffset>4766945</wp:posOffset>
            </wp:positionH>
            <wp:positionV relativeFrom="paragraph">
              <wp:posOffset>527050</wp:posOffset>
            </wp:positionV>
            <wp:extent cx="1257300" cy="1095375"/>
            <wp:effectExtent l="0" t="0" r="0" b="9525"/>
            <wp:wrapSquare wrapText="bothSides"/>
            <wp:docPr id="5867469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46902" name=""/>
                    <pic:cNvPicPr/>
                  </pic:nvPicPr>
                  <pic:blipFill>
                    <a:blip r:embed="rId7">
                      <a:extLst>
                        <a:ext uri="{28A0092B-C50C-407E-A947-70E740481C1C}">
                          <a14:useLocalDpi xmlns:a14="http://schemas.microsoft.com/office/drawing/2010/main" val="0"/>
                        </a:ext>
                      </a:extLst>
                    </a:blip>
                    <a:stretch>
                      <a:fillRect/>
                    </a:stretch>
                  </pic:blipFill>
                  <pic:spPr>
                    <a:xfrm>
                      <a:off x="0" y="0"/>
                      <a:ext cx="1257300" cy="1095375"/>
                    </a:xfrm>
                    <a:prstGeom prst="rect">
                      <a:avLst/>
                    </a:prstGeom>
                  </pic:spPr>
                </pic:pic>
              </a:graphicData>
            </a:graphic>
            <wp14:sizeRelH relativeFrom="page">
              <wp14:pctWidth>0</wp14:pctWidth>
            </wp14:sizeRelH>
            <wp14:sizeRelV relativeFrom="page">
              <wp14:pctHeight>0</wp14:pctHeight>
            </wp14:sizeRelV>
          </wp:anchor>
        </w:drawing>
      </w:r>
      <w:r w:rsidRPr="00875E07">
        <w:rPr>
          <w:b/>
          <w:bCs/>
          <w:color w:val="006666"/>
          <w:sz w:val="24"/>
          <w:szCs w:val="24"/>
        </w:rPr>
        <w:t>Contexte professionnel</w:t>
      </w:r>
    </w:p>
    <w:p w14:paraId="3CCB1E77" w14:textId="35824BAB" w:rsidR="002E20DD" w:rsidRDefault="00875E07" w:rsidP="002E20DD">
      <w:pPr>
        <w:spacing w:before="100" w:beforeAutospacing="1" w:after="100" w:afterAutospacing="1" w:line="240" w:lineRule="auto"/>
        <w:jc w:val="both"/>
      </w:pPr>
      <w:r>
        <w:t>Vous effectuez une période de formation en milieu professionnel au sein du service logistique de l’usine McCain située à Matougues, département de l’Ain (F-51510). L’usine emploie 235 salariés. Lors d’une récente rencontre entre les dirigeants du groupe et les membres du gouvernement, il a été annoncé par la direction un grand plan d’investissements. Votre responsable souhaite présenter ses actualités à ses équipes. Il vous charge d’analyser une documentation (</w:t>
      </w:r>
      <w:r w:rsidRPr="00875E07">
        <w:rPr>
          <w:b/>
          <w:bCs/>
          <w:color w:val="FF0000"/>
        </w:rPr>
        <w:t>DOCUMENTS 1 ET 2</w:t>
      </w:r>
      <w:r>
        <w:t xml:space="preserve">) et vous questionne. </w:t>
      </w:r>
    </w:p>
    <w:p w14:paraId="159BE78B" w14:textId="31A2B2E8" w:rsidR="002E20DD" w:rsidRPr="00875E07" w:rsidRDefault="00875E07" w:rsidP="00875E07">
      <w:pPr>
        <w:spacing w:before="100" w:beforeAutospacing="1" w:after="100" w:afterAutospacing="1" w:line="240" w:lineRule="auto"/>
        <w:jc w:val="center"/>
        <w:rPr>
          <w:b/>
          <w:bCs/>
          <w:color w:val="006666"/>
          <w:sz w:val="24"/>
          <w:szCs w:val="24"/>
        </w:rPr>
      </w:pPr>
      <w:r w:rsidRPr="00875E07">
        <w:rPr>
          <w:b/>
          <w:bCs/>
          <w:color w:val="006666"/>
          <w:sz w:val="24"/>
          <w:szCs w:val="24"/>
        </w:rPr>
        <w:t xml:space="preserve">Analyse documentaire </w:t>
      </w:r>
    </w:p>
    <w:p w14:paraId="24FD1F63" w14:textId="575C93B8" w:rsidR="00BA3ECA" w:rsidRDefault="00BA3ECA" w:rsidP="00BA3ECA">
      <w:pPr>
        <w:pStyle w:val="Paragraphedeliste"/>
        <w:numPr>
          <w:ilvl w:val="0"/>
          <w:numId w:val="1"/>
        </w:numPr>
        <w:spacing w:before="100" w:beforeAutospacing="1" w:after="100" w:afterAutospacing="1" w:line="240" w:lineRule="auto"/>
        <w:jc w:val="both"/>
        <w:rPr>
          <w:rFonts w:eastAsia="Times New Roman" w:cs="Arial"/>
          <w:kern w:val="0"/>
          <w:lang w:eastAsia="fr-FR"/>
          <w14:ligatures w14:val="none"/>
        </w:rPr>
      </w:pPr>
      <w:proofErr w:type="gramStart"/>
      <w:r w:rsidRPr="001F1A70">
        <w:rPr>
          <w:rFonts w:eastAsia="Times New Roman" w:cs="Arial"/>
          <w:kern w:val="0"/>
          <w:lang w:eastAsia="fr-FR"/>
          <w14:ligatures w14:val="none"/>
        </w:rPr>
        <w:t>Résumez en</w:t>
      </w:r>
      <w:proofErr w:type="gramEnd"/>
      <w:r w:rsidRPr="001F1A70">
        <w:rPr>
          <w:rFonts w:eastAsia="Times New Roman" w:cs="Arial"/>
          <w:kern w:val="0"/>
          <w:lang w:eastAsia="fr-FR"/>
          <w14:ligatures w14:val="none"/>
        </w:rPr>
        <w:t xml:space="preserve"> 8 – 10 lignes le contenu du </w:t>
      </w:r>
      <w:r w:rsidRPr="00A94375">
        <w:rPr>
          <w:rFonts w:eastAsia="Times New Roman" w:cs="Arial"/>
          <w:b/>
          <w:bCs/>
          <w:color w:val="FF0000"/>
          <w:kern w:val="0"/>
          <w:lang w:eastAsia="fr-FR"/>
          <w14:ligatures w14:val="none"/>
        </w:rPr>
        <w:t>DOCUMENT 1</w:t>
      </w:r>
      <w:r w:rsidRPr="001F1A70">
        <w:rPr>
          <w:rFonts w:eastAsia="Times New Roman" w:cs="Arial"/>
          <w:kern w:val="0"/>
          <w:lang w:eastAsia="fr-FR"/>
          <w14:ligatures w14:val="none"/>
        </w:rPr>
        <w:t>.</w:t>
      </w:r>
    </w:p>
    <w:p w14:paraId="1753C9C8"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71DD4B31"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2F781787"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73C6C16C"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690EBAF5"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7BAC9067"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1B86E21E"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500E9373"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361D3719"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7E32F7D3"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1A300D22"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51212A4C"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14DA645A" w14:textId="77777777" w:rsid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1011745C" w14:textId="77777777" w:rsidR="003F013E" w:rsidRPr="003F013E" w:rsidRDefault="003F013E" w:rsidP="003F013E">
      <w:pPr>
        <w:spacing w:before="100" w:beforeAutospacing="1" w:after="100" w:afterAutospacing="1" w:line="240" w:lineRule="auto"/>
        <w:jc w:val="both"/>
        <w:rPr>
          <w:rFonts w:eastAsia="Times New Roman" w:cs="Arial"/>
          <w:kern w:val="0"/>
          <w:lang w:eastAsia="fr-FR"/>
          <w14:ligatures w14:val="none"/>
        </w:rPr>
      </w:pPr>
    </w:p>
    <w:p w14:paraId="529C8A82" w14:textId="1F10D7E3" w:rsidR="00BA3ECA" w:rsidRDefault="00BA3ECA" w:rsidP="00BA3ECA">
      <w:pPr>
        <w:pStyle w:val="Paragraphedeliste"/>
        <w:numPr>
          <w:ilvl w:val="0"/>
          <w:numId w:val="1"/>
        </w:numPr>
        <w:spacing w:before="100" w:beforeAutospacing="1" w:after="100" w:afterAutospacing="1" w:line="240" w:lineRule="auto"/>
        <w:jc w:val="both"/>
        <w:rPr>
          <w:rFonts w:eastAsia="Times New Roman" w:cs="Arial"/>
          <w:kern w:val="0"/>
          <w:lang w:eastAsia="fr-FR"/>
          <w14:ligatures w14:val="none"/>
        </w:rPr>
      </w:pPr>
      <w:r w:rsidRPr="001F1A70">
        <w:rPr>
          <w:rFonts w:eastAsia="Times New Roman" w:cs="Arial"/>
          <w:kern w:val="0"/>
          <w:lang w:eastAsia="fr-FR"/>
          <w14:ligatures w14:val="none"/>
        </w:rPr>
        <w:lastRenderedPageBreak/>
        <w:t xml:space="preserve">Analysez </w:t>
      </w:r>
      <w:r w:rsidR="001B0405">
        <w:rPr>
          <w:rFonts w:eastAsia="Times New Roman" w:cs="Arial"/>
          <w:kern w:val="0"/>
          <w:lang w:eastAsia="fr-FR"/>
          <w14:ligatures w14:val="none"/>
        </w:rPr>
        <w:t>la position concurrentielle du groupe, l’offre et la demande sur ce marché.</w:t>
      </w:r>
    </w:p>
    <w:p w14:paraId="519C658A" w14:textId="77777777" w:rsidR="003D6FDE" w:rsidRPr="001F1A70" w:rsidRDefault="003D6FDE" w:rsidP="003D6FDE">
      <w:pPr>
        <w:pStyle w:val="Paragraphedeliste"/>
        <w:spacing w:before="100" w:beforeAutospacing="1" w:after="100" w:afterAutospacing="1" w:line="240" w:lineRule="auto"/>
        <w:jc w:val="both"/>
        <w:rPr>
          <w:rFonts w:eastAsia="Times New Roman" w:cs="Arial"/>
          <w:kern w:val="0"/>
          <w:lang w:eastAsia="fr-FR"/>
          <w14:ligatures w14:val="none"/>
        </w:rPr>
      </w:pPr>
    </w:p>
    <w:p w14:paraId="6467FDDE" w14:textId="77777777" w:rsidR="00875E07" w:rsidRDefault="00875E07"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70E95619"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0089C6A5"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643DBE08"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14F94AF4"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05945CC3"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428CCD06"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2271EF78"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021304CB"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08EAEFFC"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40B01A6D"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7C7E7EFC"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2BC366FA"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29A511FF"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4C4DE6DF"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5F34050E"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0CDC0CB3"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5A00E984"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7AE43435" w14:textId="77777777" w:rsidR="003F013E" w:rsidRPr="001F1A70" w:rsidRDefault="003F013E" w:rsidP="00875E07">
      <w:pPr>
        <w:pStyle w:val="Paragraphedeliste"/>
        <w:spacing w:before="100" w:beforeAutospacing="1" w:after="100" w:afterAutospacing="1" w:line="240" w:lineRule="auto"/>
        <w:jc w:val="both"/>
        <w:rPr>
          <w:rFonts w:eastAsia="Times New Roman" w:cs="Arial"/>
          <w:kern w:val="0"/>
          <w:lang w:eastAsia="fr-FR"/>
          <w14:ligatures w14:val="none"/>
        </w:rPr>
      </w:pPr>
    </w:p>
    <w:p w14:paraId="128777D4" w14:textId="25061BBA" w:rsidR="00BA3ECA" w:rsidRDefault="002E20DD" w:rsidP="00BA3ECA">
      <w:pPr>
        <w:pStyle w:val="Paragraphedeliste"/>
        <w:numPr>
          <w:ilvl w:val="0"/>
          <w:numId w:val="1"/>
        </w:numPr>
        <w:spacing w:before="100" w:beforeAutospacing="1" w:after="100" w:afterAutospacing="1" w:line="240" w:lineRule="auto"/>
        <w:jc w:val="both"/>
        <w:rPr>
          <w:rFonts w:eastAsia="Times New Roman" w:cs="Arial"/>
          <w:kern w:val="0"/>
          <w:lang w:eastAsia="fr-FR"/>
          <w14:ligatures w14:val="none"/>
        </w:rPr>
      </w:pPr>
      <w:r w:rsidRPr="001F1A70">
        <w:rPr>
          <w:rFonts w:eastAsia="Times New Roman" w:cs="Arial"/>
          <w:kern w:val="0"/>
          <w:lang w:eastAsia="fr-FR"/>
          <w14:ligatures w14:val="none"/>
        </w:rPr>
        <w:t>Repérez</w:t>
      </w:r>
      <w:r w:rsidR="00BA3ECA" w:rsidRPr="001F1A70">
        <w:rPr>
          <w:rFonts w:eastAsia="Times New Roman" w:cs="Arial"/>
          <w:kern w:val="0"/>
          <w:lang w:eastAsia="fr-FR"/>
          <w14:ligatures w14:val="none"/>
        </w:rPr>
        <w:t xml:space="preserve"> les enjeux pour l’entreprise McCain d</w:t>
      </w:r>
      <w:r w:rsidR="00875E07" w:rsidRPr="001F1A70">
        <w:rPr>
          <w:rFonts w:eastAsia="Times New Roman" w:cs="Arial"/>
          <w:kern w:val="0"/>
          <w:lang w:eastAsia="fr-FR"/>
          <w14:ligatures w14:val="none"/>
        </w:rPr>
        <w:t>’investir dans son outil productif.</w:t>
      </w:r>
    </w:p>
    <w:p w14:paraId="6A328666" w14:textId="77777777" w:rsidR="001B0405" w:rsidRPr="001F1A70" w:rsidRDefault="001B0405" w:rsidP="001B0405">
      <w:pPr>
        <w:pStyle w:val="Paragraphedeliste"/>
        <w:spacing w:before="100" w:beforeAutospacing="1" w:after="100" w:afterAutospacing="1" w:line="240" w:lineRule="auto"/>
        <w:jc w:val="both"/>
        <w:rPr>
          <w:rFonts w:eastAsia="Times New Roman" w:cs="Arial"/>
          <w:kern w:val="0"/>
          <w:lang w:eastAsia="fr-FR"/>
          <w14:ligatures w14:val="none"/>
        </w:rPr>
      </w:pPr>
    </w:p>
    <w:p w14:paraId="366642AC" w14:textId="77777777" w:rsidR="00875E07" w:rsidRDefault="00875E07"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52C5A798"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4278D799"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15790F79"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76733777"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235054DE"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0414AD7F"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35C403D2"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37DC8F84"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2ED67680"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598AAA83"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4EFD0F0F"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37BA3CCC"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6CBD9536"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1112DBFA" w14:textId="77777777" w:rsidR="003F013E" w:rsidRDefault="003F013E" w:rsidP="00875E07">
      <w:pPr>
        <w:pStyle w:val="Paragraphedeliste"/>
        <w:spacing w:before="100" w:beforeAutospacing="1" w:after="100" w:afterAutospacing="1" w:line="240" w:lineRule="auto"/>
        <w:jc w:val="both"/>
        <w:rPr>
          <w:rFonts w:eastAsia="Times New Roman" w:cs="Arial"/>
          <w:b/>
          <w:bCs/>
          <w:color w:val="FF0000"/>
          <w:kern w:val="0"/>
          <w:lang w:eastAsia="fr-FR"/>
          <w14:ligatures w14:val="none"/>
        </w:rPr>
      </w:pPr>
    </w:p>
    <w:p w14:paraId="28BC76C1" w14:textId="77777777" w:rsidR="003F013E" w:rsidRPr="001F1A70" w:rsidRDefault="003F013E" w:rsidP="00875E07">
      <w:pPr>
        <w:pStyle w:val="Paragraphedeliste"/>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19C1E0F5" w14:textId="2AA34F91" w:rsidR="002E20DD" w:rsidRPr="001F1A70" w:rsidRDefault="002E20DD" w:rsidP="00BA3ECA">
      <w:pPr>
        <w:pStyle w:val="Paragraphedeliste"/>
        <w:numPr>
          <w:ilvl w:val="0"/>
          <w:numId w:val="1"/>
        </w:numPr>
        <w:spacing w:before="100" w:beforeAutospacing="1" w:after="100" w:afterAutospacing="1" w:line="240" w:lineRule="auto"/>
        <w:jc w:val="both"/>
        <w:rPr>
          <w:rFonts w:eastAsia="Times New Roman" w:cs="Arial"/>
          <w:kern w:val="0"/>
          <w:lang w:eastAsia="fr-FR"/>
          <w14:ligatures w14:val="none"/>
        </w:rPr>
      </w:pPr>
      <w:r w:rsidRPr="001F1A70">
        <w:rPr>
          <w:rFonts w:eastAsia="Times New Roman" w:cs="Arial"/>
          <w:kern w:val="0"/>
          <w:lang w:eastAsia="fr-FR"/>
          <w14:ligatures w14:val="none"/>
        </w:rPr>
        <w:t xml:space="preserve">Précisez l’importance </w:t>
      </w:r>
      <w:r w:rsidR="00644F07">
        <w:rPr>
          <w:rFonts w:eastAsia="Times New Roman" w:cs="Arial"/>
          <w:kern w:val="0"/>
          <w:lang w:eastAsia="fr-FR"/>
          <w14:ligatures w14:val="none"/>
        </w:rPr>
        <w:t>pour McCain de l’innovation vis-à-vis de la demande.</w:t>
      </w:r>
    </w:p>
    <w:p w14:paraId="11A544A1" w14:textId="77777777" w:rsidR="00644F07" w:rsidRDefault="00644F07" w:rsidP="00BA3ECA">
      <w:pPr>
        <w:spacing w:before="100" w:beforeAutospacing="1" w:after="100" w:afterAutospacing="1" w:line="240" w:lineRule="auto"/>
        <w:jc w:val="both"/>
        <w:rPr>
          <w:rFonts w:eastAsia="Times New Roman" w:cs="Arial"/>
          <w:color w:val="FF0000"/>
          <w:kern w:val="0"/>
          <w:lang w:eastAsia="fr-FR"/>
          <w14:ligatures w14:val="none"/>
        </w:rPr>
      </w:pPr>
    </w:p>
    <w:p w14:paraId="07BB6D57" w14:textId="77777777" w:rsidR="00644F07" w:rsidRDefault="00644F07" w:rsidP="00BA3ECA">
      <w:pPr>
        <w:spacing w:before="100" w:beforeAutospacing="1" w:after="100" w:afterAutospacing="1" w:line="240" w:lineRule="auto"/>
        <w:jc w:val="both"/>
        <w:rPr>
          <w:rFonts w:eastAsia="Times New Roman" w:cs="Arial"/>
          <w:color w:val="FF0000"/>
          <w:kern w:val="0"/>
          <w:lang w:eastAsia="fr-FR"/>
          <w14:ligatures w14:val="none"/>
        </w:rPr>
      </w:pPr>
    </w:p>
    <w:p w14:paraId="088C8727" w14:textId="77777777" w:rsidR="00644F07" w:rsidRDefault="00644F07" w:rsidP="00BA3ECA">
      <w:pPr>
        <w:spacing w:before="100" w:beforeAutospacing="1" w:after="100" w:afterAutospacing="1" w:line="240" w:lineRule="auto"/>
        <w:jc w:val="both"/>
        <w:rPr>
          <w:rFonts w:eastAsia="Times New Roman" w:cs="Arial"/>
          <w:color w:val="FF0000"/>
          <w:kern w:val="0"/>
          <w:lang w:eastAsia="fr-FR"/>
          <w14:ligatures w14:val="none"/>
        </w:rPr>
      </w:pPr>
    </w:p>
    <w:p w14:paraId="5F711607" w14:textId="77777777" w:rsidR="00644F07" w:rsidRDefault="00644F07" w:rsidP="00BA3ECA">
      <w:pPr>
        <w:spacing w:before="100" w:beforeAutospacing="1" w:after="100" w:afterAutospacing="1" w:line="240" w:lineRule="auto"/>
        <w:jc w:val="both"/>
        <w:rPr>
          <w:rFonts w:eastAsia="Times New Roman" w:cs="Arial"/>
          <w:color w:val="FF0000"/>
          <w:kern w:val="0"/>
          <w:lang w:eastAsia="fr-FR"/>
          <w14:ligatures w14:val="none"/>
        </w:rPr>
      </w:pPr>
    </w:p>
    <w:p w14:paraId="580F015B" w14:textId="77777777" w:rsidR="00644F07" w:rsidRDefault="00644F07" w:rsidP="00BA3ECA">
      <w:pPr>
        <w:spacing w:before="100" w:beforeAutospacing="1" w:after="100" w:afterAutospacing="1" w:line="240" w:lineRule="auto"/>
        <w:jc w:val="both"/>
        <w:rPr>
          <w:rFonts w:eastAsia="Times New Roman" w:cs="Arial"/>
          <w:color w:val="FF0000"/>
          <w:kern w:val="0"/>
          <w:lang w:eastAsia="fr-FR"/>
          <w14:ligatures w14:val="none"/>
        </w:rPr>
      </w:pPr>
    </w:p>
    <w:p w14:paraId="5B4A80BD" w14:textId="77777777" w:rsidR="00644F07" w:rsidRDefault="00644F07" w:rsidP="00BA3ECA">
      <w:pPr>
        <w:spacing w:before="100" w:beforeAutospacing="1" w:after="100" w:afterAutospacing="1" w:line="240" w:lineRule="auto"/>
        <w:jc w:val="both"/>
        <w:rPr>
          <w:rFonts w:eastAsia="Times New Roman" w:cs="Arial"/>
          <w:color w:val="FF0000"/>
          <w:kern w:val="0"/>
          <w:lang w:eastAsia="fr-FR"/>
          <w14:ligatures w14:val="none"/>
        </w:rPr>
      </w:pPr>
    </w:p>
    <w:p w14:paraId="46759B53" w14:textId="77777777" w:rsidR="00644F07" w:rsidRDefault="00644F07" w:rsidP="00BA3ECA">
      <w:pPr>
        <w:spacing w:before="100" w:beforeAutospacing="1" w:after="100" w:afterAutospacing="1" w:line="240" w:lineRule="auto"/>
        <w:jc w:val="both"/>
        <w:rPr>
          <w:rFonts w:eastAsia="Times New Roman" w:cs="Arial"/>
          <w:color w:val="FF0000"/>
          <w:kern w:val="0"/>
          <w:lang w:eastAsia="fr-FR"/>
          <w14:ligatures w14:val="none"/>
        </w:rPr>
      </w:pPr>
    </w:p>
    <w:p w14:paraId="7D492D99" w14:textId="77777777" w:rsidR="00644F07" w:rsidRDefault="00644F07" w:rsidP="00BA3ECA">
      <w:pPr>
        <w:spacing w:before="100" w:beforeAutospacing="1" w:after="100" w:afterAutospacing="1" w:line="240" w:lineRule="auto"/>
        <w:jc w:val="both"/>
        <w:rPr>
          <w:rFonts w:eastAsia="Times New Roman" w:cs="Arial"/>
          <w:color w:val="FF0000"/>
          <w:kern w:val="0"/>
          <w:lang w:eastAsia="fr-FR"/>
          <w14:ligatures w14:val="none"/>
        </w:rPr>
      </w:pPr>
    </w:p>
    <w:p w14:paraId="6C1D1200" w14:textId="38ED6DC6" w:rsidR="00317170" w:rsidRPr="002E20DD" w:rsidRDefault="00BA3ECA" w:rsidP="00BA3ECA">
      <w:pPr>
        <w:spacing w:before="100" w:beforeAutospacing="1" w:after="100" w:afterAutospacing="1" w:line="240" w:lineRule="auto"/>
        <w:jc w:val="both"/>
        <w:rPr>
          <w:rFonts w:eastAsia="Times New Roman" w:cs="Arial"/>
          <w:b/>
          <w:bCs/>
          <w:color w:val="FF0000"/>
          <w:kern w:val="0"/>
          <w:lang w:eastAsia="fr-FR"/>
          <w14:ligatures w14:val="none"/>
        </w:rPr>
      </w:pPr>
      <w:r w:rsidRPr="002E20DD">
        <w:rPr>
          <w:rFonts w:eastAsia="Times New Roman" w:cs="Arial"/>
          <w:b/>
          <w:bCs/>
          <w:color w:val="FF0000"/>
          <w:kern w:val="0"/>
          <w:lang w:eastAsia="fr-FR"/>
          <w14:ligatures w14:val="none"/>
        </w:rPr>
        <w:t xml:space="preserve">DOCUMENT 1 - </w:t>
      </w:r>
      <w:r w:rsidR="00317170" w:rsidRPr="002E20DD">
        <w:rPr>
          <w:rFonts w:eastAsia="Times New Roman" w:cs="Arial"/>
          <w:b/>
          <w:bCs/>
          <w:color w:val="FF0000"/>
          <w:kern w:val="0"/>
          <w:lang w:eastAsia="fr-FR"/>
          <w14:ligatures w14:val="none"/>
        </w:rPr>
        <w:t xml:space="preserve">McCain, le roi de la frite, mise 350 millions sur l'Hexagone </w:t>
      </w:r>
    </w:p>
    <w:p w14:paraId="51E43951" w14:textId="4663F747" w:rsidR="00317170" w:rsidRPr="003F013E" w:rsidRDefault="001F1A70" w:rsidP="00BA3ECA">
      <w:pPr>
        <w:spacing w:before="100" w:beforeAutospacing="1" w:after="100" w:afterAutospacing="1" w:line="240" w:lineRule="auto"/>
        <w:jc w:val="both"/>
        <w:rPr>
          <w:rFonts w:eastAsia="Times New Roman" w:cs="Arial"/>
          <w:kern w:val="0"/>
          <w:lang w:eastAsia="fr-FR"/>
          <w14:ligatures w14:val="none"/>
        </w:rPr>
      </w:pPr>
      <w:r>
        <w:rPr>
          <w:noProof/>
        </w:rPr>
        <w:drawing>
          <wp:anchor distT="0" distB="0" distL="114300" distR="114300" simplePos="0" relativeHeight="251659264" behindDoc="0" locked="0" layoutInCell="1" allowOverlap="1" wp14:anchorId="012589B2" wp14:editId="6BFF9D08">
            <wp:simplePos x="0" y="0"/>
            <wp:positionH relativeFrom="column">
              <wp:posOffset>-3175</wp:posOffset>
            </wp:positionH>
            <wp:positionV relativeFrom="paragraph">
              <wp:posOffset>46990</wp:posOffset>
            </wp:positionV>
            <wp:extent cx="2592559" cy="1730183"/>
            <wp:effectExtent l="0" t="0" r="0" b="3810"/>
            <wp:wrapSquare wrapText="bothSides"/>
            <wp:docPr id="1312256713" name="Image 3" descr="Pourquoi McCain augmente de 20% les prix des contrats de ses producteurs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urquoi McCain augmente de 20% les prix des contrats de ses producteurs  frança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559" cy="1730183"/>
                    </a:xfrm>
                    <a:prstGeom prst="rect">
                      <a:avLst/>
                    </a:prstGeom>
                    <a:noFill/>
                    <a:ln>
                      <a:noFill/>
                    </a:ln>
                  </pic:spPr>
                </pic:pic>
              </a:graphicData>
            </a:graphic>
            <wp14:sizeRelH relativeFrom="page">
              <wp14:pctWidth>0</wp14:pctWidth>
            </wp14:sizeRelH>
            <wp14:sizeRelV relativeFrom="page">
              <wp14:pctHeight>0</wp14:pctHeight>
            </wp14:sizeRelV>
          </wp:anchor>
        </w:drawing>
      </w:r>
      <w:r w:rsidR="00317170" w:rsidRPr="002E20DD">
        <w:rPr>
          <w:rFonts w:eastAsia="Times New Roman" w:cs="Arial"/>
          <w:kern w:val="0"/>
          <w:lang w:eastAsia="fr-FR"/>
          <w14:ligatures w14:val="none"/>
        </w:rPr>
        <w:t xml:space="preserve">Quoi de plus naturel que de produire des « French Fries » en France ? Le géant canadien du secteur, McCain, </w:t>
      </w:r>
      <w:r w:rsidR="00317170" w:rsidRPr="003F013E">
        <w:rPr>
          <w:rFonts w:eastAsia="Times New Roman" w:cs="Arial"/>
          <w:kern w:val="0"/>
          <w:lang w:eastAsia="fr-FR"/>
          <w14:ligatures w14:val="none"/>
        </w:rPr>
        <w:t xml:space="preserve">va injecter plus de 350 millions d'euros entre 2024 et 2028 dans ses trois sites français. Emmanuel Macron, le président de la République, a fait le déplacement lundi dans la Marne pour célébrer cette annonce. </w:t>
      </w:r>
    </w:p>
    <w:p w14:paraId="7B93FA23" w14:textId="3535CCD3" w:rsidR="00317170" w:rsidRPr="003F013E" w:rsidRDefault="00317170" w:rsidP="00BA3ECA">
      <w:pPr>
        <w:spacing w:before="100" w:beforeAutospacing="1" w:after="100" w:afterAutospacing="1" w:line="240" w:lineRule="auto"/>
        <w:jc w:val="both"/>
        <w:rPr>
          <w:rFonts w:eastAsia="Times New Roman" w:cs="Arial"/>
          <w:kern w:val="0"/>
          <w:lang w:eastAsia="fr-FR"/>
          <w14:ligatures w14:val="none"/>
        </w:rPr>
      </w:pPr>
      <w:r w:rsidRPr="003F013E">
        <w:rPr>
          <w:rFonts w:eastAsia="Times New Roman" w:cs="Arial"/>
          <w:kern w:val="0"/>
          <w:lang w:eastAsia="fr-FR"/>
          <w14:ligatures w14:val="none"/>
        </w:rPr>
        <w:t xml:space="preserve">Le groupe familial canadien, qui affiche </w:t>
      </w:r>
      <w:r w:rsidR="002E20DD" w:rsidRPr="003F013E">
        <w:rPr>
          <w:rFonts w:eastAsia="Times New Roman" w:cs="Arial"/>
          <w:kern w:val="0"/>
          <w:lang w:eastAsia="fr-FR"/>
          <w14:ligatures w14:val="none"/>
        </w:rPr>
        <w:t>11</w:t>
      </w:r>
      <w:r w:rsidRPr="003F013E">
        <w:rPr>
          <w:rFonts w:eastAsia="Times New Roman" w:cs="Arial"/>
          <w:kern w:val="0"/>
          <w:lang w:eastAsia="fr-FR"/>
          <w14:ligatures w14:val="none"/>
        </w:rPr>
        <w:t xml:space="preserve"> milliards de chiffre d'affaires, veut garder une longueur d'avance sur un marché porteur, mais de plus en plus concurrentiel. En Europe, les grands rivaux belges de McCain</w:t>
      </w:r>
      <w:r w:rsidR="001F1A70" w:rsidRPr="003F013E">
        <w:rPr>
          <w:rFonts w:eastAsia="Times New Roman" w:cs="Arial"/>
          <w:kern w:val="0"/>
          <w:lang w:eastAsia="fr-FR"/>
          <w14:ligatures w14:val="none"/>
        </w:rPr>
        <w:t>, le groupe CLAREBOUT</w:t>
      </w:r>
      <w:r w:rsidRPr="003F013E">
        <w:rPr>
          <w:rFonts w:eastAsia="Times New Roman" w:cs="Arial"/>
          <w:kern w:val="0"/>
          <w:lang w:eastAsia="fr-FR"/>
          <w14:ligatures w14:val="none"/>
        </w:rPr>
        <w:t xml:space="preserve">, qui s'approvisionnaient déjà en pommes de terre tricolores, sont en train d'implanter à leur tour des usines dans l'Hexagone. Pas de quoi toutefois inquiéter le leader </w:t>
      </w:r>
      <w:r w:rsidR="00BA3ECA" w:rsidRPr="003F013E">
        <w:rPr>
          <w:rFonts w:eastAsia="Times New Roman" w:cs="Arial"/>
          <w:kern w:val="0"/>
          <w:lang w:eastAsia="fr-FR"/>
          <w14:ligatures w14:val="none"/>
        </w:rPr>
        <w:t>du marché</w:t>
      </w:r>
      <w:r w:rsidRPr="003F013E">
        <w:rPr>
          <w:rFonts w:eastAsia="Times New Roman" w:cs="Arial"/>
          <w:kern w:val="0"/>
          <w:lang w:eastAsia="fr-FR"/>
          <w14:ligatures w14:val="none"/>
        </w:rPr>
        <w:t xml:space="preserve">, qui détient 30 % de part de marché en volume sur le marché français, où il emploie 1.100 salariés. </w:t>
      </w:r>
      <w:r w:rsidR="00BA3ECA" w:rsidRPr="003F013E">
        <w:rPr>
          <w:rFonts w:eastAsia="Times New Roman" w:cs="Arial"/>
          <w:kern w:val="0"/>
          <w:lang w:eastAsia="fr-FR"/>
          <w14:ligatures w14:val="none"/>
        </w:rPr>
        <w:t xml:space="preserve"> </w:t>
      </w:r>
      <w:r w:rsidRPr="003F013E">
        <w:rPr>
          <w:rFonts w:eastAsia="Times New Roman" w:cs="Arial"/>
          <w:i/>
          <w:iCs/>
          <w:kern w:val="0"/>
          <w:lang w:eastAsia="fr-FR"/>
          <w14:ligatures w14:val="none"/>
        </w:rPr>
        <w:t xml:space="preserve">« Ces investissements, dont 150 millions ont déjà été engagés, vont accompagner notre croissance, et permettre de réduire notre empreinte carbone </w:t>
      </w:r>
      <w:r w:rsidR="001F1A70" w:rsidRPr="003F013E">
        <w:rPr>
          <w:rFonts w:eastAsia="Times New Roman" w:cs="Arial"/>
          <w:i/>
          <w:iCs/>
          <w:kern w:val="0"/>
          <w:lang w:eastAsia="fr-FR"/>
          <w14:ligatures w14:val="none"/>
        </w:rPr>
        <w:t>»,</w:t>
      </w:r>
      <w:r w:rsidRPr="003F013E">
        <w:rPr>
          <w:rFonts w:eastAsia="Times New Roman" w:cs="Arial"/>
          <w:kern w:val="0"/>
          <w:lang w:eastAsia="fr-FR"/>
          <w14:ligatures w14:val="none"/>
        </w:rPr>
        <w:t xml:space="preserve"> détaille aux « Echos », Max Koeune, le PDG de McCain. </w:t>
      </w:r>
    </w:p>
    <w:p w14:paraId="71DD03AA" w14:textId="77777777" w:rsidR="00317170" w:rsidRPr="003F013E" w:rsidRDefault="00317170" w:rsidP="00BA3ECA">
      <w:pPr>
        <w:spacing w:before="100" w:beforeAutospacing="1" w:after="100" w:afterAutospacing="1" w:line="240" w:lineRule="auto"/>
        <w:jc w:val="both"/>
        <w:rPr>
          <w:rFonts w:eastAsia="Times New Roman" w:cs="Arial"/>
          <w:kern w:val="0"/>
          <w:lang w:eastAsia="fr-FR"/>
          <w14:ligatures w14:val="none"/>
        </w:rPr>
      </w:pPr>
      <w:r w:rsidRPr="003F013E">
        <w:rPr>
          <w:rFonts w:eastAsia="Times New Roman" w:cs="Arial"/>
          <w:kern w:val="0"/>
          <w:lang w:eastAsia="fr-FR"/>
          <w14:ligatures w14:val="none"/>
        </w:rPr>
        <w:t xml:space="preserve">C'est sa plus grande usine à Harnes (Pas-de-Calais) - inaugurée en 1981 - qui va bénéficier du gros des efforts, avec 300 millions d'euros mis sur la table. Le groupe a décidé de reconcentrer sur place la fabrication de flocons - des pommes de terre déshydratées servant à faire des chips, des gnocchis ou autres plats cuisinés -, avec la mise en place d'équipements ultramodernes. De nouvelles lignes pour les frites et les spécialités (des pommes dauphine aux croquettes…) y seront également installées, ainsi qu'une zone de triage et de stockage. </w:t>
      </w:r>
    </w:p>
    <w:p w14:paraId="46E2930F" w14:textId="0640CCC3" w:rsidR="00317170" w:rsidRPr="003F013E" w:rsidRDefault="00317170" w:rsidP="00BA3ECA">
      <w:pPr>
        <w:spacing w:before="100" w:beforeAutospacing="1" w:after="100" w:afterAutospacing="1" w:line="240" w:lineRule="auto"/>
        <w:jc w:val="both"/>
        <w:rPr>
          <w:rFonts w:eastAsia="Times New Roman" w:cs="Arial"/>
          <w:kern w:val="0"/>
          <w:lang w:eastAsia="fr-FR"/>
          <w14:ligatures w14:val="none"/>
        </w:rPr>
      </w:pPr>
      <w:r w:rsidRPr="003F013E">
        <w:rPr>
          <w:rFonts w:eastAsia="Times New Roman" w:cs="Arial"/>
          <w:kern w:val="0"/>
          <w:lang w:eastAsia="fr-FR"/>
          <w14:ligatures w14:val="none"/>
        </w:rPr>
        <w:t>A Béthune, à quelques kilomètres de là, dans une usine déjà rénovée en partie en 2022,</w:t>
      </w:r>
      <w:r w:rsidR="00BA3ECA" w:rsidRPr="003F013E">
        <w:rPr>
          <w:rFonts w:eastAsia="Times New Roman" w:cs="Arial"/>
          <w:kern w:val="0"/>
          <w:lang w:eastAsia="fr-FR"/>
          <w14:ligatures w14:val="none"/>
        </w:rPr>
        <w:t xml:space="preserve"> </w:t>
      </w:r>
      <w:r w:rsidRPr="003F013E">
        <w:rPr>
          <w:rFonts w:eastAsia="Times New Roman" w:cs="Arial"/>
          <w:kern w:val="0"/>
          <w:lang w:eastAsia="fr-FR"/>
          <w14:ligatures w14:val="none"/>
        </w:rPr>
        <w:t xml:space="preserve">une ligne dédiée à la production de spécialités de pommes de terre sera créée. Le site de Matougues (Marne), plus récent, sera quant à lui encore amélioré, avec notamment le remplacement de la friteuse géante. </w:t>
      </w:r>
      <w:r w:rsidRPr="003F013E">
        <w:rPr>
          <w:rFonts w:eastAsia="Times New Roman" w:cs="Arial"/>
          <w:i/>
          <w:iCs/>
          <w:kern w:val="0"/>
          <w:lang w:eastAsia="fr-FR"/>
          <w14:ligatures w14:val="none"/>
        </w:rPr>
        <w:t>« Notre capacité de production va augmenter de plus de 25 %, alors que nos sites sont saturés, ce qui va nous permettre de continuer à innover et renforcer notre compétitivité »</w:t>
      </w:r>
      <w:r w:rsidRPr="003F013E">
        <w:rPr>
          <w:rFonts w:eastAsia="Times New Roman" w:cs="Arial"/>
          <w:kern w:val="0"/>
          <w:lang w:eastAsia="fr-FR"/>
          <w14:ligatures w14:val="none"/>
        </w:rPr>
        <w:t xml:space="preserve">, poursuit le dirigeant. Grâce à ces nouvelles technologies, le roi des frites réduira aussi de 50 % les émissions de CO2 du site d'Harnes. Il vise aussi une économie de 30 % de la consommation en eau par tonne de produits finis. </w:t>
      </w:r>
    </w:p>
    <w:p w14:paraId="7D307B7D" w14:textId="77777777" w:rsidR="00317170" w:rsidRPr="003F013E" w:rsidRDefault="00317170" w:rsidP="00BA3ECA">
      <w:pPr>
        <w:spacing w:before="100" w:beforeAutospacing="1" w:after="100" w:afterAutospacing="1" w:line="240" w:lineRule="auto"/>
        <w:jc w:val="both"/>
        <w:rPr>
          <w:rFonts w:eastAsia="Times New Roman" w:cs="Arial"/>
          <w:kern w:val="0"/>
          <w:lang w:eastAsia="fr-FR"/>
          <w14:ligatures w14:val="none"/>
        </w:rPr>
      </w:pPr>
      <w:r w:rsidRPr="003F013E">
        <w:rPr>
          <w:rFonts w:eastAsia="Times New Roman" w:cs="Arial"/>
          <w:kern w:val="0"/>
          <w:lang w:eastAsia="fr-FR"/>
          <w14:ligatures w14:val="none"/>
        </w:rPr>
        <w:t xml:space="preserve">McCain fabrique 568.000 tonnes de produits par an en France, dont les deux tiers pour la restauration hors domicile. Il est le fournisseur exclusif de McDonald dans l'Hexagone. La moitié de ce volume est exportée, notamment vers l'Allemagne et l'Europe du Sud. </w:t>
      </w:r>
    </w:p>
    <w:p w14:paraId="47FE70D5" w14:textId="77777777" w:rsidR="00317170" w:rsidRPr="002E20DD" w:rsidRDefault="00317170" w:rsidP="00BA3ECA">
      <w:pPr>
        <w:spacing w:before="100" w:beforeAutospacing="1" w:after="100" w:afterAutospacing="1" w:line="240" w:lineRule="auto"/>
        <w:jc w:val="both"/>
        <w:rPr>
          <w:rFonts w:eastAsia="Times New Roman" w:cs="Arial"/>
          <w:kern w:val="0"/>
          <w:lang w:eastAsia="fr-FR"/>
          <w14:ligatures w14:val="none"/>
        </w:rPr>
      </w:pPr>
      <w:r w:rsidRPr="003F013E">
        <w:rPr>
          <w:rFonts w:eastAsia="Times New Roman" w:cs="Arial"/>
          <w:kern w:val="0"/>
          <w:lang w:eastAsia="fr-FR"/>
          <w14:ligatures w14:val="none"/>
        </w:rPr>
        <w:t>La France est un pays spécial pour le géant de Toronto. C'est l'endroit où se situent son siège et sa R&amp;D européens. C'est aussi le premier marché du groupe en Europe, et la demande ne cesse d'y monter, de l'ordre de 2 % à 3 % par an.</w:t>
      </w:r>
      <w:r w:rsidRPr="002E20DD">
        <w:rPr>
          <w:rFonts w:eastAsia="Times New Roman" w:cs="Arial"/>
          <w:kern w:val="0"/>
          <w:lang w:eastAsia="fr-FR"/>
          <w14:ligatures w14:val="none"/>
        </w:rPr>
        <w:t xml:space="preserve"> </w:t>
      </w:r>
    </w:p>
    <w:p w14:paraId="43B9A323" w14:textId="440782C3" w:rsidR="00317170" w:rsidRPr="002E20DD" w:rsidRDefault="002E20DD" w:rsidP="00317170">
      <w:pPr>
        <w:spacing w:after="0" w:line="240" w:lineRule="auto"/>
        <w:rPr>
          <w:rFonts w:eastAsia="Times New Roman" w:cs="Arial"/>
          <w:b/>
          <w:bCs/>
          <w:color w:val="FF0000"/>
          <w:lang w:eastAsia="fr-FR"/>
        </w:rPr>
      </w:pPr>
      <w:r w:rsidRPr="002E20DD">
        <w:rPr>
          <w:rFonts w:eastAsia="Times New Roman" w:cs="Arial"/>
          <w:b/>
          <w:bCs/>
          <w:color w:val="FF0000"/>
          <w:lang w:eastAsia="fr-FR"/>
        </w:rPr>
        <w:t xml:space="preserve">Source : </w:t>
      </w:r>
      <w:hyperlink r:id="rId9" w:history="1">
        <w:r w:rsidRPr="002E20DD">
          <w:rPr>
            <w:rStyle w:val="Lienhypertexte"/>
            <w:rFonts w:eastAsia="Times New Roman" w:cs="Arial"/>
            <w:b/>
            <w:bCs/>
            <w:lang w:eastAsia="fr-FR"/>
          </w:rPr>
          <w:t>www.lesechos.fr</w:t>
        </w:r>
      </w:hyperlink>
      <w:r w:rsidRPr="002E20DD">
        <w:rPr>
          <w:rFonts w:eastAsia="Times New Roman" w:cs="Arial"/>
          <w:b/>
          <w:bCs/>
          <w:color w:val="FF0000"/>
          <w:lang w:eastAsia="fr-FR"/>
        </w:rPr>
        <w:t xml:space="preserve"> 13/05/2024</w:t>
      </w:r>
    </w:p>
    <w:p w14:paraId="7931572D" w14:textId="77777777" w:rsidR="00317170" w:rsidRPr="002E20DD" w:rsidRDefault="00317170" w:rsidP="00317170">
      <w:pPr>
        <w:spacing w:after="0" w:line="240" w:lineRule="auto"/>
        <w:rPr>
          <w:rFonts w:eastAsia="Times New Roman" w:cs="Arial"/>
          <w:b/>
          <w:bCs/>
          <w:color w:val="FF0000"/>
          <w:lang w:eastAsia="fr-FR"/>
        </w:rPr>
      </w:pPr>
    </w:p>
    <w:p w14:paraId="5A7ACA6C" w14:textId="77777777" w:rsidR="00317170" w:rsidRPr="002E20DD" w:rsidRDefault="00317170" w:rsidP="00317170">
      <w:pPr>
        <w:spacing w:after="0" w:line="240" w:lineRule="auto"/>
        <w:rPr>
          <w:rFonts w:eastAsia="Times New Roman" w:cs="Arial"/>
          <w:b/>
          <w:bCs/>
          <w:color w:val="FF0000"/>
          <w:lang w:eastAsia="fr-FR"/>
        </w:rPr>
      </w:pPr>
    </w:p>
    <w:p w14:paraId="143019BB" w14:textId="77777777" w:rsidR="002E20DD" w:rsidRPr="002E20DD" w:rsidRDefault="002E20DD" w:rsidP="00317170">
      <w:pPr>
        <w:spacing w:after="0" w:line="240" w:lineRule="auto"/>
        <w:rPr>
          <w:rFonts w:eastAsia="Times New Roman" w:cs="Arial"/>
          <w:b/>
          <w:bCs/>
          <w:color w:val="FF0000"/>
          <w:lang w:eastAsia="fr-FR"/>
        </w:rPr>
      </w:pPr>
    </w:p>
    <w:p w14:paraId="0B173B78" w14:textId="77777777" w:rsidR="002E20DD" w:rsidRDefault="002E20DD" w:rsidP="00317170">
      <w:pPr>
        <w:spacing w:after="0" w:line="240" w:lineRule="auto"/>
        <w:rPr>
          <w:rFonts w:eastAsia="Times New Roman" w:cs="Arial"/>
          <w:b/>
          <w:bCs/>
          <w:color w:val="FF0000"/>
          <w:lang w:eastAsia="fr-FR"/>
        </w:rPr>
      </w:pPr>
    </w:p>
    <w:p w14:paraId="024995CA" w14:textId="77777777" w:rsidR="00875E07" w:rsidRDefault="00875E07" w:rsidP="00317170">
      <w:pPr>
        <w:spacing w:after="0" w:line="240" w:lineRule="auto"/>
        <w:rPr>
          <w:rFonts w:eastAsia="Times New Roman" w:cs="Arial"/>
          <w:b/>
          <w:bCs/>
          <w:color w:val="FF0000"/>
          <w:lang w:eastAsia="fr-FR"/>
        </w:rPr>
      </w:pPr>
    </w:p>
    <w:p w14:paraId="2612EB12" w14:textId="77777777" w:rsidR="00875E07" w:rsidRDefault="00875E07" w:rsidP="00317170">
      <w:pPr>
        <w:spacing w:after="0" w:line="240" w:lineRule="auto"/>
        <w:rPr>
          <w:rFonts w:eastAsia="Times New Roman" w:cs="Arial"/>
          <w:b/>
          <w:bCs/>
          <w:color w:val="FF0000"/>
          <w:lang w:eastAsia="fr-FR"/>
        </w:rPr>
      </w:pPr>
    </w:p>
    <w:p w14:paraId="6C3F63CF" w14:textId="77777777" w:rsidR="00875E07" w:rsidRDefault="00875E07" w:rsidP="00317170">
      <w:pPr>
        <w:spacing w:after="0" w:line="240" w:lineRule="auto"/>
        <w:rPr>
          <w:rFonts w:eastAsia="Times New Roman" w:cs="Arial"/>
          <w:b/>
          <w:bCs/>
          <w:color w:val="FF0000"/>
          <w:lang w:eastAsia="fr-FR"/>
        </w:rPr>
      </w:pPr>
    </w:p>
    <w:p w14:paraId="28831AE0" w14:textId="77777777" w:rsidR="00875E07" w:rsidRDefault="00875E07" w:rsidP="00317170">
      <w:pPr>
        <w:spacing w:after="0" w:line="240" w:lineRule="auto"/>
        <w:rPr>
          <w:rFonts w:eastAsia="Times New Roman" w:cs="Arial"/>
          <w:b/>
          <w:bCs/>
          <w:color w:val="FF0000"/>
          <w:lang w:eastAsia="fr-FR"/>
        </w:rPr>
      </w:pPr>
    </w:p>
    <w:p w14:paraId="5B68D602" w14:textId="77777777" w:rsidR="00875E07" w:rsidRDefault="00875E07" w:rsidP="00317170">
      <w:pPr>
        <w:spacing w:after="0" w:line="240" w:lineRule="auto"/>
        <w:rPr>
          <w:rFonts w:eastAsia="Times New Roman" w:cs="Arial"/>
          <w:b/>
          <w:bCs/>
          <w:color w:val="FF0000"/>
          <w:lang w:eastAsia="fr-FR"/>
        </w:rPr>
      </w:pPr>
    </w:p>
    <w:p w14:paraId="3A0067A6" w14:textId="77777777" w:rsidR="00875E07" w:rsidRDefault="00875E07" w:rsidP="00317170">
      <w:pPr>
        <w:spacing w:after="0" w:line="240" w:lineRule="auto"/>
        <w:rPr>
          <w:rFonts w:eastAsia="Times New Roman" w:cs="Arial"/>
          <w:b/>
          <w:bCs/>
          <w:color w:val="FF0000"/>
          <w:lang w:eastAsia="fr-FR"/>
        </w:rPr>
      </w:pPr>
    </w:p>
    <w:p w14:paraId="3DB3D129" w14:textId="77777777" w:rsidR="00875E07" w:rsidRDefault="00875E07" w:rsidP="00317170">
      <w:pPr>
        <w:spacing w:after="0" w:line="240" w:lineRule="auto"/>
        <w:rPr>
          <w:rFonts w:eastAsia="Times New Roman" w:cs="Arial"/>
          <w:b/>
          <w:bCs/>
          <w:color w:val="FF0000"/>
          <w:lang w:eastAsia="fr-FR"/>
        </w:rPr>
      </w:pPr>
    </w:p>
    <w:p w14:paraId="178303AB" w14:textId="34074E0D" w:rsidR="002E20DD" w:rsidRPr="002E20DD" w:rsidRDefault="002E20DD" w:rsidP="002E20DD">
      <w:pPr>
        <w:spacing w:before="100" w:beforeAutospacing="1" w:after="100" w:afterAutospacing="1" w:line="240" w:lineRule="auto"/>
        <w:jc w:val="both"/>
        <w:rPr>
          <w:rFonts w:eastAsia="Times New Roman" w:cs="Arial"/>
          <w:b/>
          <w:bCs/>
          <w:color w:val="FF0000"/>
          <w:kern w:val="0"/>
          <w:lang w:eastAsia="fr-FR"/>
          <w14:ligatures w14:val="none"/>
        </w:rPr>
      </w:pPr>
      <w:r w:rsidRPr="002E20DD">
        <w:rPr>
          <w:rFonts w:eastAsia="Times New Roman" w:cs="Arial"/>
          <w:b/>
          <w:bCs/>
          <w:color w:val="FF0000"/>
          <w:kern w:val="0"/>
          <w:lang w:eastAsia="fr-FR"/>
          <w14:ligatures w14:val="none"/>
        </w:rPr>
        <w:t xml:space="preserve">DOCUMENT 2 - </w:t>
      </w:r>
      <w:r w:rsidRPr="002E20DD">
        <w:rPr>
          <w:rFonts w:eastAsia="Times New Roman" w:cs="Arial"/>
          <w:b/>
          <w:bCs/>
          <w:color w:val="FF0000"/>
          <w:kern w:val="0"/>
          <w:lang w:eastAsia="fr-FR"/>
          <w14:ligatures w14:val="none"/>
        </w:rPr>
        <w:t xml:space="preserve">Comment McCain veut garder son rang de leader mondial des frites surgelées </w:t>
      </w:r>
    </w:p>
    <w:p w14:paraId="79965CA7" w14:textId="7D478C6F" w:rsidR="002E20DD" w:rsidRPr="002E20DD" w:rsidRDefault="002E20DD" w:rsidP="002E20DD">
      <w:pPr>
        <w:pStyle w:val="NormalWeb"/>
        <w:jc w:val="both"/>
        <w:rPr>
          <w:rFonts w:ascii="Arial" w:hAnsi="Arial" w:cs="Arial"/>
          <w:sz w:val="22"/>
          <w:szCs w:val="22"/>
        </w:rPr>
      </w:pPr>
      <w:r w:rsidRPr="001F1A70">
        <w:rPr>
          <w:rFonts w:ascii="Arial" w:hAnsi="Arial" w:cs="Arial"/>
          <w:sz w:val="22"/>
          <w:szCs w:val="22"/>
        </w:rPr>
        <w:t>Une ligne de 1,4 kilomètre, la plus grande au monde, capable de transformer 1</w:t>
      </w:r>
      <w:r w:rsidR="001F1A70" w:rsidRPr="001F1A70">
        <w:rPr>
          <w:rFonts w:ascii="Arial" w:hAnsi="Arial" w:cs="Arial"/>
          <w:sz w:val="22"/>
          <w:szCs w:val="22"/>
        </w:rPr>
        <w:t xml:space="preserve"> </w:t>
      </w:r>
      <w:r w:rsidRPr="001F1A70">
        <w:rPr>
          <w:rFonts w:ascii="Arial" w:hAnsi="Arial" w:cs="Arial"/>
          <w:sz w:val="22"/>
          <w:szCs w:val="22"/>
        </w:rPr>
        <w:t>300 tonnes de pommes de terre en frites surgelées par jour. McCain vient d’officialiser, lors d’une visite sur son site de Matougues (Marne), un investissement de 350 millions d’euros sur cinq ans en France, qui lui permettra entre autres d’augmenter de 25% ses capacités de production dans l’Hexagone. Une façon pour le géant canadien de montrer qu’il semble bien avoir laissé derrière lui le choc du Covid</w:t>
      </w:r>
      <w:r w:rsidRPr="002E20DD">
        <w:rPr>
          <w:rFonts w:ascii="Arial" w:hAnsi="Arial" w:cs="Arial"/>
          <w:sz w:val="22"/>
          <w:szCs w:val="22"/>
        </w:rPr>
        <w:t xml:space="preserve">. </w:t>
      </w:r>
    </w:p>
    <w:p w14:paraId="37FF7C3A" w14:textId="3CE36D25" w:rsidR="002E20DD" w:rsidRPr="002E20DD" w:rsidRDefault="002E20DD" w:rsidP="002E20DD">
      <w:pPr>
        <w:pStyle w:val="NormalWeb"/>
        <w:jc w:val="both"/>
        <w:rPr>
          <w:rFonts w:ascii="Arial" w:hAnsi="Arial" w:cs="Arial"/>
          <w:sz w:val="22"/>
          <w:szCs w:val="22"/>
        </w:rPr>
      </w:pPr>
      <w:r w:rsidRPr="002E20DD">
        <w:rPr>
          <w:rFonts w:ascii="Arial" w:hAnsi="Arial" w:cs="Arial"/>
          <w:sz w:val="22"/>
          <w:szCs w:val="22"/>
        </w:rPr>
        <w:t>L’an dernier, le groupe familial</w:t>
      </w:r>
      <w:r w:rsidRPr="002E20DD">
        <w:rPr>
          <w:rFonts w:ascii="Arial" w:hAnsi="Arial" w:cs="Arial"/>
          <w:sz w:val="22"/>
          <w:szCs w:val="22"/>
        </w:rPr>
        <w:t xml:space="preserve"> </w:t>
      </w:r>
      <w:r w:rsidRPr="002E20DD">
        <w:rPr>
          <w:rFonts w:ascii="Arial" w:hAnsi="Arial" w:cs="Arial"/>
          <w:sz w:val="22"/>
          <w:szCs w:val="22"/>
        </w:rPr>
        <w:t xml:space="preserve">a ainsi enregistré une croissance </w:t>
      </w:r>
      <w:r w:rsidRPr="002E20DD">
        <w:rPr>
          <w:rStyle w:val="Accentuation"/>
          <w:rFonts w:ascii="Arial" w:hAnsi="Arial" w:cs="Arial"/>
          <w:sz w:val="22"/>
          <w:szCs w:val="22"/>
        </w:rPr>
        <w:t>«</w:t>
      </w:r>
      <w:r w:rsidRPr="002E20DD">
        <w:rPr>
          <w:rStyle w:val="Accentuation"/>
          <w:rFonts w:ascii="Arial" w:hAnsi="Arial" w:cs="Arial"/>
          <w:sz w:val="22"/>
          <w:szCs w:val="22"/>
        </w:rPr>
        <w:t xml:space="preserve"> </w:t>
      </w:r>
      <w:r w:rsidRPr="002E20DD">
        <w:rPr>
          <w:rStyle w:val="Accentuation"/>
          <w:rFonts w:ascii="Arial" w:hAnsi="Arial" w:cs="Arial"/>
          <w:sz w:val="22"/>
          <w:szCs w:val="22"/>
        </w:rPr>
        <w:t>à deux chiffres</w:t>
      </w:r>
      <w:r w:rsidR="001F1A70">
        <w:rPr>
          <w:rStyle w:val="Accentuation"/>
          <w:rFonts w:ascii="Arial" w:hAnsi="Arial" w:cs="Arial"/>
          <w:sz w:val="22"/>
          <w:szCs w:val="22"/>
        </w:rPr>
        <w:t xml:space="preserve"> </w:t>
      </w:r>
      <w:r w:rsidRPr="002E20DD">
        <w:rPr>
          <w:rStyle w:val="Accentuation"/>
          <w:rFonts w:ascii="Arial" w:hAnsi="Arial" w:cs="Arial"/>
          <w:sz w:val="22"/>
          <w:szCs w:val="22"/>
        </w:rPr>
        <w:t>»</w:t>
      </w:r>
      <w:r w:rsidRPr="002E20DD">
        <w:rPr>
          <w:rStyle w:val="Accentuation"/>
          <w:rFonts w:ascii="Arial" w:hAnsi="Arial" w:cs="Arial"/>
          <w:sz w:val="22"/>
          <w:szCs w:val="22"/>
        </w:rPr>
        <w:t xml:space="preserve"> </w:t>
      </w:r>
      <w:r w:rsidRPr="002E20DD">
        <w:rPr>
          <w:rFonts w:ascii="Arial" w:hAnsi="Arial" w:cs="Arial"/>
          <w:sz w:val="22"/>
          <w:szCs w:val="22"/>
        </w:rPr>
        <w:t>de son chiffre d’affaires, pour atteindre 11 milliards d’euros</w:t>
      </w:r>
      <w:r w:rsidRPr="002E20DD">
        <w:rPr>
          <w:rFonts w:ascii="Arial" w:hAnsi="Arial" w:cs="Arial"/>
          <w:sz w:val="22"/>
          <w:szCs w:val="22"/>
        </w:rPr>
        <w:t>.</w:t>
      </w:r>
      <w:r w:rsidRPr="002E20DD">
        <w:rPr>
          <w:rFonts w:ascii="Arial" w:hAnsi="Arial" w:cs="Arial"/>
          <w:sz w:val="22"/>
          <w:szCs w:val="22"/>
        </w:rPr>
        <w:t xml:space="preserve"> </w:t>
      </w:r>
    </w:p>
    <w:p w14:paraId="32C8791C" w14:textId="77777777" w:rsidR="001F1A70" w:rsidRDefault="002E20DD" w:rsidP="002E20DD">
      <w:pPr>
        <w:pStyle w:val="NormalWeb"/>
        <w:jc w:val="both"/>
        <w:rPr>
          <w:rFonts w:ascii="Arial" w:hAnsi="Arial" w:cs="Arial"/>
          <w:sz w:val="22"/>
          <w:szCs w:val="22"/>
        </w:rPr>
      </w:pPr>
      <w:r w:rsidRPr="002E20DD">
        <w:rPr>
          <w:rFonts w:ascii="Arial" w:hAnsi="Arial" w:cs="Arial"/>
          <w:sz w:val="22"/>
          <w:szCs w:val="22"/>
        </w:rPr>
        <w:t xml:space="preserve">Alors que la consommation de pomme de terre n’évolue que peu depuis les années 1950, la courbe commence à s’élever. Selon l’Organisation des nations unies pour l’alimentation et l’agriculture (FAO), la production mondiale devrait s’établir à 750 millions de tonnes en 2030, contre 350 en 2021. Surtout, le marché évolue, la consommation de ces tubercules frais baissant au profit de leurs homologues pré-préparés ou transformés. </w:t>
      </w:r>
    </w:p>
    <w:p w14:paraId="3EA61A30" w14:textId="5A2644D7" w:rsidR="002E20DD" w:rsidRPr="002E20DD" w:rsidRDefault="002E20DD" w:rsidP="002E20DD">
      <w:pPr>
        <w:pStyle w:val="NormalWeb"/>
        <w:jc w:val="both"/>
        <w:rPr>
          <w:rFonts w:ascii="Arial" w:hAnsi="Arial" w:cs="Arial"/>
          <w:sz w:val="22"/>
          <w:szCs w:val="22"/>
        </w:rPr>
      </w:pPr>
      <w:r w:rsidRPr="002E20DD">
        <w:rPr>
          <w:rFonts w:ascii="Arial" w:hAnsi="Arial" w:cs="Arial"/>
          <w:sz w:val="22"/>
          <w:szCs w:val="22"/>
        </w:rPr>
        <w:t xml:space="preserve">De quoi assurer d’importants relais de croissance pour le groupe. </w:t>
      </w:r>
      <w:r w:rsidRPr="001F1A70">
        <w:rPr>
          <w:rFonts w:ascii="Arial" w:hAnsi="Arial" w:cs="Arial"/>
          <w:sz w:val="22"/>
          <w:szCs w:val="22"/>
        </w:rPr>
        <w:t>Fournisseur unique de McDo en France</w:t>
      </w:r>
      <w:r w:rsidRPr="002E20DD">
        <w:rPr>
          <w:rFonts w:ascii="Arial" w:hAnsi="Arial" w:cs="Arial"/>
          <w:sz w:val="22"/>
          <w:szCs w:val="22"/>
        </w:rPr>
        <w:t xml:space="preserve">, McCain s’arme ainsi pour multiplier les occasions de consommation auprès de ses clients. À la fois en lançant de nouvelles gammes comme les Pickers, des bouchées apéritives qui permettent de surfer sur la vague des moments festifs. </w:t>
      </w:r>
      <w:r w:rsidRPr="002E20DD">
        <w:rPr>
          <w:rStyle w:val="Accentuation"/>
          <w:rFonts w:ascii="Arial" w:hAnsi="Arial" w:cs="Arial"/>
          <w:sz w:val="22"/>
          <w:szCs w:val="22"/>
        </w:rPr>
        <w:t>«</w:t>
      </w:r>
      <w:r w:rsidRPr="002E20DD">
        <w:rPr>
          <w:rStyle w:val="Accentuation"/>
          <w:rFonts w:ascii="Arial" w:hAnsi="Arial" w:cs="Arial"/>
          <w:sz w:val="22"/>
          <w:szCs w:val="22"/>
        </w:rPr>
        <w:t xml:space="preserve"> </w:t>
      </w:r>
      <w:r w:rsidRPr="002E20DD">
        <w:rPr>
          <w:rStyle w:val="Accentuation"/>
          <w:rFonts w:ascii="Arial" w:hAnsi="Arial" w:cs="Arial"/>
          <w:sz w:val="22"/>
          <w:szCs w:val="22"/>
        </w:rPr>
        <w:t>Ces efforts nous ont permis de gagner des parts de marché au niveau mondial l’an dernier »,</w:t>
      </w:r>
      <w:r w:rsidRPr="002E20DD">
        <w:rPr>
          <w:rFonts w:ascii="Arial" w:hAnsi="Arial" w:cs="Arial"/>
          <w:sz w:val="22"/>
          <w:szCs w:val="22"/>
        </w:rPr>
        <w:t xml:space="preserve"> explique Max Koeune. </w:t>
      </w:r>
    </w:p>
    <w:p w14:paraId="21EE865B" w14:textId="1BAC91D9" w:rsidR="002E20DD" w:rsidRPr="002E20DD" w:rsidRDefault="002E20DD" w:rsidP="002E20DD">
      <w:pPr>
        <w:pStyle w:val="NormalWeb"/>
        <w:jc w:val="both"/>
        <w:rPr>
          <w:rFonts w:ascii="Arial" w:hAnsi="Arial" w:cs="Arial"/>
          <w:sz w:val="22"/>
          <w:szCs w:val="22"/>
        </w:rPr>
      </w:pPr>
      <w:r w:rsidRPr="002E20DD">
        <w:rPr>
          <w:rFonts w:ascii="Arial" w:hAnsi="Arial" w:cs="Arial"/>
          <w:sz w:val="22"/>
          <w:szCs w:val="22"/>
        </w:rPr>
        <w:t xml:space="preserve">Pour ses clients restaurateurs, McCain multiplie aussi les innovations et technologies destinées à répondre aux </w:t>
      </w:r>
      <w:r w:rsidRPr="001F1A70">
        <w:rPr>
          <w:rFonts w:ascii="Arial" w:hAnsi="Arial" w:cs="Arial"/>
          <w:sz w:val="22"/>
          <w:szCs w:val="22"/>
        </w:rPr>
        <w:t xml:space="preserve">nouveaux modes de </w:t>
      </w:r>
      <w:r w:rsidR="001F1A70" w:rsidRPr="001F1A70">
        <w:rPr>
          <w:rFonts w:ascii="Arial" w:hAnsi="Arial" w:cs="Arial"/>
          <w:sz w:val="22"/>
          <w:szCs w:val="22"/>
        </w:rPr>
        <w:t>consommation.</w:t>
      </w:r>
      <w:r w:rsidRPr="002E20DD">
        <w:rPr>
          <w:rFonts w:ascii="Arial" w:hAnsi="Arial" w:cs="Arial"/>
          <w:sz w:val="22"/>
          <w:szCs w:val="22"/>
        </w:rPr>
        <w:t xml:space="preserve"> C’est le cas sur le produit phare de la frite, à la tenue aléatoire lorsqu’elle est livrée. Une occasion en or pour le géant de prouver sa capacité à fournir des frites encore croustillantes et chaudes, même après 20 minutes de transport. </w:t>
      </w:r>
      <w:r w:rsidRPr="002E20DD">
        <w:rPr>
          <w:rStyle w:val="Accentuation"/>
          <w:rFonts w:ascii="Arial" w:hAnsi="Arial" w:cs="Arial"/>
          <w:sz w:val="22"/>
          <w:szCs w:val="22"/>
        </w:rPr>
        <w:t>«</w:t>
      </w:r>
      <w:r w:rsidR="001F1A70">
        <w:rPr>
          <w:rStyle w:val="Accentuation"/>
          <w:rFonts w:ascii="Arial" w:hAnsi="Arial" w:cs="Arial"/>
          <w:sz w:val="22"/>
          <w:szCs w:val="22"/>
        </w:rPr>
        <w:t xml:space="preserve"> </w:t>
      </w:r>
      <w:r w:rsidRPr="002E20DD">
        <w:rPr>
          <w:rStyle w:val="Accentuation"/>
          <w:rFonts w:ascii="Arial" w:hAnsi="Arial" w:cs="Arial"/>
          <w:sz w:val="22"/>
          <w:szCs w:val="22"/>
        </w:rPr>
        <w:t>Nous avons lancé par exemple SureCrisp, qui est une nouvelle gamme porteuse au niveau mondial pour notre marché du hors domicile »</w:t>
      </w:r>
      <w:r w:rsidRPr="002E20DD">
        <w:rPr>
          <w:rFonts w:ascii="Arial" w:hAnsi="Arial" w:cs="Arial"/>
          <w:sz w:val="22"/>
          <w:szCs w:val="22"/>
        </w:rPr>
        <w:t>, précise le directeur général</w:t>
      </w:r>
      <w:r w:rsidRPr="002E20DD">
        <w:rPr>
          <w:rFonts w:ascii="Arial" w:hAnsi="Arial" w:cs="Arial"/>
          <w:sz w:val="22"/>
          <w:szCs w:val="22"/>
        </w:rPr>
        <w:t>.</w:t>
      </w:r>
      <w:r w:rsidRPr="002E20DD">
        <w:rPr>
          <w:rFonts w:ascii="Arial" w:hAnsi="Arial" w:cs="Arial"/>
          <w:sz w:val="22"/>
          <w:szCs w:val="22"/>
        </w:rPr>
        <w:t xml:space="preserve"> </w:t>
      </w:r>
    </w:p>
    <w:p w14:paraId="1325D528" w14:textId="044C37C0" w:rsidR="002E20DD" w:rsidRPr="002E20DD" w:rsidRDefault="002E20DD" w:rsidP="002E20DD">
      <w:pPr>
        <w:pStyle w:val="NormalWeb"/>
        <w:jc w:val="both"/>
        <w:rPr>
          <w:rFonts w:ascii="Arial" w:hAnsi="Arial" w:cs="Arial"/>
          <w:sz w:val="22"/>
          <w:szCs w:val="22"/>
        </w:rPr>
      </w:pPr>
      <w:r w:rsidRPr="002E20DD">
        <w:rPr>
          <w:rStyle w:val="Accentuation"/>
          <w:rFonts w:ascii="Arial" w:hAnsi="Arial" w:cs="Arial"/>
          <w:sz w:val="22"/>
          <w:szCs w:val="22"/>
        </w:rPr>
        <w:t>«</w:t>
      </w:r>
      <w:r w:rsidR="001F1A70">
        <w:rPr>
          <w:rStyle w:val="Accentuation"/>
          <w:rFonts w:ascii="Arial" w:hAnsi="Arial" w:cs="Arial"/>
          <w:sz w:val="22"/>
          <w:szCs w:val="22"/>
        </w:rPr>
        <w:t xml:space="preserve"> </w:t>
      </w:r>
      <w:r w:rsidRPr="002E20DD">
        <w:rPr>
          <w:rStyle w:val="Accentuation"/>
          <w:rFonts w:ascii="Arial" w:hAnsi="Arial" w:cs="Arial"/>
          <w:sz w:val="22"/>
          <w:szCs w:val="22"/>
        </w:rPr>
        <w:t>En tant que groupe familial ayant une vision de long terme, nous avons fait le choix de continuer à investir fortement dans nos capacités de production et les innovations. Nous avons aussi réduit nos références, mais en continuant à tester des nouveautés pour continuer à gagner des parts de marché »,</w:t>
      </w:r>
      <w:r w:rsidR="001F1A70">
        <w:rPr>
          <w:rStyle w:val="Accentuation"/>
          <w:rFonts w:ascii="Arial" w:hAnsi="Arial" w:cs="Arial"/>
          <w:sz w:val="22"/>
          <w:szCs w:val="22"/>
        </w:rPr>
        <w:t xml:space="preserve"> </w:t>
      </w:r>
      <w:r w:rsidRPr="002E20DD">
        <w:rPr>
          <w:rFonts w:ascii="Arial" w:hAnsi="Arial" w:cs="Arial"/>
          <w:sz w:val="22"/>
          <w:szCs w:val="22"/>
        </w:rPr>
        <w:t xml:space="preserve">explique Max Koeune. </w:t>
      </w:r>
    </w:p>
    <w:p w14:paraId="1E7702C5" w14:textId="5CAFB15C" w:rsidR="002E20DD" w:rsidRPr="002E20DD" w:rsidRDefault="002E20DD" w:rsidP="002E20DD">
      <w:pPr>
        <w:spacing w:after="0" w:line="240" w:lineRule="auto"/>
        <w:jc w:val="both"/>
        <w:rPr>
          <w:rFonts w:eastAsia="Times New Roman" w:cs="Arial"/>
          <w:b/>
          <w:bCs/>
          <w:color w:val="FF0000"/>
          <w:lang w:eastAsia="fr-FR"/>
        </w:rPr>
      </w:pPr>
      <w:r w:rsidRPr="002E20DD">
        <w:rPr>
          <w:rFonts w:eastAsia="Times New Roman" w:cs="Arial"/>
          <w:b/>
          <w:bCs/>
          <w:color w:val="FF0000"/>
          <w:lang w:eastAsia="fr-FR"/>
        </w:rPr>
        <w:t xml:space="preserve">Source : </w:t>
      </w:r>
      <w:hyperlink r:id="rId10" w:history="1">
        <w:r w:rsidRPr="002E20DD">
          <w:rPr>
            <w:rStyle w:val="Lienhypertexte"/>
            <w:rFonts w:eastAsia="Times New Roman" w:cs="Arial"/>
            <w:b/>
            <w:bCs/>
            <w:lang w:eastAsia="fr-FR"/>
          </w:rPr>
          <w:t>www.lefigaro.fr</w:t>
        </w:r>
      </w:hyperlink>
      <w:r w:rsidRPr="002E20DD">
        <w:rPr>
          <w:rFonts w:eastAsia="Times New Roman" w:cs="Arial"/>
          <w:b/>
          <w:bCs/>
          <w:color w:val="FF0000"/>
          <w:lang w:eastAsia="fr-FR"/>
        </w:rPr>
        <w:t xml:space="preserve"> 13/05/2024</w:t>
      </w:r>
    </w:p>
    <w:p w14:paraId="7EF120AB" w14:textId="77777777" w:rsidR="00317170" w:rsidRPr="002E20DD" w:rsidRDefault="00317170" w:rsidP="002E20DD">
      <w:pPr>
        <w:jc w:val="both"/>
        <w:rPr>
          <w:rFonts w:cs="Arial"/>
        </w:rPr>
      </w:pPr>
    </w:p>
    <w:sectPr w:rsidR="00317170" w:rsidRPr="002E20DD" w:rsidSect="002E20DD">
      <w:footerReference w:type="default" r:id="rId11"/>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32269" w14:textId="77777777" w:rsidR="00E84B06" w:rsidRDefault="00E84B06" w:rsidP="00644F07">
      <w:pPr>
        <w:spacing w:after="0" w:line="240" w:lineRule="auto"/>
      </w:pPr>
      <w:r>
        <w:separator/>
      </w:r>
    </w:p>
  </w:endnote>
  <w:endnote w:type="continuationSeparator" w:id="0">
    <w:p w14:paraId="7986C7B3" w14:textId="77777777" w:rsidR="00E84B06" w:rsidRDefault="00E84B06" w:rsidP="0064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8125" w14:textId="77777777" w:rsidR="00644F07" w:rsidRDefault="00644F07">
    <w:pPr>
      <w:pStyle w:val="Pieddepage"/>
      <w:jc w:val="right"/>
      <w:rPr>
        <w:color w:val="4472C4" w:themeColor="accent1"/>
        <w:sz w:val="20"/>
        <w:szCs w:val="20"/>
      </w:rPr>
    </w:pPr>
    <w:r>
      <w:rPr>
        <w:color w:val="4472C4" w:themeColor="accent1"/>
        <w:sz w:val="20"/>
        <w:szCs w:val="20"/>
      </w:rPr>
      <w:t xml:space="preserve">PREMIERE PROFESSIONNELLE – ECONOMIE – DROIT – DOSSIERS 1 ET 2 – EVALUATION – </w:t>
    </w:r>
  </w:p>
  <w:p w14:paraId="1591CD8B" w14:textId="1199BDF1" w:rsidR="00644F07" w:rsidRDefault="00644F07">
    <w:pPr>
      <w:pStyle w:val="Pieddepage"/>
      <w:jc w:val="right"/>
    </w:pPr>
    <w:r>
      <w:rPr>
        <w:color w:val="4472C4" w:themeColor="accent1"/>
        <w:sz w:val="20"/>
        <w:szCs w:val="20"/>
      </w:rPr>
      <w:t xml:space="preserve">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5D1B0578" w14:textId="77777777" w:rsidR="00644F07" w:rsidRDefault="00644F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DDFDA" w14:textId="77777777" w:rsidR="00E84B06" w:rsidRDefault="00E84B06" w:rsidP="00644F07">
      <w:pPr>
        <w:spacing w:after="0" w:line="240" w:lineRule="auto"/>
      </w:pPr>
      <w:r>
        <w:separator/>
      </w:r>
    </w:p>
  </w:footnote>
  <w:footnote w:type="continuationSeparator" w:id="0">
    <w:p w14:paraId="4EB7C5CE" w14:textId="77777777" w:rsidR="00E84B06" w:rsidRDefault="00E84B06" w:rsidP="00644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7D5"/>
    <w:multiLevelType w:val="hybridMultilevel"/>
    <w:tmpl w:val="115E9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D76CDD"/>
    <w:multiLevelType w:val="hybridMultilevel"/>
    <w:tmpl w:val="39C80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431A39"/>
    <w:multiLevelType w:val="hybridMultilevel"/>
    <w:tmpl w:val="92683AD8"/>
    <w:lvl w:ilvl="0" w:tplc="66568C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8F1C39"/>
    <w:multiLevelType w:val="hybridMultilevel"/>
    <w:tmpl w:val="F070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4462187">
    <w:abstractNumId w:val="2"/>
  </w:num>
  <w:num w:numId="2" w16cid:durableId="525756847">
    <w:abstractNumId w:val="3"/>
  </w:num>
  <w:num w:numId="3" w16cid:durableId="2058115639">
    <w:abstractNumId w:val="0"/>
  </w:num>
  <w:num w:numId="4" w16cid:durableId="368259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70"/>
    <w:rsid w:val="001B0405"/>
    <w:rsid w:val="001F1A70"/>
    <w:rsid w:val="002E20DD"/>
    <w:rsid w:val="00317170"/>
    <w:rsid w:val="003D6FDE"/>
    <w:rsid w:val="003F013E"/>
    <w:rsid w:val="00644F07"/>
    <w:rsid w:val="00875E07"/>
    <w:rsid w:val="00A85EF9"/>
    <w:rsid w:val="00A94375"/>
    <w:rsid w:val="00BA3ECA"/>
    <w:rsid w:val="00C37D02"/>
    <w:rsid w:val="00E84B06"/>
    <w:rsid w:val="00F56018"/>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E631"/>
  <w15:chartTrackingRefBased/>
  <w15:docId w15:val="{744136DE-2A17-4F2C-8BC0-63A55F91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1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17170"/>
    <w:rPr>
      <w:color w:val="0563C1" w:themeColor="hyperlink"/>
      <w:u w:val="single"/>
    </w:rPr>
  </w:style>
  <w:style w:type="paragraph" w:styleId="NormalWeb">
    <w:name w:val="Normal (Web)"/>
    <w:basedOn w:val="Normal"/>
    <w:uiPriority w:val="99"/>
    <w:unhideWhenUsed/>
    <w:rsid w:val="0031717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sm-margin-topnews">
    <w:name w:val="sm-margin-topnews"/>
    <w:basedOn w:val="Normal"/>
    <w:rsid w:val="0031717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sm-margin-bottomnews">
    <w:name w:val="sm-margin-bottomnews"/>
    <w:basedOn w:val="Normal"/>
    <w:rsid w:val="0031717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tubs">
    <w:name w:val="stubs"/>
    <w:basedOn w:val="Policepardfaut"/>
    <w:rsid w:val="00317170"/>
  </w:style>
  <w:style w:type="character" w:styleId="Accentuation">
    <w:name w:val="Emphasis"/>
    <w:basedOn w:val="Policepardfaut"/>
    <w:uiPriority w:val="20"/>
    <w:qFormat/>
    <w:rsid w:val="00317170"/>
    <w:rPr>
      <w:i/>
      <w:iCs/>
    </w:rPr>
  </w:style>
  <w:style w:type="paragraph" w:styleId="Paragraphedeliste">
    <w:name w:val="List Paragraph"/>
    <w:basedOn w:val="Normal"/>
    <w:uiPriority w:val="34"/>
    <w:qFormat/>
    <w:rsid w:val="00BA3ECA"/>
    <w:pPr>
      <w:ind w:left="720"/>
      <w:contextualSpacing/>
    </w:pPr>
  </w:style>
  <w:style w:type="character" w:styleId="Mentionnonrsolue">
    <w:name w:val="Unresolved Mention"/>
    <w:basedOn w:val="Policepardfaut"/>
    <w:uiPriority w:val="99"/>
    <w:semiHidden/>
    <w:unhideWhenUsed/>
    <w:rsid w:val="002E20DD"/>
    <w:rPr>
      <w:color w:val="605E5C"/>
      <w:shd w:val="clear" w:color="auto" w:fill="E1DFDD"/>
    </w:rPr>
  </w:style>
  <w:style w:type="table" w:customStyle="1" w:styleId="Grilledutableau1">
    <w:name w:val="Grille du tableau1"/>
    <w:basedOn w:val="TableauNormal"/>
    <w:next w:val="Grilledutableau"/>
    <w:uiPriority w:val="59"/>
    <w:rsid w:val="002E20DD"/>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E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44F07"/>
    <w:pPr>
      <w:tabs>
        <w:tab w:val="center" w:pos="4536"/>
        <w:tab w:val="right" w:pos="9072"/>
      </w:tabs>
      <w:spacing w:after="0" w:line="240" w:lineRule="auto"/>
    </w:pPr>
  </w:style>
  <w:style w:type="character" w:customStyle="1" w:styleId="En-tteCar">
    <w:name w:val="En-tête Car"/>
    <w:basedOn w:val="Policepardfaut"/>
    <w:link w:val="En-tte"/>
    <w:uiPriority w:val="99"/>
    <w:rsid w:val="00644F07"/>
  </w:style>
  <w:style w:type="paragraph" w:styleId="Pieddepage">
    <w:name w:val="footer"/>
    <w:basedOn w:val="Normal"/>
    <w:link w:val="PieddepageCar"/>
    <w:uiPriority w:val="99"/>
    <w:unhideWhenUsed/>
    <w:rsid w:val="00644F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5440">
      <w:bodyDiv w:val="1"/>
      <w:marLeft w:val="0"/>
      <w:marRight w:val="0"/>
      <w:marTop w:val="0"/>
      <w:marBottom w:val="0"/>
      <w:divBdr>
        <w:top w:val="none" w:sz="0" w:space="0" w:color="auto"/>
        <w:left w:val="none" w:sz="0" w:space="0" w:color="auto"/>
        <w:bottom w:val="none" w:sz="0" w:space="0" w:color="auto"/>
        <w:right w:val="none" w:sz="0" w:space="0" w:color="auto"/>
      </w:divBdr>
      <w:divsChild>
        <w:div w:id="1473674154">
          <w:marLeft w:val="0"/>
          <w:marRight w:val="0"/>
          <w:marTop w:val="0"/>
          <w:marBottom w:val="0"/>
          <w:divBdr>
            <w:top w:val="none" w:sz="0" w:space="0" w:color="auto"/>
            <w:left w:val="none" w:sz="0" w:space="0" w:color="auto"/>
            <w:bottom w:val="none" w:sz="0" w:space="0" w:color="auto"/>
            <w:right w:val="none" w:sz="0" w:space="0" w:color="auto"/>
          </w:divBdr>
        </w:div>
        <w:div w:id="1006446148">
          <w:marLeft w:val="0"/>
          <w:marRight w:val="0"/>
          <w:marTop w:val="0"/>
          <w:marBottom w:val="0"/>
          <w:divBdr>
            <w:top w:val="none" w:sz="0" w:space="0" w:color="auto"/>
            <w:left w:val="none" w:sz="0" w:space="0" w:color="auto"/>
            <w:bottom w:val="none" w:sz="0" w:space="0" w:color="auto"/>
            <w:right w:val="none" w:sz="0" w:space="0" w:color="auto"/>
          </w:divBdr>
          <w:divsChild>
            <w:div w:id="16864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7973">
      <w:bodyDiv w:val="1"/>
      <w:marLeft w:val="0"/>
      <w:marRight w:val="0"/>
      <w:marTop w:val="0"/>
      <w:marBottom w:val="0"/>
      <w:divBdr>
        <w:top w:val="none" w:sz="0" w:space="0" w:color="auto"/>
        <w:left w:val="none" w:sz="0" w:space="0" w:color="auto"/>
        <w:bottom w:val="none" w:sz="0" w:space="0" w:color="auto"/>
        <w:right w:val="none" w:sz="0" w:space="0" w:color="auto"/>
      </w:divBdr>
      <w:divsChild>
        <w:div w:id="307519375">
          <w:marLeft w:val="0"/>
          <w:marRight w:val="0"/>
          <w:marTop w:val="0"/>
          <w:marBottom w:val="0"/>
          <w:divBdr>
            <w:top w:val="none" w:sz="0" w:space="0" w:color="auto"/>
            <w:left w:val="none" w:sz="0" w:space="0" w:color="auto"/>
            <w:bottom w:val="none" w:sz="0" w:space="0" w:color="auto"/>
            <w:right w:val="none" w:sz="0" w:space="0" w:color="auto"/>
          </w:divBdr>
        </w:div>
        <w:div w:id="680355014">
          <w:marLeft w:val="0"/>
          <w:marRight w:val="0"/>
          <w:marTop w:val="0"/>
          <w:marBottom w:val="0"/>
          <w:divBdr>
            <w:top w:val="none" w:sz="0" w:space="0" w:color="auto"/>
            <w:left w:val="none" w:sz="0" w:space="0" w:color="auto"/>
            <w:bottom w:val="none" w:sz="0" w:space="0" w:color="auto"/>
            <w:right w:val="none" w:sz="0" w:space="0" w:color="auto"/>
          </w:divBdr>
          <w:divsChild>
            <w:div w:id="2016491096">
              <w:marLeft w:val="0"/>
              <w:marRight w:val="0"/>
              <w:marTop w:val="0"/>
              <w:marBottom w:val="0"/>
              <w:divBdr>
                <w:top w:val="none" w:sz="0" w:space="0" w:color="auto"/>
                <w:left w:val="none" w:sz="0" w:space="0" w:color="auto"/>
                <w:bottom w:val="none" w:sz="0" w:space="0" w:color="auto"/>
                <w:right w:val="none" w:sz="0" w:space="0" w:color="auto"/>
              </w:divBdr>
              <w:divsChild>
                <w:div w:id="162864473">
                  <w:marLeft w:val="0"/>
                  <w:marRight w:val="0"/>
                  <w:marTop w:val="0"/>
                  <w:marBottom w:val="0"/>
                  <w:divBdr>
                    <w:top w:val="none" w:sz="0" w:space="0" w:color="auto"/>
                    <w:left w:val="none" w:sz="0" w:space="0" w:color="auto"/>
                    <w:bottom w:val="none" w:sz="0" w:space="0" w:color="auto"/>
                    <w:right w:val="none" w:sz="0" w:space="0" w:color="auto"/>
                  </w:divBdr>
                </w:div>
              </w:divsChild>
            </w:div>
            <w:div w:id="18838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figaro.fr" TargetMode="External"/><Relationship Id="rId4" Type="http://schemas.openxmlformats.org/officeDocument/2006/relationships/webSettings" Target="webSettings.xml"/><Relationship Id="rId9" Type="http://schemas.openxmlformats.org/officeDocument/2006/relationships/hyperlink" Target="http://www.lesecho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5705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2</cp:revision>
  <dcterms:created xsi:type="dcterms:W3CDTF">2024-06-09T05:55:00Z</dcterms:created>
  <dcterms:modified xsi:type="dcterms:W3CDTF">2024-06-09T05:55:00Z</dcterms:modified>
</cp:coreProperties>
</file>