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357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4C7430" w:rsidRPr="00B7003D" w14:paraId="0743E84A" w14:textId="77777777" w:rsidTr="00066F57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0B4A4B2" w14:textId="71CD8E8B" w:rsidR="004C7430" w:rsidRPr="006E49D9" w:rsidRDefault="003C29DC" w:rsidP="00C53015">
            <w:pPr>
              <w:spacing w:before="120" w:after="120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>
              <w:rPr>
                <w:b/>
                <w:bCs/>
                <w:color w:val="006666"/>
                <w:sz w:val="24"/>
                <w:szCs w:val="24"/>
              </w:rPr>
              <w:t>T</w:t>
            </w:r>
            <w:r w:rsidR="004C7430" w:rsidRPr="006E49D9">
              <w:rPr>
                <w:b/>
                <w:bCs/>
                <w:color w:val="006666"/>
                <w:sz w:val="24"/>
                <w:szCs w:val="24"/>
              </w:rPr>
              <w:t>CAP Opérateur Logistique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3D1F1B1A" w14:textId="77777777" w:rsidR="004C7430" w:rsidRDefault="004C7430" w:rsidP="00C53015">
            <w:pPr>
              <w:spacing w:before="120" w:after="120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6E49D9">
              <w:rPr>
                <w:b/>
                <w:bCs/>
                <w:color w:val="006666"/>
                <w:sz w:val="24"/>
                <w:szCs w:val="24"/>
              </w:rPr>
              <w:t>Économie – Droit</w:t>
            </w:r>
          </w:p>
          <w:p w14:paraId="6D5F9780" w14:textId="1DAD6EA7" w:rsidR="004C7430" w:rsidRPr="006E49D9" w:rsidRDefault="003C29DC" w:rsidP="00C53015">
            <w:pPr>
              <w:spacing w:before="120" w:after="120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>
              <w:rPr>
                <w:b/>
                <w:bCs/>
                <w:color w:val="006666"/>
                <w:sz w:val="24"/>
                <w:szCs w:val="24"/>
              </w:rPr>
              <w:t>Rappel des connaissances</w:t>
            </w:r>
            <w:r w:rsidR="004C7430">
              <w:rPr>
                <w:b/>
                <w:bCs/>
                <w:color w:val="006666"/>
                <w:sz w:val="24"/>
                <w:szCs w:val="24"/>
              </w:rPr>
              <w:t xml:space="preserve"> </w:t>
            </w:r>
          </w:p>
        </w:tc>
      </w:tr>
      <w:tr w:rsidR="004C7430" w14:paraId="680C73D6" w14:textId="77777777" w:rsidTr="00066F57">
        <w:tc>
          <w:tcPr>
            <w:tcW w:w="9357" w:type="dxa"/>
            <w:gridSpan w:val="2"/>
          </w:tcPr>
          <w:p w14:paraId="533309D1" w14:textId="4A26D00E" w:rsidR="004C7430" w:rsidRPr="00B7003D" w:rsidRDefault="004C7430" w:rsidP="00C53015">
            <w:pPr>
              <w:spacing w:before="120" w:after="120"/>
              <w:jc w:val="center"/>
              <w:rPr>
                <w:b/>
                <w:bCs/>
              </w:rPr>
            </w:pPr>
            <w:r w:rsidRPr="00B7003D">
              <w:rPr>
                <w:b/>
                <w:bCs/>
                <w:sz w:val="24"/>
                <w:szCs w:val="24"/>
              </w:rPr>
              <w:t xml:space="preserve">DOSSIER 1 – </w:t>
            </w:r>
            <w:r w:rsidR="000A68CB">
              <w:rPr>
                <w:b/>
                <w:bCs/>
                <w:sz w:val="24"/>
                <w:szCs w:val="24"/>
              </w:rPr>
              <w:t>Les biens et les services, les agents économiques</w:t>
            </w:r>
          </w:p>
        </w:tc>
      </w:tr>
      <w:tr w:rsidR="004C7430" w14:paraId="6CD011CB" w14:textId="77777777" w:rsidTr="00066F57">
        <w:tc>
          <w:tcPr>
            <w:tcW w:w="9357" w:type="dxa"/>
            <w:gridSpan w:val="2"/>
          </w:tcPr>
          <w:p w14:paraId="40C4BB93" w14:textId="77777777" w:rsidR="004C7430" w:rsidRDefault="004C7430" w:rsidP="00C53015">
            <w:r w:rsidRPr="003421C9">
              <w:rPr>
                <w:b/>
                <w:bCs/>
              </w:rPr>
              <w:t>Objectifs</w:t>
            </w:r>
            <w:r>
              <w:t> :</w:t>
            </w:r>
          </w:p>
          <w:p w14:paraId="565CC048" w14:textId="77777777" w:rsidR="004C7430" w:rsidRDefault="004C7430" w:rsidP="00C53015">
            <w:r>
              <w:t>• Identifier les besoins</w:t>
            </w:r>
          </w:p>
          <w:p w14:paraId="3F4967BE" w14:textId="77777777" w:rsidR="004C7430" w:rsidRDefault="004C7430" w:rsidP="00C53015">
            <w:r>
              <w:t>• Différencier les biens et les services</w:t>
            </w:r>
          </w:p>
          <w:p w14:paraId="7E1DB8D7" w14:textId="77777777" w:rsidR="004C7430" w:rsidRDefault="004C7430" w:rsidP="00C53015">
            <w:r>
              <w:t>• Caractériser les biens et les services</w:t>
            </w:r>
          </w:p>
          <w:p w14:paraId="5549019F" w14:textId="0434F155" w:rsidR="004C7430" w:rsidRDefault="004C7430" w:rsidP="00C53015">
            <w:r>
              <w:t xml:space="preserve">• </w:t>
            </w:r>
            <w:r w:rsidR="00A068B0">
              <w:t>Identifier les agents économiques et leurs rôles</w:t>
            </w:r>
          </w:p>
        </w:tc>
      </w:tr>
      <w:tr w:rsidR="004C7430" w14:paraId="699A62B2" w14:textId="77777777" w:rsidTr="00066F57">
        <w:tc>
          <w:tcPr>
            <w:tcW w:w="9357" w:type="dxa"/>
            <w:gridSpan w:val="2"/>
          </w:tcPr>
          <w:p w14:paraId="43CCEEDA" w14:textId="77777777" w:rsidR="004C7430" w:rsidRDefault="004C7430" w:rsidP="00C53015">
            <w:pPr>
              <w:rPr>
                <w:b/>
                <w:bCs/>
              </w:rPr>
            </w:pPr>
            <w:r>
              <w:rPr>
                <w:b/>
                <w:bCs/>
              </w:rPr>
              <w:t>Compétence évaluée et niveau de maîtrise de la compétence atteint</w:t>
            </w:r>
          </w:p>
          <w:p w14:paraId="27F3F079" w14:textId="77777777" w:rsidR="004C7430" w:rsidRDefault="004C7430" w:rsidP="00C53015">
            <w:pPr>
              <w:rPr>
                <w:b/>
                <w:bCs/>
              </w:rPr>
            </w:pPr>
          </w:p>
          <w:p w14:paraId="44897D58" w14:textId="16E6F796" w:rsidR="004C7430" w:rsidRPr="00066F57" w:rsidRDefault="004C7430" w:rsidP="00066F57">
            <w:r w:rsidRPr="009E27FF">
              <w:t>S 5.1.1 L’entreprise logistique dans son environnement</w:t>
            </w:r>
          </w:p>
        </w:tc>
      </w:tr>
    </w:tbl>
    <w:p w14:paraId="62C93CAD" w14:textId="77777777" w:rsidR="004C7430" w:rsidRPr="00231A63" w:rsidRDefault="004C7430" w:rsidP="004C7430">
      <w:pPr>
        <w:tabs>
          <w:tab w:val="left" w:pos="1050"/>
        </w:tabs>
        <w:rPr>
          <w:b/>
          <w:bCs/>
          <w:color w:val="006666"/>
          <w:sz w:val="12"/>
          <w:szCs w:val="12"/>
        </w:rPr>
      </w:pPr>
    </w:p>
    <w:p w14:paraId="5D2995E8" w14:textId="3F3A79BA" w:rsidR="004C7430" w:rsidRPr="000C4BEE" w:rsidRDefault="004C7430" w:rsidP="004C7430">
      <w:pPr>
        <w:tabs>
          <w:tab w:val="left" w:pos="1050"/>
        </w:tabs>
        <w:jc w:val="center"/>
        <w:rPr>
          <w:b/>
          <w:bCs/>
          <w:color w:val="006666"/>
          <w:sz w:val="32"/>
          <w:szCs w:val="32"/>
        </w:rPr>
      </w:pPr>
      <w:r w:rsidRPr="000C4BEE">
        <w:rPr>
          <w:b/>
          <w:bCs/>
          <w:noProof/>
          <w:color w:val="006666"/>
          <w:sz w:val="28"/>
          <w:szCs w:val="28"/>
        </w:rPr>
        <w:t>CONTEXTE PROFESSIONNEL</w:t>
      </w:r>
    </w:p>
    <w:p w14:paraId="4BA18423" w14:textId="7E1AEC44" w:rsidR="00066F57" w:rsidRDefault="000C4BEE" w:rsidP="004C7430">
      <w:pPr>
        <w:tabs>
          <w:tab w:val="left" w:pos="1050"/>
        </w:tabs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AA15E3" wp14:editId="65E69922">
            <wp:simplePos x="0" y="0"/>
            <wp:positionH relativeFrom="margin">
              <wp:posOffset>3712845</wp:posOffset>
            </wp:positionH>
            <wp:positionV relativeFrom="paragraph">
              <wp:posOffset>5080</wp:posOffset>
            </wp:positionV>
            <wp:extent cx="2181860" cy="829310"/>
            <wp:effectExtent l="0" t="0" r="8890" b="8890"/>
            <wp:wrapSquare wrapText="bothSides"/>
            <wp:docPr id="1328801732" name="Image 4" descr="没有照片描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没有照片描述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430" w:rsidRPr="00950AB5">
        <w:t>Vous effectuez votre période de formation en milieu professionnel au sein d</w:t>
      </w:r>
      <w:r w:rsidR="00066F57">
        <w:t xml:space="preserve">e l’enseigne </w:t>
      </w:r>
      <w:r w:rsidR="00066F57" w:rsidRPr="00066F57">
        <w:rPr>
          <w:b/>
          <w:bCs/>
        </w:rPr>
        <w:t>INTERMARCHÉ</w:t>
      </w:r>
      <w:r w:rsidR="00066F57" w:rsidRPr="00066F57">
        <w:t xml:space="preserve"> </w:t>
      </w:r>
      <w:r w:rsidR="00066F57">
        <w:t xml:space="preserve">située à Saint-Pée-sur-Nivelle. Vous allez être en charge de procéder à la réception des marchandises, d’assurer le réapprovisionnement des rayons et de préparer des commandes au drive. </w:t>
      </w:r>
    </w:p>
    <w:p w14:paraId="3BBDEA14" w14:textId="5B2F55BF" w:rsidR="00066F57" w:rsidRDefault="00066F57" w:rsidP="00066F57">
      <w:r>
        <w:t>Durant vos activités journalières, vous observez certaines situations qui vont vous permettre d’analyser l’activité économique de l’enseigne.</w:t>
      </w:r>
    </w:p>
    <w:p w14:paraId="2694AA4F" w14:textId="4FFA3812" w:rsidR="00066F57" w:rsidRDefault="00066F57" w:rsidP="00066F57">
      <w:r w:rsidRPr="00066F57">
        <w:rPr>
          <w:b/>
          <w:bCs/>
        </w:rPr>
        <w:t>INTERMARCHÉ</w:t>
      </w:r>
      <w:r w:rsidRPr="00066F57">
        <w:t xml:space="preserve"> </w:t>
      </w:r>
      <w:r>
        <w:t xml:space="preserve">est un enseigne de distribution alimentaire et non-alimentaire. Elle propose à ses clients des </w:t>
      </w:r>
      <w:r w:rsidRPr="00A068B0">
        <w:rPr>
          <w:b/>
          <w:bCs/>
        </w:rPr>
        <w:t>biens et des services</w:t>
      </w:r>
      <w:r>
        <w:t xml:space="preserve">. </w:t>
      </w:r>
    </w:p>
    <w:p w14:paraId="2F533F0C" w14:textId="4461C0FA" w:rsidR="00066F57" w:rsidRPr="00066F57" w:rsidRDefault="00066F57" w:rsidP="004C7430">
      <w:pPr>
        <w:tabs>
          <w:tab w:val="left" w:pos="1050"/>
        </w:tabs>
        <w:jc w:val="both"/>
        <w:rPr>
          <w:b/>
          <w:bCs/>
          <w:sz w:val="24"/>
          <w:szCs w:val="24"/>
        </w:rPr>
      </w:pPr>
      <w:r w:rsidRPr="00066F57">
        <w:rPr>
          <w:b/>
          <w:bCs/>
          <w:sz w:val="24"/>
          <w:szCs w:val="24"/>
        </w:rPr>
        <w:t>Votre travail :</w:t>
      </w:r>
    </w:p>
    <w:p w14:paraId="62E03C4F" w14:textId="69E6FB37" w:rsidR="00066F57" w:rsidRPr="00066F57" w:rsidRDefault="00066F57" w:rsidP="00066F57">
      <w:pPr>
        <w:pStyle w:val="Paragraphedeliste"/>
        <w:numPr>
          <w:ilvl w:val="0"/>
          <w:numId w:val="4"/>
        </w:numPr>
        <w:tabs>
          <w:tab w:val="left" w:pos="1050"/>
        </w:tabs>
        <w:jc w:val="both"/>
      </w:pPr>
      <w:r w:rsidRPr="00066F57">
        <w:t xml:space="preserve">Observez les quatre situations ci-dessous et déterminez si la consommation porte sur un </w:t>
      </w:r>
      <w:r w:rsidRPr="00066F57">
        <w:rPr>
          <w:b/>
          <w:bCs/>
        </w:rPr>
        <w:t>bien</w:t>
      </w:r>
      <w:r w:rsidRPr="00066F57">
        <w:t xml:space="preserve"> ou un </w:t>
      </w:r>
      <w:r w:rsidRPr="00066F57">
        <w:rPr>
          <w:b/>
          <w:bCs/>
        </w:rPr>
        <w:t>service</w:t>
      </w:r>
      <w:r w:rsidRPr="00066F57">
        <w:t xml:space="preserve">. S’il s’agit d’un bien, évaluez sa </w:t>
      </w:r>
      <w:r w:rsidRPr="00A068B0">
        <w:rPr>
          <w:b/>
          <w:bCs/>
        </w:rPr>
        <w:t>durabilité</w:t>
      </w:r>
      <w:r w:rsidRPr="00066F57">
        <w:t xml:space="preserve">. S’il s’agit d’un service, évaluez si c’est un service </w:t>
      </w:r>
      <w:r w:rsidRPr="00A068B0">
        <w:rPr>
          <w:b/>
          <w:bCs/>
        </w:rPr>
        <w:t>marchand</w:t>
      </w:r>
      <w:r w:rsidRPr="00066F57">
        <w:t xml:space="preserve"> (payant) ou </w:t>
      </w:r>
      <w:r w:rsidRPr="00A068B0">
        <w:rPr>
          <w:b/>
          <w:bCs/>
        </w:rPr>
        <w:t>non marchand</w:t>
      </w:r>
      <w:r w:rsidRPr="00066F57">
        <w:t xml:space="preserve"> (gratuit ou quasi-gratuit).</w:t>
      </w:r>
    </w:p>
    <w:tbl>
      <w:tblPr>
        <w:tblStyle w:val="Grilledutableau"/>
        <w:tblW w:w="9357" w:type="dxa"/>
        <w:jc w:val="center"/>
        <w:tblLook w:val="04A0" w:firstRow="1" w:lastRow="0" w:firstColumn="1" w:lastColumn="0" w:noHBand="0" w:noVBand="1"/>
      </w:tblPr>
      <w:tblGrid>
        <w:gridCol w:w="3261"/>
        <w:gridCol w:w="2694"/>
        <w:gridCol w:w="3402"/>
      </w:tblGrid>
      <w:tr w:rsidR="00066F57" w:rsidRPr="000A68CB" w14:paraId="4142B2CE" w14:textId="77777777" w:rsidTr="000A68CB">
        <w:trPr>
          <w:jc w:val="center"/>
        </w:trPr>
        <w:tc>
          <w:tcPr>
            <w:tcW w:w="3261" w:type="dxa"/>
            <w:vMerge w:val="restart"/>
            <w:vAlign w:val="center"/>
          </w:tcPr>
          <w:p w14:paraId="220416CC" w14:textId="794BC0F5" w:rsidR="00066F57" w:rsidRPr="000A68CB" w:rsidRDefault="00066F57" w:rsidP="00FD347A">
            <w:pPr>
              <w:tabs>
                <w:tab w:val="left" w:pos="1050"/>
              </w:tabs>
              <w:jc w:val="both"/>
            </w:pPr>
            <w:r w:rsidRPr="000A68CB">
              <w:t>Un client achète un téléphone portable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1EB666E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Bien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EC54708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Service</w:t>
            </w:r>
          </w:p>
        </w:tc>
      </w:tr>
      <w:tr w:rsidR="00066F57" w:rsidRPr="000A68CB" w14:paraId="3E4FCDFC" w14:textId="77777777" w:rsidTr="000A68CB">
        <w:trPr>
          <w:jc w:val="center"/>
        </w:trPr>
        <w:tc>
          <w:tcPr>
            <w:tcW w:w="3261" w:type="dxa"/>
            <w:vMerge/>
            <w:vAlign w:val="center"/>
          </w:tcPr>
          <w:p w14:paraId="36D26BD1" w14:textId="77777777" w:rsidR="00066F57" w:rsidRPr="000A68CB" w:rsidRDefault="00066F57" w:rsidP="00FD347A">
            <w:pPr>
              <w:tabs>
                <w:tab w:val="left" w:pos="1050"/>
              </w:tabs>
              <w:jc w:val="both"/>
            </w:pPr>
          </w:p>
        </w:tc>
        <w:tc>
          <w:tcPr>
            <w:tcW w:w="2694" w:type="dxa"/>
          </w:tcPr>
          <w:p w14:paraId="417F08BE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Durable</w:t>
            </w:r>
          </w:p>
          <w:p w14:paraId="417F365E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Semi-durable</w:t>
            </w:r>
          </w:p>
          <w:p w14:paraId="485589B7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Non durable</w:t>
            </w:r>
          </w:p>
        </w:tc>
        <w:tc>
          <w:tcPr>
            <w:tcW w:w="3402" w:type="dxa"/>
          </w:tcPr>
          <w:p w14:paraId="14911BF5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Marchand</w:t>
            </w:r>
          </w:p>
          <w:p w14:paraId="1DEA3DC1" w14:textId="08B297E4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Non</w:t>
            </w:r>
            <w:r w:rsidR="00A068B0" w:rsidRPr="00B35860">
              <w:t xml:space="preserve"> </w:t>
            </w:r>
            <w:r w:rsidRPr="00B35860">
              <w:t>marchand</w:t>
            </w:r>
          </w:p>
        </w:tc>
      </w:tr>
      <w:tr w:rsidR="00066F57" w:rsidRPr="000A68CB" w14:paraId="7CC8658A" w14:textId="77777777" w:rsidTr="000A68CB">
        <w:trPr>
          <w:jc w:val="center"/>
        </w:trPr>
        <w:tc>
          <w:tcPr>
            <w:tcW w:w="3261" w:type="dxa"/>
            <w:vMerge w:val="restart"/>
            <w:vAlign w:val="center"/>
          </w:tcPr>
          <w:p w14:paraId="169E1138" w14:textId="1EC829B9" w:rsidR="00066F57" w:rsidRPr="000A68CB" w:rsidRDefault="00066F57" w:rsidP="00FD347A">
            <w:pPr>
              <w:tabs>
                <w:tab w:val="left" w:pos="1050"/>
              </w:tabs>
              <w:jc w:val="both"/>
            </w:pPr>
            <w:r w:rsidRPr="000A68CB">
              <w:t>Une cliente loue un véhicule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9074E8F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Bien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5DAD26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Service</w:t>
            </w:r>
          </w:p>
        </w:tc>
      </w:tr>
      <w:tr w:rsidR="00066F57" w:rsidRPr="000A68CB" w14:paraId="4277FAD5" w14:textId="77777777" w:rsidTr="000A68CB">
        <w:trPr>
          <w:jc w:val="center"/>
        </w:trPr>
        <w:tc>
          <w:tcPr>
            <w:tcW w:w="3261" w:type="dxa"/>
            <w:vMerge/>
            <w:vAlign w:val="center"/>
          </w:tcPr>
          <w:p w14:paraId="2EEC5E10" w14:textId="77777777" w:rsidR="00066F57" w:rsidRPr="000A68CB" w:rsidRDefault="00066F57" w:rsidP="00FD347A">
            <w:pPr>
              <w:tabs>
                <w:tab w:val="left" w:pos="1050"/>
              </w:tabs>
              <w:jc w:val="both"/>
            </w:pPr>
          </w:p>
        </w:tc>
        <w:tc>
          <w:tcPr>
            <w:tcW w:w="2694" w:type="dxa"/>
          </w:tcPr>
          <w:p w14:paraId="3CE15A43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Durable</w:t>
            </w:r>
          </w:p>
          <w:p w14:paraId="2C509D00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Semi-durable</w:t>
            </w:r>
          </w:p>
          <w:p w14:paraId="2BA3C89E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Non durable</w:t>
            </w:r>
          </w:p>
        </w:tc>
        <w:tc>
          <w:tcPr>
            <w:tcW w:w="3402" w:type="dxa"/>
          </w:tcPr>
          <w:p w14:paraId="4554110B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Marchand</w:t>
            </w:r>
          </w:p>
          <w:p w14:paraId="451E9CF3" w14:textId="48C65FFD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Non</w:t>
            </w:r>
            <w:r w:rsidR="00A068B0" w:rsidRPr="00B35860">
              <w:t xml:space="preserve"> </w:t>
            </w:r>
            <w:r w:rsidRPr="00B35860">
              <w:t>marchand</w:t>
            </w:r>
          </w:p>
        </w:tc>
      </w:tr>
      <w:tr w:rsidR="00066F57" w:rsidRPr="000A68CB" w14:paraId="3C73B6F5" w14:textId="77777777" w:rsidTr="000A68CB">
        <w:trPr>
          <w:jc w:val="center"/>
        </w:trPr>
        <w:tc>
          <w:tcPr>
            <w:tcW w:w="3261" w:type="dxa"/>
            <w:vMerge w:val="restart"/>
            <w:vAlign w:val="center"/>
          </w:tcPr>
          <w:p w14:paraId="0FDE8E14" w14:textId="695F6A26" w:rsidR="00066F57" w:rsidRPr="000A68CB" w:rsidRDefault="00066F57" w:rsidP="00FD347A">
            <w:pPr>
              <w:tabs>
                <w:tab w:val="left" w:pos="1050"/>
              </w:tabs>
              <w:jc w:val="both"/>
            </w:pPr>
            <w:r w:rsidRPr="000A68CB">
              <w:t>Une cliente souhaite adhérer à la carte de fidélité Intermarché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7FD60CB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Bien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E77292E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Service</w:t>
            </w:r>
          </w:p>
        </w:tc>
      </w:tr>
      <w:tr w:rsidR="00066F57" w:rsidRPr="000A68CB" w14:paraId="416A8E5D" w14:textId="77777777" w:rsidTr="000A68CB">
        <w:trPr>
          <w:jc w:val="center"/>
        </w:trPr>
        <w:tc>
          <w:tcPr>
            <w:tcW w:w="3261" w:type="dxa"/>
            <w:vMerge/>
            <w:vAlign w:val="center"/>
          </w:tcPr>
          <w:p w14:paraId="3E3EA88D" w14:textId="77777777" w:rsidR="00066F57" w:rsidRPr="000A68CB" w:rsidRDefault="00066F57" w:rsidP="00FD347A">
            <w:pPr>
              <w:tabs>
                <w:tab w:val="left" w:pos="1050"/>
              </w:tabs>
            </w:pPr>
          </w:p>
        </w:tc>
        <w:tc>
          <w:tcPr>
            <w:tcW w:w="2694" w:type="dxa"/>
          </w:tcPr>
          <w:p w14:paraId="04D4F102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Durable</w:t>
            </w:r>
          </w:p>
          <w:p w14:paraId="782E8DA6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Semi-durable</w:t>
            </w:r>
          </w:p>
          <w:p w14:paraId="2CFD14CA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Non durable</w:t>
            </w:r>
          </w:p>
        </w:tc>
        <w:tc>
          <w:tcPr>
            <w:tcW w:w="3402" w:type="dxa"/>
          </w:tcPr>
          <w:p w14:paraId="04134A0D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Marchand</w:t>
            </w:r>
          </w:p>
          <w:p w14:paraId="730C7ED4" w14:textId="18460F62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Non</w:t>
            </w:r>
            <w:r w:rsidR="00A068B0" w:rsidRPr="00B35860">
              <w:t xml:space="preserve"> </w:t>
            </w:r>
            <w:r w:rsidRPr="00B35860">
              <w:t>marchand</w:t>
            </w:r>
          </w:p>
        </w:tc>
      </w:tr>
      <w:tr w:rsidR="00066F57" w:rsidRPr="000A68CB" w14:paraId="7F731D88" w14:textId="77777777" w:rsidTr="000A68CB">
        <w:tblPrEx>
          <w:jc w:val="left"/>
        </w:tblPrEx>
        <w:trPr>
          <w:trHeight w:val="319"/>
        </w:trPr>
        <w:tc>
          <w:tcPr>
            <w:tcW w:w="3261" w:type="dxa"/>
            <w:vMerge w:val="restart"/>
            <w:vAlign w:val="center"/>
          </w:tcPr>
          <w:p w14:paraId="6BF209AA" w14:textId="53238098" w:rsidR="00066F57" w:rsidRPr="000A68CB" w:rsidRDefault="00066F57" w:rsidP="00FD347A">
            <w:pPr>
              <w:tabs>
                <w:tab w:val="left" w:pos="1050"/>
              </w:tabs>
              <w:jc w:val="both"/>
            </w:pPr>
            <w:r w:rsidRPr="000A68CB">
              <w:t>Un client achète de la lessive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F69B871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Bien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5D5A04A" w14:textId="77777777" w:rsidR="00066F57" w:rsidRPr="00B35860" w:rsidRDefault="00066F57" w:rsidP="00FD347A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Service</w:t>
            </w:r>
          </w:p>
        </w:tc>
      </w:tr>
      <w:tr w:rsidR="00066F57" w:rsidRPr="000A68CB" w14:paraId="19E64C8A" w14:textId="77777777" w:rsidTr="000A68CB">
        <w:tblPrEx>
          <w:jc w:val="left"/>
        </w:tblPrEx>
        <w:trPr>
          <w:trHeight w:val="319"/>
        </w:trPr>
        <w:tc>
          <w:tcPr>
            <w:tcW w:w="3261" w:type="dxa"/>
            <w:vMerge/>
            <w:vAlign w:val="center"/>
          </w:tcPr>
          <w:p w14:paraId="01476ECC" w14:textId="77777777" w:rsidR="00066F57" w:rsidRPr="000A68CB" w:rsidRDefault="00066F57" w:rsidP="00066F57">
            <w:pPr>
              <w:tabs>
                <w:tab w:val="left" w:pos="1050"/>
              </w:tabs>
              <w:jc w:val="both"/>
            </w:pPr>
          </w:p>
        </w:tc>
        <w:tc>
          <w:tcPr>
            <w:tcW w:w="2694" w:type="dxa"/>
          </w:tcPr>
          <w:p w14:paraId="3CA52CCA" w14:textId="77777777" w:rsidR="00066F57" w:rsidRPr="00B35860" w:rsidRDefault="00066F57" w:rsidP="00066F57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Durable</w:t>
            </w:r>
          </w:p>
          <w:p w14:paraId="27B4263D" w14:textId="77777777" w:rsidR="00066F57" w:rsidRPr="00B35860" w:rsidRDefault="00066F57" w:rsidP="00066F57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Semi-durable</w:t>
            </w:r>
          </w:p>
          <w:p w14:paraId="2C723944" w14:textId="452BC3D5" w:rsidR="00066F57" w:rsidRPr="00B35860" w:rsidRDefault="00066F57" w:rsidP="00066F57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Non durable</w:t>
            </w:r>
          </w:p>
        </w:tc>
        <w:tc>
          <w:tcPr>
            <w:tcW w:w="3402" w:type="dxa"/>
          </w:tcPr>
          <w:p w14:paraId="3B049BC5" w14:textId="77777777" w:rsidR="00066F57" w:rsidRPr="00B35860" w:rsidRDefault="00066F57" w:rsidP="00066F57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Marchand</w:t>
            </w:r>
          </w:p>
          <w:p w14:paraId="350B9F2D" w14:textId="7CE0B969" w:rsidR="00066F57" w:rsidRPr="00B35860" w:rsidRDefault="00066F57" w:rsidP="00066F57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Non</w:t>
            </w:r>
            <w:r w:rsidR="00A068B0" w:rsidRPr="00B35860">
              <w:t xml:space="preserve"> </w:t>
            </w:r>
            <w:r w:rsidRPr="00B35860">
              <w:t>marchand</w:t>
            </w:r>
          </w:p>
        </w:tc>
      </w:tr>
      <w:tr w:rsidR="000A68CB" w:rsidRPr="000A68CB" w14:paraId="648C6C0A" w14:textId="77777777" w:rsidTr="000A68CB">
        <w:tblPrEx>
          <w:jc w:val="left"/>
        </w:tblPrEx>
        <w:trPr>
          <w:trHeight w:val="319"/>
        </w:trPr>
        <w:tc>
          <w:tcPr>
            <w:tcW w:w="3261" w:type="dxa"/>
            <w:vMerge w:val="restart"/>
            <w:vAlign w:val="center"/>
          </w:tcPr>
          <w:p w14:paraId="664190A7" w14:textId="1744A269" w:rsidR="000A68CB" w:rsidRPr="000A68CB" w:rsidRDefault="000A68CB" w:rsidP="000A68CB">
            <w:pPr>
              <w:tabs>
                <w:tab w:val="left" w:pos="1050"/>
              </w:tabs>
              <w:jc w:val="both"/>
            </w:pPr>
            <w:r>
              <w:t>Un client récupère ses courses au Drive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C573958" w14:textId="2633603A" w:rsidR="000A68CB" w:rsidRPr="00B35860" w:rsidRDefault="000A68CB" w:rsidP="000A68CB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Bien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3FEDA4" w14:textId="1BFF4D2A" w:rsidR="000A68CB" w:rsidRPr="00B35860" w:rsidRDefault="000A68CB" w:rsidP="000A68CB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Service</w:t>
            </w:r>
          </w:p>
        </w:tc>
      </w:tr>
      <w:tr w:rsidR="000A68CB" w:rsidRPr="000A68CB" w14:paraId="43996E89" w14:textId="77777777" w:rsidTr="00066F57">
        <w:tblPrEx>
          <w:jc w:val="left"/>
        </w:tblPrEx>
        <w:trPr>
          <w:trHeight w:val="319"/>
        </w:trPr>
        <w:tc>
          <w:tcPr>
            <w:tcW w:w="3261" w:type="dxa"/>
            <w:vMerge/>
          </w:tcPr>
          <w:p w14:paraId="5AF781EB" w14:textId="77777777" w:rsidR="000A68CB" w:rsidRDefault="000A68CB" w:rsidP="000A68CB">
            <w:pPr>
              <w:tabs>
                <w:tab w:val="left" w:pos="1050"/>
              </w:tabs>
              <w:jc w:val="both"/>
            </w:pPr>
          </w:p>
        </w:tc>
        <w:tc>
          <w:tcPr>
            <w:tcW w:w="2694" w:type="dxa"/>
          </w:tcPr>
          <w:p w14:paraId="2C4011A9" w14:textId="77777777" w:rsidR="000A68CB" w:rsidRPr="00B35860" w:rsidRDefault="000A68CB" w:rsidP="000A68CB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Durable</w:t>
            </w:r>
          </w:p>
          <w:p w14:paraId="30F24C39" w14:textId="77777777" w:rsidR="000A68CB" w:rsidRPr="00B35860" w:rsidRDefault="000A68CB" w:rsidP="000A68CB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Semi-durable</w:t>
            </w:r>
          </w:p>
          <w:p w14:paraId="64400762" w14:textId="5A62F9A7" w:rsidR="000A68CB" w:rsidRPr="00B35860" w:rsidRDefault="000A68CB" w:rsidP="000A68CB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Non durable</w:t>
            </w:r>
          </w:p>
        </w:tc>
        <w:tc>
          <w:tcPr>
            <w:tcW w:w="3402" w:type="dxa"/>
          </w:tcPr>
          <w:p w14:paraId="2210586E" w14:textId="77777777" w:rsidR="000A68CB" w:rsidRPr="00B35860" w:rsidRDefault="000A68CB" w:rsidP="000A68CB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Marchand</w:t>
            </w:r>
          </w:p>
          <w:p w14:paraId="076833D7" w14:textId="2BBDAA1A" w:rsidR="000A68CB" w:rsidRPr="00B35860" w:rsidRDefault="000A68CB" w:rsidP="000A68CB">
            <w:pPr>
              <w:tabs>
                <w:tab w:val="left" w:pos="1050"/>
              </w:tabs>
            </w:pPr>
            <w:r w:rsidRPr="00B35860">
              <w:sym w:font="Wingdings" w:char="F071"/>
            </w:r>
            <w:r w:rsidRPr="00B35860">
              <w:t xml:space="preserve"> Non</w:t>
            </w:r>
            <w:r w:rsidR="00A068B0" w:rsidRPr="00B35860">
              <w:t xml:space="preserve"> </w:t>
            </w:r>
            <w:r w:rsidRPr="00B35860">
              <w:t>marchand</w:t>
            </w:r>
          </w:p>
        </w:tc>
      </w:tr>
    </w:tbl>
    <w:p w14:paraId="4D8CA9F0" w14:textId="77777777" w:rsidR="00066F57" w:rsidRDefault="00066F57" w:rsidP="004C7430">
      <w:pPr>
        <w:tabs>
          <w:tab w:val="left" w:pos="1050"/>
        </w:tabs>
        <w:jc w:val="both"/>
        <w:rPr>
          <w:b/>
          <w:bCs/>
          <w:color w:val="FF0000"/>
        </w:rPr>
      </w:pPr>
    </w:p>
    <w:p w14:paraId="3A4CB980" w14:textId="576EB944" w:rsidR="005C08FD" w:rsidRDefault="00644A09" w:rsidP="00644A09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BC6BC21" wp14:editId="058E64A2">
            <wp:simplePos x="0" y="0"/>
            <wp:positionH relativeFrom="margin">
              <wp:posOffset>987214</wp:posOffset>
            </wp:positionH>
            <wp:positionV relativeFrom="paragraph">
              <wp:posOffset>253153</wp:posOffset>
            </wp:positionV>
            <wp:extent cx="3471334" cy="810233"/>
            <wp:effectExtent l="0" t="0" r="0" b="9525"/>
            <wp:wrapNone/>
            <wp:docPr id="19682470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4705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334" cy="810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8FD">
        <w:t xml:space="preserve">Sur le site internet de l’entreprise, vous constatez que l’entreprise propose de multiples services. </w:t>
      </w:r>
    </w:p>
    <w:p w14:paraId="1A514C03" w14:textId="10DF0926" w:rsidR="005C08FD" w:rsidRDefault="005C08FD" w:rsidP="005C08FD"/>
    <w:p w14:paraId="101ECDFF" w14:textId="7B8E7DDD" w:rsidR="005C08FD" w:rsidRDefault="00644A09" w:rsidP="005C08FD">
      <w:r>
        <w:rPr>
          <w:noProof/>
        </w:rPr>
        <w:drawing>
          <wp:anchor distT="0" distB="0" distL="114300" distR="114300" simplePos="0" relativeHeight="251660288" behindDoc="0" locked="0" layoutInCell="1" allowOverlap="1" wp14:anchorId="2123E9E0" wp14:editId="29E58386">
            <wp:simplePos x="0" y="0"/>
            <wp:positionH relativeFrom="margin">
              <wp:posOffset>-127000</wp:posOffset>
            </wp:positionH>
            <wp:positionV relativeFrom="paragraph">
              <wp:posOffset>465032</wp:posOffset>
            </wp:positionV>
            <wp:extent cx="5759450" cy="967740"/>
            <wp:effectExtent l="0" t="0" r="0" b="3810"/>
            <wp:wrapSquare wrapText="bothSides"/>
            <wp:docPr id="12900434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4341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8FD" w:rsidRPr="005C08FD">
        <w:rPr>
          <w:noProof/>
        </w:rPr>
        <w:t xml:space="preserve"> </w:t>
      </w:r>
    </w:p>
    <w:p w14:paraId="2899A5F6" w14:textId="5094E7D4" w:rsidR="005C08FD" w:rsidRDefault="005C08FD" w:rsidP="000A68CB"/>
    <w:p w14:paraId="443853AA" w14:textId="1E2CEE02" w:rsidR="005C08FD" w:rsidRDefault="00644A09" w:rsidP="000A68CB">
      <w:r>
        <w:rPr>
          <w:noProof/>
        </w:rPr>
        <w:drawing>
          <wp:anchor distT="0" distB="0" distL="114300" distR="114300" simplePos="0" relativeHeight="251658240" behindDoc="0" locked="0" layoutInCell="1" allowOverlap="1" wp14:anchorId="5A1622A9" wp14:editId="6FDCE940">
            <wp:simplePos x="0" y="0"/>
            <wp:positionH relativeFrom="margin">
              <wp:posOffset>1859491</wp:posOffset>
            </wp:positionH>
            <wp:positionV relativeFrom="paragraph">
              <wp:posOffset>982980</wp:posOffset>
            </wp:positionV>
            <wp:extent cx="1862455" cy="717550"/>
            <wp:effectExtent l="0" t="0" r="4445" b="6350"/>
            <wp:wrapNone/>
            <wp:docPr id="8739458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458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23CC4" w14:textId="168F9AA8" w:rsidR="005C08FD" w:rsidRDefault="005C08FD" w:rsidP="000A68CB"/>
    <w:p w14:paraId="7830468A" w14:textId="0CBF876B" w:rsidR="005C08FD" w:rsidRDefault="005C08FD" w:rsidP="000A68CB"/>
    <w:p w14:paraId="587031C3" w14:textId="47AAE7AC" w:rsidR="005C08FD" w:rsidRDefault="00A213F0" w:rsidP="00644A09">
      <w:pPr>
        <w:pStyle w:val="Paragraphedeliste"/>
        <w:numPr>
          <w:ilvl w:val="0"/>
          <w:numId w:val="4"/>
        </w:numPr>
        <w:jc w:val="both"/>
      </w:pPr>
      <w:r>
        <w:t xml:space="preserve">En vous appuyant sur les exemples de services ci-dessus et dans le tableau 1, expliquez pourquoi INTERMARCHE propose autant de </w:t>
      </w:r>
      <w:r w:rsidR="00867BBB">
        <w:t>services</w:t>
      </w:r>
      <w:r w:rsidR="00644A09">
        <w:t xml:space="preserve">. </w:t>
      </w:r>
    </w:p>
    <w:p w14:paraId="0C44DD8A" w14:textId="48893188" w:rsidR="005C08FD" w:rsidRDefault="00644A09" w:rsidP="000A68C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DF7E9" wp14:editId="134F5FEA">
                <wp:simplePos x="0" y="0"/>
                <wp:positionH relativeFrom="column">
                  <wp:posOffset>-290830</wp:posOffset>
                </wp:positionH>
                <wp:positionV relativeFrom="paragraph">
                  <wp:posOffset>77017</wp:posOffset>
                </wp:positionV>
                <wp:extent cx="6392333" cy="1420586"/>
                <wp:effectExtent l="0" t="0" r="27940" b="27305"/>
                <wp:wrapNone/>
                <wp:docPr id="20122353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333" cy="1420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CBFB5" w14:textId="6609B6C7" w:rsidR="00A213F0" w:rsidRPr="00A068B0" w:rsidRDefault="00A213F0" w:rsidP="00B35860">
                            <w:pPr>
                              <w:pStyle w:val="Paragraphedeliste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DF7E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22.9pt;margin-top:6.05pt;width:503.35pt;height:11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1rjNwIAAH0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" fillcolor="white [3201]" strokeweight=".5pt">
                <v:textbox>
                  <w:txbxContent>
                    <w:p w14:paraId="4A2CBFB5" w14:textId="6609B6C7" w:rsidR="00A213F0" w:rsidRPr="00A068B0" w:rsidRDefault="00A213F0" w:rsidP="00B35860">
                      <w:pPr>
                        <w:pStyle w:val="Paragraphedeliste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299A38" w14:textId="77777777" w:rsidR="005C08FD" w:rsidRDefault="005C08FD" w:rsidP="000A68CB"/>
    <w:p w14:paraId="2904B99C" w14:textId="77777777" w:rsidR="005C08FD" w:rsidRDefault="005C08FD" w:rsidP="000A68CB"/>
    <w:p w14:paraId="0AF44288" w14:textId="77777777" w:rsidR="005C08FD" w:rsidRDefault="005C08FD" w:rsidP="000A68CB"/>
    <w:p w14:paraId="0BF1C2AC" w14:textId="77777777" w:rsidR="005C08FD" w:rsidRDefault="005C08FD" w:rsidP="000A68CB"/>
    <w:p w14:paraId="4B889AE1" w14:textId="77777777" w:rsidR="005C08FD" w:rsidRDefault="005C08FD" w:rsidP="000A68CB"/>
    <w:p w14:paraId="28855F56" w14:textId="019DA8F9" w:rsidR="000A68CB" w:rsidRDefault="000A68CB" w:rsidP="00867BBB">
      <w:pPr>
        <w:jc w:val="both"/>
      </w:pPr>
      <w:r>
        <w:t>Les actes d’achat/vente dans le magasin mettent en jeu des agents économiques. Il existe 4 agents économiques :</w:t>
      </w:r>
    </w:p>
    <w:p w14:paraId="72CFD08C" w14:textId="03B33135" w:rsidR="000A68CB" w:rsidRDefault="000A68CB" w:rsidP="00867BBB">
      <w:pPr>
        <w:pStyle w:val="Paragraphedeliste"/>
        <w:numPr>
          <w:ilvl w:val="0"/>
          <w:numId w:val="6"/>
        </w:numPr>
        <w:jc w:val="both"/>
      </w:pPr>
      <w:r>
        <w:t>Les ménages</w:t>
      </w:r>
    </w:p>
    <w:p w14:paraId="42B1122F" w14:textId="1DE337C5" w:rsidR="000A68CB" w:rsidRDefault="000A68CB" w:rsidP="00867BBB">
      <w:pPr>
        <w:pStyle w:val="Paragraphedeliste"/>
        <w:numPr>
          <w:ilvl w:val="0"/>
          <w:numId w:val="6"/>
        </w:numPr>
        <w:jc w:val="both"/>
      </w:pPr>
      <w:r>
        <w:t>Les entreprises</w:t>
      </w:r>
    </w:p>
    <w:p w14:paraId="7F8008C8" w14:textId="09794C82" w:rsidR="000A68CB" w:rsidRDefault="000A68CB" w:rsidP="00867BBB">
      <w:pPr>
        <w:pStyle w:val="Paragraphedeliste"/>
        <w:numPr>
          <w:ilvl w:val="0"/>
          <w:numId w:val="6"/>
        </w:numPr>
        <w:jc w:val="both"/>
      </w:pPr>
      <w:r>
        <w:t>Les banques et assurances</w:t>
      </w:r>
    </w:p>
    <w:p w14:paraId="6D6CD3EA" w14:textId="03545C5A" w:rsidR="000A68CB" w:rsidRDefault="000A68CB" w:rsidP="00867BBB">
      <w:pPr>
        <w:pStyle w:val="Paragraphedeliste"/>
        <w:numPr>
          <w:ilvl w:val="0"/>
          <w:numId w:val="6"/>
        </w:numPr>
        <w:jc w:val="both"/>
      </w:pPr>
      <w:r>
        <w:t>Les administrations</w:t>
      </w:r>
    </w:p>
    <w:p w14:paraId="1928E0C9" w14:textId="77777777" w:rsidR="005C08FD" w:rsidRDefault="005C08FD" w:rsidP="00867BBB">
      <w:pPr>
        <w:pStyle w:val="Paragraphedeliste"/>
        <w:jc w:val="both"/>
      </w:pPr>
    </w:p>
    <w:p w14:paraId="3FD8EAE4" w14:textId="0EDB3F4D" w:rsidR="000A68CB" w:rsidRPr="000A68CB" w:rsidRDefault="000A68CB" w:rsidP="00867BBB">
      <w:pPr>
        <w:pStyle w:val="Paragraphedeliste"/>
        <w:numPr>
          <w:ilvl w:val="0"/>
          <w:numId w:val="4"/>
        </w:numPr>
        <w:jc w:val="both"/>
      </w:pPr>
      <w:r>
        <w:t xml:space="preserve">Prenez connaissance des différentes scènes </w:t>
      </w:r>
      <w:r w:rsidR="000C4BEE">
        <w:t>présentées ci-dessous et retrouvez l’agent économique concerné.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7031"/>
        <w:gridCol w:w="4168"/>
      </w:tblGrid>
      <w:tr w:rsidR="000A68CB" w14:paraId="18DB97BE" w14:textId="77777777" w:rsidTr="000C4BEE">
        <w:tc>
          <w:tcPr>
            <w:tcW w:w="7031" w:type="dxa"/>
            <w:shd w:val="clear" w:color="auto" w:fill="D9D9D9" w:themeFill="background1" w:themeFillShade="D9"/>
            <w:vAlign w:val="center"/>
          </w:tcPr>
          <w:p w14:paraId="3110AE1B" w14:textId="77777777" w:rsidR="000A68CB" w:rsidRPr="00A37C84" w:rsidRDefault="000A68CB" w:rsidP="00FD347A">
            <w:pPr>
              <w:jc w:val="center"/>
              <w:rPr>
                <w:b/>
                <w:bCs/>
                <w:color w:val="006666"/>
              </w:rPr>
            </w:pPr>
            <w:r w:rsidRPr="00A37C84">
              <w:rPr>
                <w:b/>
                <w:bCs/>
                <w:color w:val="006666"/>
              </w:rPr>
              <w:t>SITUATIONS</w:t>
            </w:r>
          </w:p>
        </w:tc>
        <w:tc>
          <w:tcPr>
            <w:tcW w:w="4168" w:type="dxa"/>
            <w:shd w:val="clear" w:color="auto" w:fill="D9D9D9" w:themeFill="background1" w:themeFillShade="D9"/>
            <w:vAlign w:val="center"/>
          </w:tcPr>
          <w:p w14:paraId="67F40E75" w14:textId="77777777" w:rsidR="000A68CB" w:rsidRPr="00A37C84" w:rsidRDefault="000A68CB" w:rsidP="00FD347A">
            <w:pPr>
              <w:jc w:val="center"/>
              <w:rPr>
                <w:b/>
                <w:bCs/>
                <w:color w:val="006666"/>
              </w:rPr>
            </w:pPr>
            <w:r w:rsidRPr="00A37C84">
              <w:rPr>
                <w:b/>
                <w:bCs/>
                <w:color w:val="006666"/>
              </w:rPr>
              <w:t>Agent économique concerné</w:t>
            </w:r>
          </w:p>
        </w:tc>
      </w:tr>
      <w:tr w:rsidR="000A68CB" w14:paraId="7EEA9A46" w14:textId="77777777" w:rsidTr="000C4BEE">
        <w:tc>
          <w:tcPr>
            <w:tcW w:w="7031" w:type="dxa"/>
          </w:tcPr>
          <w:p w14:paraId="3B590374" w14:textId="1AB000B9" w:rsidR="000A68CB" w:rsidRDefault="000A68CB" w:rsidP="00FD347A">
            <w:pPr>
              <w:jc w:val="both"/>
            </w:pPr>
            <w:r w:rsidRPr="00A37C84">
              <w:rPr>
                <w:b/>
                <w:bCs/>
              </w:rPr>
              <w:t>Monsieur PACHECO</w:t>
            </w:r>
            <w:r>
              <w:t xml:space="preserve"> achète du liquide vaisselle </w:t>
            </w:r>
          </w:p>
        </w:tc>
        <w:tc>
          <w:tcPr>
            <w:tcW w:w="4168" w:type="dxa"/>
            <w:vAlign w:val="center"/>
          </w:tcPr>
          <w:p w14:paraId="60E65227" w14:textId="74553899" w:rsidR="000A68CB" w:rsidRPr="00710D7E" w:rsidRDefault="000A68CB" w:rsidP="00FD347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A68CB" w14:paraId="03BD894D" w14:textId="77777777" w:rsidTr="000C4BEE">
        <w:tc>
          <w:tcPr>
            <w:tcW w:w="7031" w:type="dxa"/>
          </w:tcPr>
          <w:p w14:paraId="092D7628" w14:textId="53B05901" w:rsidR="000A68CB" w:rsidRDefault="000A68CB" w:rsidP="00FD347A">
            <w:pPr>
              <w:jc w:val="both"/>
            </w:pPr>
            <w:r>
              <w:t xml:space="preserve">Madame JEANLIS, responsable du rayon Charcuterie commande des références auprès de son fournisseur, la société </w:t>
            </w:r>
            <w:r w:rsidRPr="000A68CB">
              <w:rPr>
                <w:b/>
                <w:bCs/>
              </w:rPr>
              <w:t>CHARCUTERIES ADOUR</w:t>
            </w:r>
            <w:r>
              <w:t>.</w:t>
            </w:r>
          </w:p>
        </w:tc>
        <w:tc>
          <w:tcPr>
            <w:tcW w:w="4168" w:type="dxa"/>
            <w:vAlign w:val="center"/>
          </w:tcPr>
          <w:p w14:paraId="301A806C" w14:textId="04692D10" w:rsidR="000A68CB" w:rsidRPr="00710D7E" w:rsidRDefault="000A68CB" w:rsidP="00FD347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A68CB" w14:paraId="6485B194" w14:textId="77777777" w:rsidTr="000C4BEE">
        <w:tc>
          <w:tcPr>
            <w:tcW w:w="7031" w:type="dxa"/>
          </w:tcPr>
          <w:p w14:paraId="19490F30" w14:textId="0498385D" w:rsidR="000A68CB" w:rsidRDefault="000A68CB" w:rsidP="000A68CB">
            <w:pPr>
              <w:jc w:val="both"/>
            </w:pPr>
            <w:r>
              <w:t xml:space="preserve">La </w:t>
            </w:r>
            <w:r>
              <w:rPr>
                <w:b/>
                <w:bCs/>
              </w:rPr>
              <w:t>M</w:t>
            </w:r>
            <w:r w:rsidRPr="000A68CB">
              <w:rPr>
                <w:b/>
                <w:bCs/>
              </w:rPr>
              <w:t>airie de Saint-Pée-sur-Nivelle</w:t>
            </w:r>
            <w:r>
              <w:t xml:space="preserve"> rénove la voie d’accès pour accéder au supermarché.</w:t>
            </w:r>
          </w:p>
        </w:tc>
        <w:tc>
          <w:tcPr>
            <w:tcW w:w="4168" w:type="dxa"/>
            <w:vAlign w:val="center"/>
          </w:tcPr>
          <w:p w14:paraId="22D87177" w14:textId="51F26C71" w:rsidR="000A68CB" w:rsidRPr="00710D7E" w:rsidRDefault="000A68CB" w:rsidP="00FD347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A68CB" w14:paraId="54D21BA3" w14:textId="77777777" w:rsidTr="000C4BEE">
        <w:tc>
          <w:tcPr>
            <w:tcW w:w="7031" w:type="dxa"/>
          </w:tcPr>
          <w:p w14:paraId="77FA6250" w14:textId="559DCB8D" w:rsidR="000A68CB" w:rsidRDefault="000A68CB" w:rsidP="00FD347A">
            <w:pPr>
              <w:jc w:val="both"/>
            </w:pPr>
            <w:r>
              <w:t xml:space="preserve">Le directeur d’Intermarché doit rencontrer son banquier du </w:t>
            </w:r>
            <w:r w:rsidRPr="005C08FD">
              <w:rPr>
                <w:b/>
                <w:bCs/>
              </w:rPr>
              <w:t>CREDIT AGRICOLE</w:t>
            </w:r>
            <w:r>
              <w:t xml:space="preserve"> afin de négocier un prêt.</w:t>
            </w:r>
          </w:p>
        </w:tc>
        <w:tc>
          <w:tcPr>
            <w:tcW w:w="4168" w:type="dxa"/>
            <w:vAlign w:val="center"/>
          </w:tcPr>
          <w:p w14:paraId="5B9A9850" w14:textId="5C371CA4" w:rsidR="000A68CB" w:rsidRPr="00710D7E" w:rsidRDefault="000A68CB" w:rsidP="00FD347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A68CB" w14:paraId="66FE4095" w14:textId="77777777" w:rsidTr="000C4BEE">
        <w:tc>
          <w:tcPr>
            <w:tcW w:w="7031" w:type="dxa"/>
          </w:tcPr>
          <w:p w14:paraId="1B7B2F9B" w14:textId="77777777" w:rsidR="000A68CB" w:rsidRDefault="000A68CB" w:rsidP="00FD347A">
            <w:pPr>
              <w:jc w:val="both"/>
            </w:pPr>
            <w:r>
              <w:t xml:space="preserve">Le comptable de l’entreprise doit payer les impôts de l’entreprise à la </w:t>
            </w:r>
            <w:r w:rsidRPr="00A37C84">
              <w:rPr>
                <w:b/>
                <w:bCs/>
              </w:rPr>
              <w:t>Direction Départementale des Finances Publiques</w:t>
            </w:r>
          </w:p>
        </w:tc>
        <w:tc>
          <w:tcPr>
            <w:tcW w:w="4168" w:type="dxa"/>
            <w:vAlign w:val="center"/>
          </w:tcPr>
          <w:p w14:paraId="5FDE1CA8" w14:textId="4952A781" w:rsidR="000A68CB" w:rsidRPr="00710D7E" w:rsidRDefault="000A68CB" w:rsidP="00FD347A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6F52A35D" w14:textId="77777777" w:rsidR="00C60357" w:rsidRDefault="00C60357" w:rsidP="00C60357">
      <w:pPr>
        <w:tabs>
          <w:tab w:val="left" w:pos="1050"/>
        </w:tabs>
        <w:jc w:val="both"/>
      </w:pPr>
    </w:p>
    <w:p w14:paraId="7824E6E2" w14:textId="4565FE7E" w:rsidR="00C60357" w:rsidRDefault="005C08FD" w:rsidP="00C60357">
      <w:pPr>
        <w:tabs>
          <w:tab w:val="left" w:pos="1050"/>
        </w:tabs>
        <w:jc w:val="both"/>
      </w:pPr>
      <w:r>
        <w:lastRenderedPageBreak/>
        <w:t xml:space="preserve">Chaque agent économique assure plusieurs fonctions économiques. Par exemple, les ménages proposent leur </w:t>
      </w:r>
      <w:r w:rsidRPr="000C4BEE">
        <w:rPr>
          <w:b/>
          <w:bCs/>
        </w:rPr>
        <w:t>force de travail aux entreprises</w:t>
      </w:r>
      <w:r>
        <w:t xml:space="preserve">. En échange, les entreprises versent un </w:t>
      </w:r>
      <w:r w:rsidRPr="000C4BEE">
        <w:rPr>
          <w:b/>
          <w:bCs/>
        </w:rPr>
        <w:t>salaire</w:t>
      </w:r>
      <w:r>
        <w:t xml:space="preserve">. </w:t>
      </w:r>
    </w:p>
    <w:p w14:paraId="74C6075C" w14:textId="7BBB34E3" w:rsidR="005C08FD" w:rsidRPr="00374200" w:rsidRDefault="005C08FD" w:rsidP="005C08FD">
      <w:pPr>
        <w:pStyle w:val="Paragraphedeliste"/>
        <w:numPr>
          <w:ilvl w:val="0"/>
          <w:numId w:val="4"/>
        </w:numPr>
        <w:jc w:val="both"/>
      </w:pPr>
      <w:r>
        <w:t xml:space="preserve">À partir de vos connaissances et des situations évoquées ci-dessus, déterminez le rôle économique de chaque agent.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5C08FD" w14:paraId="0D5D0C9D" w14:textId="77777777" w:rsidTr="00FD347A">
        <w:tc>
          <w:tcPr>
            <w:tcW w:w="3539" w:type="dxa"/>
            <w:shd w:val="clear" w:color="auto" w:fill="D9D9D9" w:themeFill="background1" w:themeFillShade="D9"/>
          </w:tcPr>
          <w:p w14:paraId="57085166" w14:textId="77777777" w:rsidR="005C08FD" w:rsidRPr="009B49BD" w:rsidRDefault="005C08FD" w:rsidP="00FD347A">
            <w:pPr>
              <w:spacing w:before="240" w:after="240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9B49BD">
              <w:rPr>
                <w:b/>
                <w:bCs/>
                <w:color w:val="006666"/>
                <w:sz w:val="24"/>
                <w:szCs w:val="24"/>
              </w:rPr>
              <w:t>Agent économique</w:t>
            </w:r>
          </w:p>
        </w:tc>
        <w:tc>
          <w:tcPr>
            <w:tcW w:w="5521" w:type="dxa"/>
            <w:shd w:val="clear" w:color="auto" w:fill="D9D9D9" w:themeFill="background1" w:themeFillShade="D9"/>
          </w:tcPr>
          <w:p w14:paraId="7527A7CB" w14:textId="0F590A23" w:rsidR="005C08FD" w:rsidRPr="009B49BD" w:rsidRDefault="005C08FD" w:rsidP="00FD347A">
            <w:pPr>
              <w:spacing w:before="240" w:after="240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9B49BD">
              <w:rPr>
                <w:b/>
                <w:bCs/>
                <w:color w:val="006666"/>
                <w:sz w:val="24"/>
                <w:szCs w:val="24"/>
              </w:rPr>
              <w:t>Rôle économique</w:t>
            </w:r>
          </w:p>
        </w:tc>
      </w:tr>
      <w:tr w:rsidR="005C08FD" w14:paraId="0E080772" w14:textId="77777777" w:rsidTr="00867BBB">
        <w:tc>
          <w:tcPr>
            <w:tcW w:w="3539" w:type="dxa"/>
            <w:vAlign w:val="center"/>
          </w:tcPr>
          <w:p w14:paraId="45B98BDF" w14:textId="77777777" w:rsidR="005C08FD" w:rsidRPr="009B49BD" w:rsidRDefault="005C08FD" w:rsidP="00FD347A">
            <w:pPr>
              <w:spacing w:before="240" w:after="240"/>
              <w:jc w:val="center"/>
            </w:pPr>
            <w:r w:rsidRPr="009B49BD">
              <w:t>Ménages</w:t>
            </w:r>
          </w:p>
        </w:tc>
        <w:tc>
          <w:tcPr>
            <w:tcW w:w="5521" w:type="dxa"/>
            <w:vAlign w:val="center"/>
          </w:tcPr>
          <w:p w14:paraId="4858B441" w14:textId="02F0D73C" w:rsidR="005C08FD" w:rsidRDefault="005C08FD" w:rsidP="00FD347A">
            <w:pPr>
              <w:spacing w:before="240" w:after="240"/>
              <w:jc w:val="both"/>
              <w:rPr>
                <w:b/>
                <w:bCs/>
                <w:color w:val="FF0000"/>
              </w:rPr>
            </w:pPr>
          </w:p>
        </w:tc>
      </w:tr>
      <w:tr w:rsidR="005C08FD" w14:paraId="780ADF70" w14:textId="77777777" w:rsidTr="00867BBB">
        <w:tc>
          <w:tcPr>
            <w:tcW w:w="3539" w:type="dxa"/>
            <w:vAlign w:val="center"/>
          </w:tcPr>
          <w:p w14:paraId="65124E1E" w14:textId="77777777" w:rsidR="005C08FD" w:rsidRPr="009B49BD" w:rsidRDefault="005C08FD" w:rsidP="00FD347A">
            <w:pPr>
              <w:spacing w:before="240" w:after="240"/>
              <w:jc w:val="center"/>
            </w:pPr>
            <w:r w:rsidRPr="009B49BD">
              <w:t>Entreprises</w:t>
            </w:r>
          </w:p>
        </w:tc>
        <w:tc>
          <w:tcPr>
            <w:tcW w:w="5521" w:type="dxa"/>
            <w:vAlign w:val="center"/>
          </w:tcPr>
          <w:p w14:paraId="1915E550" w14:textId="6C7DC454" w:rsidR="005C08FD" w:rsidRDefault="005C08FD" w:rsidP="00FD347A">
            <w:pPr>
              <w:spacing w:before="240" w:after="240"/>
              <w:jc w:val="both"/>
              <w:rPr>
                <w:b/>
                <w:bCs/>
                <w:color w:val="FF0000"/>
              </w:rPr>
            </w:pPr>
          </w:p>
        </w:tc>
      </w:tr>
      <w:tr w:rsidR="005C08FD" w14:paraId="0B2A3BD1" w14:textId="77777777" w:rsidTr="00867BBB">
        <w:tc>
          <w:tcPr>
            <w:tcW w:w="3539" w:type="dxa"/>
            <w:vAlign w:val="center"/>
          </w:tcPr>
          <w:p w14:paraId="542AC06D" w14:textId="77777777" w:rsidR="005C08FD" w:rsidRPr="009B49BD" w:rsidRDefault="005C08FD" w:rsidP="00FD347A">
            <w:pPr>
              <w:spacing w:before="240" w:after="240"/>
              <w:jc w:val="center"/>
            </w:pPr>
            <w:r w:rsidRPr="009B49BD">
              <w:t>Banques</w:t>
            </w:r>
            <w:r>
              <w:t xml:space="preserve"> (2 réponses attendues)</w:t>
            </w:r>
          </w:p>
        </w:tc>
        <w:tc>
          <w:tcPr>
            <w:tcW w:w="5521" w:type="dxa"/>
            <w:vAlign w:val="center"/>
          </w:tcPr>
          <w:p w14:paraId="2F026D5C" w14:textId="2FE1B8D0" w:rsidR="005C08FD" w:rsidRDefault="005C08FD" w:rsidP="00FD347A">
            <w:pPr>
              <w:spacing w:before="240" w:after="240"/>
              <w:jc w:val="both"/>
              <w:rPr>
                <w:b/>
                <w:bCs/>
                <w:color w:val="FF0000"/>
              </w:rPr>
            </w:pPr>
          </w:p>
        </w:tc>
      </w:tr>
      <w:tr w:rsidR="005C08FD" w14:paraId="4883DFC4" w14:textId="77777777" w:rsidTr="00867BBB">
        <w:tc>
          <w:tcPr>
            <w:tcW w:w="3539" w:type="dxa"/>
            <w:vAlign w:val="center"/>
          </w:tcPr>
          <w:p w14:paraId="6E4568C9" w14:textId="579DEB06" w:rsidR="005C08FD" w:rsidRPr="009B49BD" w:rsidRDefault="005C08FD" w:rsidP="00FD347A">
            <w:pPr>
              <w:spacing w:before="240" w:after="240"/>
              <w:jc w:val="center"/>
            </w:pPr>
            <w:r w:rsidRPr="009B49BD">
              <w:t>Administrations</w:t>
            </w:r>
            <w:r w:rsidR="00867BBB">
              <w:t xml:space="preserve"> (2 réponses attendues)</w:t>
            </w:r>
          </w:p>
        </w:tc>
        <w:tc>
          <w:tcPr>
            <w:tcW w:w="5521" w:type="dxa"/>
            <w:vAlign w:val="center"/>
          </w:tcPr>
          <w:p w14:paraId="77D1D922" w14:textId="017BDC82" w:rsidR="00867BBB" w:rsidRDefault="00867BBB" w:rsidP="00FD347A">
            <w:pPr>
              <w:spacing w:before="240" w:after="240"/>
              <w:jc w:val="both"/>
              <w:rPr>
                <w:b/>
                <w:bCs/>
                <w:color w:val="FF0000"/>
              </w:rPr>
            </w:pPr>
          </w:p>
        </w:tc>
      </w:tr>
    </w:tbl>
    <w:p w14:paraId="45580128" w14:textId="77777777" w:rsidR="005C08FD" w:rsidRDefault="005C08FD" w:rsidP="00C60357">
      <w:pPr>
        <w:tabs>
          <w:tab w:val="left" w:pos="1050"/>
        </w:tabs>
        <w:jc w:val="both"/>
      </w:pPr>
    </w:p>
    <w:p w14:paraId="26896AE9" w14:textId="77777777" w:rsidR="002E5F78" w:rsidRDefault="002E5F78" w:rsidP="004C7430">
      <w:pPr>
        <w:tabs>
          <w:tab w:val="left" w:pos="1050"/>
        </w:tabs>
        <w:rPr>
          <w:b/>
          <w:bCs/>
          <w:color w:val="FF0000"/>
          <w:sz w:val="24"/>
          <w:szCs w:val="24"/>
        </w:rPr>
      </w:pPr>
    </w:p>
    <w:p w14:paraId="2B5D6B66" w14:textId="77777777" w:rsidR="00D05EBF" w:rsidRDefault="00D05EBF" w:rsidP="004C7430">
      <w:pPr>
        <w:tabs>
          <w:tab w:val="left" w:pos="1050"/>
        </w:tabs>
        <w:rPr>
          <w:b/>
          <w:bCs/>
          <w:color w:val="FF0000"/>
          <w:sz w:val="24"/>
          <w:szCs w:val="24"/>
        </w:rPr>
      </w:pPr>
    </w:p>
    <w:p w14:paraId="0714D1AF" w14:textId="0A3929BF" w:rsidR="00066F57" w:rsidRDefault="00066F57" w:rsidP="004C7430">
      <w:pPr>
        <w:tabs>
          <w:tab w:val="left" w:pos="1050"/>
        </w:tabs>
        <w:rPr>
          <w:b/>
          <w:bCs/>
          <w:color w:val="FF0000"/>
          <w:sz w:val="24"/>
          <w:szCs w:val="24"/>
        </w:rPr>
      </w:pPr>
    </w:p>
    <w:p w14:paraId="7B07DD25" w14:textId="77777777" w:rsidR="00D05EBF" w:rsidRDefault="00D05EBF" w:rsidP="004C7430">
      <w:pPr>
        <w:tabs>
          <w:tab w:val="left" w:pos="1050"/>
        </w:tabs>
        <w:rPr>
          <w:b/>
          <w:bCs/>
          <w:color w:val="FF0000"/>
          <w:sz w:val="24"/>
          <w:szCs w:val="24"/>
        </w:rPr>
      </w:pPr>
    </w:p>
    <w:p w14:paraId="10B899E5" w14:textId="77777777" w:rsidR="00F93A9A" w:rsidRDefault="00F93A9A"/>
    <w:sectPr w:rsidR="00F93A9A" w:rsidSect="00B7003D"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FA74A" w14:textId="77777777" w:rsidR="00E07550" w:rsidRDefault="00E07550">
      <w:pPr>
        <w:spacing w:after="0" w:line="240" w:lineRule="auto"/>
      </w:pPr>
      <w:r>
        <w:separator/>
      </w:r>
    </w:p>
  </w:endnote>
  <w:endnote w:type="continuationSeparator" w:id="0">
    <w:p w14:paraId="5759427C" w14:textId="77777777" w:rsidR="00E07550" w:rsidRDefault="00E0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2552" w14:textId="4A3223AD" w:rsidR="00867BBB" w:rsidRDefault="00867BBB">
    <w:pPr>
      <w:pStyle w:val="Pieddepage"/>
      <w:jc w:val="right"/>
    </w:pPr>
    <w:r>
      <w:rPr>
        <w:color w:val="4472C4" w:themeColor="accent1"/>
        <w:sz w:val="20"/>
        <w:szCs w:val="20"/>
      </w:rPr>
      <w:t xml:space="preserve">TCAP OL – ECONOMIE – DROIT – DOSSIER 1 – REVISIONS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09977692" w14:textId="77777777" w:rsidR="00867BBB" w:rsidRDefault="00867B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04B05" w14:textId="77777777" w:rsidR="00E07550" w:rsidRDefault="00E07550">
      <w:pPr>
        <w:spacing w:after="0" w:line="240" w:lineRule="auto"/>
      </w:pPr>
      <w:r>
        <w:separator/>
      </w:r>
    </w:p>
  </w:footnote>
  <w:footnote w:type="continuationSeparator" w:id="0">
    <w:p w14:paraId="1F0857AB" w14:textId="77777777" w:rsidR="00E07550" w:rsidRDefault="00E0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B84"/>
    <w:multiLevelType w:val="hybridMultilevel"/>
    <w:tmpl w:val="CB0407E4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76E7"/>
    <w:multiLevelType w:val="hybridMultilevel"/>
    <w:tmpl w:val="907450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0502"/>
    <w:multiLevelType w:val="hybridMultilevel"/>
    <w:tmpl w:val="8C424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7B61"/>
    <w:multiLevelType w:val="hybridMultilevel"/>
    <w:tmpl w:val="F3467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C049C"/>
    <w:multiLevelType w:val="hybridMultilevel"/>
    <w:tmpl w:val="FB988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4173E"/>
    <w:multiLevelType w:val="hybridMultilevel"/>
    <w:tmpl w:val="8800E0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B662E"/>
    <w:multiLevelType w:val="hybridMultilevel"/>
    <w:tmpl w:val="653299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25894">
    <w:abstractNumId w:val="0"/>
  </w:num>
  <w:num w:numId="2" w16cid:durableId="1934312407">
    <w:abstractNumId w:val="1"/>
  </w:num>
  <w:num w:numId="3" w16cid:durableId="832066813">
    <w:abstractNumId w:val="2"/>
  </w:num>
  <w:num w:numId="4" w16cid:durableId="1565215521">
    <w:abstractNumId w:val="5"/>
  </w:num>
  <w:num w:numId="5" w16cid:durableId="1539858010">
    <w:abstractNumId w:val="6"/>
  </w:num>
  <w:num w:numId="6" w16cid:durableId="1244100321">
    <w:abstractNumId w:val="4"/>
  </w:num>
  <w:num w:numId="7" w16cid:durableId="1608846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30"/>
    <w:rsid w:val="00066F57"/>
    <w:rsid w:val="000A68CB"/>
    <w:rsid w:val="000C4BEE"/>
    <w:rsid w:val="000F1D76"/>
    <w:rsid w:val="00236284"/>
    <w:rsid w:val="002E5F78"/>
    <w:rsid w:val="00344B4F"/>
    <w:rsid w:val="003617C9"/>
    <w:rsid w:val="003B657D"/>
    <w:rsid w:val="003C29DC"/>
    <w:rsid w:val="0046296E"/>
    <w:rsid w:val="004A2C22"/>
    <w:rsid w:val="004C7430"/>
    <w:rsid w:val="005C08FD"/>
    <w:rsid w:val="005C705C"/>
    <w:rsid w:val="00644A09"/>
    <w:rsid w:val="00760159"/>
    <w:rsid w:val="00867BBB"/>
    <w:rsid w:val="00886BCB"/>
    <w:rsid w:val="00A068B0"/>
    <w:rsid w:val="00A213F0"/>
    <w:rsid w:val="00B35860"/>
    <w:rsid w:val="00C045C1"/>
    <w:rsid w:val="00C60357"/>
    <w:rsid w:val="00D05EBF"/>
    <w:rsid w:val="00D64D2B"/>
    <w:rsid w:val="00E07550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E5B0"/>
  <w15:chartTrackingRefBased/>
  <w15:docId w15:val="{CD9F4142-00B5-4C80-B409-893DAE1A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743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C7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430"/>
  </w:style>
  <w:style w:type="character" w:styleId="Lienhypertexte">
    <w:name w:val="Hyperlink"/>
    <w:basedOn w:val="Policepardfaut"/>
    <w:uiPriority w:val="99"/>
    <w:unhideWhenUsed/>
    <w:rsid w:val="004C743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60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</cp:lastModifiedBy>
  <cp:revision>2</cp:revision>
  <dcterms:created xsi:type="dcterms:W3CDTF">2024-08-10T05:55:00Z</dcterms:created>
  <dcterms:modified xsi:type="dcterms:W3CDTF">2024-08-10T05:55:00Z</dcterms:modified>
</cp:coreProperties>
</file>